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5F46" w:rsidRPr="00B34C59" w:rsidRDefault="00AE51AE" w:rsidP="00AE51AE">
      <w:pPr>
        <w:spacing w:after="0"/>
        <w:ind w:left="-426"/>
        <w:jc w:val="center"/>
        <w:rPr>
          <w:rFonts w:ascii="Times New Roman" w:hAnsi="Times New Roman"/>
          <w:sz w:val="24"/>
          <w:szCs w:val="24"/>
        </w:rPr>
      </w:pPr>
      <w:r>
        <w:rPr>
          <w:rFonts w:ascii="Times New Roman" w:hAnsi="Times New Roman"/>
          <w:b/>
          <w:color w:val="000000"/>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7.5pt;height:635.25pt">
            <v:imagedata r:id="rId9" o:title="Насыров."/>
          </v:shape>
        </w:pict>
      </w:r>
      <w:bookmarkStart w:id="0" w:name="_GoBack"/>
      <w:bookmarkEnd w:id="0"/>
    </w:p>
    <w:p w:rsidR="000C5F46" w:rsidRPr="00C87E79" w:rsidRDefault="00B34C59" w:rsidP="009B4C76">
      <w:pPr>
        <w:spacing w:after="0" w:line="240" w:lineRule="auto"/>
        <w:jc w:val="both"/>
        <w:rPr>
          <w:rFonts w:ascii="Times New Roman" w:hAnsi="Times New Roman"/>
          <w:b/>
          <w:sz w:val="28"/>
          <w:szCs w:val="28"/>
          <w:lang w:eastAsia="ru-RU"/>
        </w:rPr>
      </w:pPr>
      <w:r>
        <w:rPr>
          <w:noProof/>
          <w:lang w:eastAsia="ru-RU"/>
        </w:rPr>
        <w:lastRenderedPageBreak/>
        <w:drawing>
          <wp:anchor distT="0" distB="0" distL="114300" distR="114300" simplePos="0" relativeHeight="251656192" behindDoc="0" locked="0" layoutInCell="1" allowOverlap="1" wp14:anchorId="1751EC0B" wp14:editId="3CD9165D">
            <wp:simplePos x="0" y="0"/>
            <wp:positionH relativeFrom="page">
              <wp:align>left</wp:align>
            </wp:positionH>
            <wp:positionV relativeFrom="paragraph">
              <wp:posOffset>0</wp:posOffset>
            </wp:positionV>
            <wp:extent cx="7765479" cy="10687050"/>
            <wp:effectExtent l="0" t="0" r="6985" b="0"/>
            <wp:wrapSquare wrapText="bothSides"/>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765479" cy="10687050"/>
                    </a:xfrm>
                    <a:prstGeom prst="rect">
                      <a:avLst/>
                    </a:prstGeom>
                    <a:noFill/>
                  </pic:spPr>
                </pic:pic>
              </a:graphicData>
            </a:graphic>
            <wp14:sizeRelH relativeFrom="page">
              <wp14:pctWidth>0</wp14:pctWidth>
            </wp14:sizeRelH>
            <wp14:sizeRelV relativeFrom="page">
              <wp14:pctHeight>0</wp14:pctHeight>
            </wp14:sizeRelV>
          </wp:anchor>
        </w:drawing>
      </w:r>
      <w:r w:rsidR="000C5F46" w:rsidRPr="009B4C76">
        <w:rPr>
          <w:rFonts w:ascii="Times New Roman" w:hAnsi="Times New Roman"/>
          <w:b/>
          <w:sz w:val="28"/>
          <w:szCs w:val="28"/>
          <w:lang w:eastAsia="ru-RU"/>
        </w:rPr>
        <w:br w:type="page"/>
      </w:r>
    </w:p>
    <w:p w:rsidR="000C5F46" w:rsidRPr="00C87E79" w:rsidRDefault="0011053D" w:rsidP="009B4C76">
      <w:pPr>
        <w:spacing w:after="0" w:line="240" w:lineRule="auto"/>
        <w:jc w:val="both"/>
        <w:rPr>
          <w:rFonts w:ascii="Times New Roman" w:hAnsi="Times New Roman"/>
          <w:b/>
          <w:caps/>
          <w:sz w:val="28"/>
          <w:szCs w:val="28"/>
          <w:lang w:eastAsia="ru-RU"/>
        </w:rPr>
      </w:pPr>
      <w:r>
        <w:rPr>
          <w:noProof/>
          <w:lang w:eastAsia="ru-RU"/>
        </w:rPr>
        <w:lastRenderedPageBreak/>
        <w:drawing>
          <wp:anchor distT="0" distB="0" distL="114300" distR="114300" simplePos="0" relativeHeight="251657216" behindDoc="0" locked="0" layoutInCell="1" allowOverlap="1">
            <wp:simplePos x="0" y="0"/>
            <wp:positionH relativeFrom="column">
              <wp:align>center</wp:align>
            </wp:positionH>
            <wp:positionV relativeFrom="paragraph">
              <wp:posOffset>0</wp:posOffset>
            </wp:positionV>
            <wp:extent cx="7772400" cy="10696575"/>
            <wp:effectExtent l="0" t="0" r="0" b="9525"/>
            <wp:wrapSquare wrapText="bothSides"/>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72400" cy="10696575"/>
                    </a:xfrm>
                    <a:prstGeom prst="rect">
                      <a:avLst/>
                    </a:prstGeom>
                    <a:noFill/>
                  </pic:spPr>
                </pic:pic>
              </a:graphicData>
            </a:graphic>
            <wp14:sizeRelH relativeFrom="page">
              <wp14:pctWidth>0</wp14:pctWidth>
            </wp14:sizeRelH>
            <wp14:sizeRelV relativeFrom="page">
              <wp14:pctHeight>0</wp14:pctHeight>
            </wp14:sizeRelV>
          </wp:anchor>
        </w:drawing>
      </w:r>
    </w:p>
    <w:p w:rsidR="000C5F46" w:rsidRPr="00C87E79" w:rsidRDefault="0011053D" w:rsidP="009B4C76">
      <w:pPr>
        <w:spacing w:after="0" w:line="240" w:lineRule="auto"/>
        <w:jc w:val="both"/>
        <w:rPr>
          <w:rFonts w:ascii="Times New Roman" w:hAnsi="Times New Roman"/>
          <w:b/>
          <w:caps/>
          <w:sz w:val="28"/>
          <w:szCs w:val="28"/>
          <w:lang w:eastAsia="ru-RU"/>
        </w:rPr>
      </w:pPr>
      <w:r>
        <w:rPr>
          <w:noProof/>
          <w:lang w:eastAsia="ru-RU"/>
        </w:rPr>
        <w:lastRenderedPageBreak/>
        <w:drawing>
          <wp:anchor distT="0" distB="0" distL="114300" distR="114300" simplePos="0" relativeHeight="251658240" behindDoc="0" locked="0" layoutInCell="1" allowOverlap="1">
            <wp:simplePos x="0" y="0"/>
            <wp:positionH relativeFrom="column">
              <wp:align>center</wp:align>
            </wp:positionH>
            <wp:positionV relativeFrom="paragraph">
              <wp:posOffset>0</wp:posOffset>
            </wp:positionV>
            <wp:extent cx="7772400" cy="10696575"/>
            <wp:effectExtent l="0" t="0" r="0" b="9525"/>
            <wp:wrapSquare wrapText="bothSides"/>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772400" cy="10696575"/>
                    </a:xfrm>
                    <a:prstGeom prst="rect">
                      <a:avLst/>
                    </a:prstGeom>
                    <a:noFill/>
                  </pic:spPr>
                </pic:pic>
              </a:graphicData>
            </a:graphic>
            <wp14:sizeRelH relativeFrom="page">
              <wp14:pctWidth>0</wp14:pctWidth>
            </wp14:sizeRelH>
            <wp14:sizeRelV relativeFrom="page">
              <wp14:pctHeight>0</wp14:pctHeight>
            </wp14:sizeRelV>
          </wp:anchor>
        </w:drawing>
      </w:r>
    </w:p>
    <w:p w:rsidR="000C5F46" w:rsidRPr="009B4C76" w:rsidRDefault="000C5F46" w:rsidP="002826CE">
      <w:pPr>
        <w:spacing w:after="0" w:line="240" w:lineRule="auto"/>
        <w:jc w:val="center"/>
        <w:rPr>
          <w:rFonts w:ascii="Times New Roman" w:hAnsi="Times New Roman"/>
          <w:b/>
          <w:caps/>
          <w:sz w:val="28"/>
          <w:szCs w:val="28"/>
          <w:lang w:eastAsia="ru-RU"/>
        </w:rPr>
      </w:pPr>
      <w:r w:rsidRPr="009B4C76">
        <w:rPr>
          <w:rFonts w:ascii="Times New Roman" w:hAnsi="Times New Roman"/>
          <w:b/>
          <w:caps/>
          <w:sz w:val="28"/>
          <w:szCs w:val="28"/>
          <w:lang w:eastAsia="ru-RU"/>
        </w:rPr>
        <w:lastRenderedPageBreak/>
        <w:t>Пояснительная записка</w:t>
      </w:r>
    </w:p>
    <w:p w:rsidR="000C5F46" w:rsidRPr="009431E1" w:rsidRDefault="000C5F46" w:rsidP="009B4C76">
      <w:pPr>
        <w:spacing w:after="0" w:line="240" w:lineRule="auto"/>
        <w:ind w:firstLine="709"/>
        <w:jc w:val="both"/>
        <w:rPr>
          <w:rFonts w:ascii="Times New Roman" w:hAnsi="Times New Roman"/>
          <w:sz w:val="24"/>
          <w:szCs w:val="24"/>
          <w:lang w:eastAsia="ru-RU"/>
        </w:rPr>
      </w:pPr>
      <w:proofErr w:type="gramStart"/>
      <w:r w:rsidRPr="009431E1">
        <w:rPr>
          <w:rFonts w:ascii="Times New Roman" w:hAnsi="Times New Roman"/>
          <w:sz w:val="24"/>
          <w:szCs w:val="24"/>
          <w:lang w:eastAsia="ru-RU"/>
        </w:rPr>
        <w:t>Образовательная программа по боксу разработана на основе нормативных документов Государственного комитета РФ по физической культуре и спорту, Федерального стандарта спортивной подготовки по виду спорта бокс от 20.03.2013 г., Федерального Закона от 14.12.2007 г. № 329-ФЗ «О физической культуре и спорте в РФ», методических рекомендаций по организации спортивной подготовки в РФ от 24.10.2012 № 325, а также обобщений научных исследований в области детско-юношеского</w:t>
      </w:r>
      <w:proofErr w:type="gramEnd"/>
      <w:r w:rsidRPr="009431E1">
        <w:rPr>
          <w:rFonts w:ascii="Times New Roman" w:hAnsi="Times New Roman"/>
          <w:sz w:val="24"/>
          <w:szCs w:val="24"/>
          <w:lang w:eastAsia="ru-RU"/>
        </w:rPr>
        <w:t xml:space="preserve"> </w:t>
      </w:r>
      <w:proofErr w:type="gramStart"/>
      <w:r w:rsidRPr="009431E1">
        <w:rPr>
          <w:rFonts w:ascii="Times New Roman" w:hAnsi="Times New Roman"/>
          <w:sz w:val="24"/>
          <w:szCs w:val="24"/>
          <w:lang w:eastAsia="ru-RU"/>
        </w:rPr>
        <w:t xml:space="preserve">спорта и системы многолетней спортивной подготовки, передового опыта работы тренеров с юными боксерами и боксерами национальных сборных команд различных возрастных групп, с добавлениями научно-методических материалов и рекомендаций </w:t>
      </w:r>
      <w:r w:rsidRPr="009431E1">
        <w:rPr>
          <w:rFonts w:ascii="Times New Roman" w:hAnsi="Times New Roman"/>
          <w:sz w:val="24"/>
          <w:szCs w:val="24"/>
          <w:shd w:val="clear" w:color="auto" w:fill="FFFFFF"/>
          <w:lang w:eastAsia="ru-RU"/>
        </w:rPr>
        <w:t xml:space="preserve">руководителя комплексной научной группы Федерации Бокса России, Заслуженного работника физической культуры, кандидата педагогических наук, Мастера спорта СССР по боксу </w:t>
      </w:r>
      <w:r w:rsidRPr="009431E1">
        <w:rPr>
          <w:rFonts w:ascii="Times New Roman" w:hAnsi="Times New Roman"/>
          <w:sz w:val="24"/>
          <w:szCs w:val="24"/>
          <w:lang w:eastAsia="ru-RU"/>
        </w:rPr>
        <w:t xml:space="preserve">А.О. Акопяна, </w:t>
      </w:r>
      <w:r w:rsidRPr="009431E1">
        <w:rPr>
          <w:rFonts w:ascii="Times New Roman" w:hAnsi="Times New Roman"/>
          <w:sz w:val="24"/>
          <w:szCs w:val="24"/>
          <w:shd w:val="clear" w:color="auto" w:fill="FFFFFF"/>
          <w:lang w:eastAsia="ru-RU"/>
        </w:rPr>
        <w:t xml:space="preserve">заслуженного тренера России по боксу </w:t>
      </w:r>
      <w:r w:rsidRPr="009431E1">
        <w:rPr>
          <w:rFonts w:ascii="Times New Roman" w:hAnsi="Times New Roman"/>
          <w:sz w:val="24"/>
          <w:szCs w:val="24"/>
          <w:lang w:eastAsia="ru-RU"/>
        </w:rPr>
        <w:t xml:space="preserve">Е.В. Калмыкова, </w:t>
      </w:r>
      <w:r w:rsidRPr="009431E1">
        <w:rPr>
          <w:rFonts w:ascii="Times New Roman" w:hAnsi="Times New Roman"/>
          <w:sz w:val="24"/>
          <w:szCs w:val="24"/>
          <w:shd w:val="clear" w:color="auto" w:fill="FFFFFF"/>
          <w:lang w:eastAsia="ru-RU"/>
        </w:rPr>
        <w:t>заслуженного тренера России</w:t>
      </w:r>
      <w:proofErr w:type="gramEnd"/>
      <w:r w:rsidRPr="009431E1">
        <w:rPr>
          <w:rFonts w:ascii="Times New Roman" w:hAnsi="Times New Roman"/>
          <w:sz w:val="24"/>
          <w:szCs w:val="24"/>
          <w:shd w:val="clear" w:color="auto" w:fill="FFFFFF"/>
          <w:lang w:eastAsia="ru-RU"/>
        </w:rPr>
        <w:t xml:space="preserve"> по боксу </w:t>
      </w:r>
      <w:r w:rsidRPr="009431E1">
        <w:rPr>
          <w:rFonts w:ascii="Times New Roman" w:hAnsi="Times New Roman"/>
          <w:sz w:val="24"/>
          <w:szCs w:val="24"/>
          <w:lang w:eastAsia="ru-RU"/>
        </w:rPr>
        <w:t xml:space="preserve">В.А. Панков, специалиста в области спортивной психологии, теории и методики спортивной тренировки </w:t>
      </w:r>
      <w:proofErr w:type="spellStart"/>
      <w:r w:rsidRPr="009431E1">
        <w:rPr>
          <w:rFonts w:ascii="Times New Roman" w:hAnsi="Times New Roman"/>
          <w:sz w:val="24"/>
          <w:szCs w:val="24"/>
          <w:lang w:eastAsia="ru-RU"/>
        </w:rPr>
        <w:t>А.В.Родионова</w:t>
      </w:r>
      <w:proofErr w:type="spellEnd"/>
      <w:r w:rsidRPr="009431E1">
        <w:rPr>
          <w:rFonts w:ascii="Times New Roman" w:hAnsi="Times New Roman"/>
          <w:sz w:val="24"/>
          <w:szCs w:val="24"/>
          <w:lang w:eastAsia="ru-RU"/>
        </w:rPr>
        <w:t>.</w:t>
      </w:r>
    </w:p>
    <w:p w:rsidR="000C5F46" w:rsidRPr="00F43DF0" w:rsidRDefault="000C5F46" w:rsidP="00F43DF0">
      <w:pPr>
        <w:shd w:val="clear" w:color="auto" w:fill="FFFFFF"/>
        <w:spacing w:after="0" w:line="240" w:lineRule="auto"/>
        <w:ind w:firstLine="709"/>
        <w:jc w:val="both"/>
        <w:rPr>
          <w:rFonts w:ascii="Times New Roman" w:hAnsi="Times New Roman"/>
          <w:color w:val="32211B"/>
          <w:sz w:val="24"/>
          <w:szCs w:val="24"/>
          <w:lang w:eastAsia="ru-RU"/>
        </w:rPr>
      </w:pPr>
      <w:r w:rsidRPr="00F43DF0">
        <w:rPr>
          <w:rFonts w:ascii="Times New Roman" w:hAnsi="Times New Roman"/>
          <w:color w:val="32211B"/>
          <w:sz w:val="24"/>
          <w:szCs w:val="24"/>
          <w:lang w:eastAsia="ru-RU"/>
        </w:rPr>
        <w:t xml:space="preserve">Бокс как вид спорта подразумевает кулачный бой между двумя спортсменами, и ведется он по строгим правилам. Бокс </w:t>
      </w:r>
      <w:proofErr w:type="gramStart"/>
      <w:r>
        <w:rPr>
          <w:rFonts w:ascii="Times New Roman" w:hAnsi="Times New Roman"/>
          <w:color w:val="32211B"/>
          <w:sz w:val="24"/>
          <w:szCs w:val="24"/>
          <w:lang w:eastAsia="ru-RU"/>
        </w:rPr>
        <w:t>-</w:t>
      </w:r>
      <w:r w:rsidRPr="00F43DF0">
        <w:rPr>
          <w:rFonts w:ascii="Times New Roman" w:hAnsi="Times New Roman"/>
          <w:color w:val="32211B"/>
          <w:sz w:val="24"/>
          <w:szCs w:val="24"/>
          <w:lang w:eastAsia="ru-RU"/>
        </w:rPr>
        <w:t>о</w:t>
      </w:r>
      <w:proofErr w:type="gramEnd"/>
      <w:r w:rsidRPr="00F43DF0">
        <w:rPr>
          <w:rFonts w:ascii="Times New Roman" w:hAnsi="Times New Roman"/>
          <w:color w:val="32211B"/>
          <w:sz w:val="24"/>
          <w:szCs w:val="24"/>
          <w:lang w:eastAsia="ru-RU"/>
        </w:rPr>
        <w:t>дин из самых древних видов спорта. Более 5000 лет назад он практиковался в Египте и Вавилоне. В Древней Греции кулачные бои входили в программу Олимпийских игр. Из таких кулачных боев и развивался бокс. Строгими правилами кулачные бои не ограничивались, а вот бокс не существует без таких правил. Бокс по правилам можно было наблюдать в XVIII веке в Англии, а в России лишь в 90-х гг. XIX века. В 1904 году бокс входит в программу современных Олимпийских игр.</w:t>
      </w:r>
    </w:p>
    <w:p w:rsidR="000C5F46" w:rsidRPr="00F43DF0" w:rsidRDefault="000C5F46" w:rsidP="00F43DF0">
      <w:pPr>
        <w:shd w:val="clear" w:color="auto" w:fill="FFFFFF"/>
        <w:spacing w:after="0" w:line="240" w:lineRule="auto"/>
        <w:ind w:firstLine="709"/>
        <w:jc w:val="both"/>
        <w:rPr>
          <w:rFonts w:ascii="Times New Roman" w:hAnsi="Times New Roman"/>
          <w:color w:val="32211B"/>
          <w:sz w:val="24"/>
          <w:szCs w:val="24"/>
          <w:lang w:eastAsia="ru-RU"/>
        </w:rPr>
      </w:pPr>
      <w:r w:rsidRPr="00F43DF0">
        <w:rPr>
          <w:rFonts w:ascii="Times New Roman" w:hAnsi="Times New Roman"/>
          <w:color w:val="32211B"/>
          <w:sz w:val="24"/>
          <w:szCs w:val="24"/>
          <w:lang w:eastAsia="ru-RU"/>
        </w:rPr>
        <w:t>Боксерские соревнования проводятся на ринге и подразумевают наличие специальных мягких перчаток. Масса таких перчаток 250-</w:t>
      </w:r>
      <w:smartTag w:uri="urn:schemas-microsoft-com:office:smarttags" w:element="metricconverter">
        <w:smartTagPr>
          <w:attr w:name="ProductID" w:val="2013 г"/>
        </w:smartTagPr>
        <w:r w:rsidRPr="00F43DF0">
          <w:rPr>
            <w:rFonts w:ascii="Times New Roman" w:hAnsi="Times New Roman"/>
            <w:color w:val="32211B"/>
            <w:sz w:val="24"/>
            <w:szCs w:val="24"/>
            <w:lang w:eastAsia="ru-RU"/>
          </w:rPr>
          <w:t>300 грамм</w:t>
        </w:r>
      </w:smartTag>
      <w:r w:rsidRPr="00F43DF0">
        <w:rPr>
          <w:rFonts w:ascii="Times New Roman" w:hAnsi="Times New Roman"/>
          <w:color w:val="32211B"/>
          <w:sz w:val="24"/>
          <w:szCs w:val="24"/>
          <w:lang w:eastAsia="ru-RU"/>
        </w:rPr>
        <w:t>. Бой содержит от трех до двенадцати раундов длительностью 3 минуты с перерывом в 1 минуту. Побеждает тот боксер, который набрал большее количество очков за успешные атаки, отправивший своего соперника в нокаут, при дисквалификации соперника или его отказе продолжать бой.</w:t>
      </w:r>
    </w:p>
    <w:p w:rsidR="000C5F46" w:rsidRPr="00F43DF0" w:rsidRDefault="000C5F46" w:rsidP="00F43DF0">
      <w:pPr>
        <w:shd w:val="clear" w:color="auto" w:fill="FFFFFF"/>
        <w:spacing w:after="0" w:line="240" w:lineRule="auto"/>
        <w:ind w:firstLine="709"/>
        <w:jc w:val="both"/>
        <w:rPr>
          <w:rFonts w:ascii="Times New Roman" w:hAnsi="Times New Roman"/>
          <w:color w:val="32211B"/>
          <w:sz w:val="24"/>
          <w:szCs w:val="24"/>
          <w:lang w:eastAsia="ru-RU"/>
        </w:rPr>
      </w:pPr>
      <w:r w:rsidRPr="00F43DF0">
        <w:rPr>
          <w:rFonts w:ascii="Times New Roman" w:hAnsi="Times New Roman"/>
          <w:color w:val="32211B"/>
          <w:sz w:val="24"/>
          <w:szCs w:val="24"/>
          <w:lang w:eastAsia="ru-RU"/>
        </w:rPr>
        <w:t>Бой судят несколько судей: рефери, находящийся на ринге, и 3-5 судей вне ринга.</w:t>
      </w:r>
    </w:p>
    <w:p w:rsidR="000C5F46" w:rsidRPr="00F43DF0" w:rsidRDefault="000C5F46" w:rsidP="009B4C76">
      <w:pPr>
        <w:shd w:val="clear" w:color="auto" w:fill="FFFFFF"/>
        <w:spacing w:after="0" w:line="240" w:lineRule="auto"/>
        <w:ind w:firstLine="709"/>
        <w:jc w:val="both"/>
        <w:rPr>
          <w:rFonts w:ascii="Times New Roman" w:hAnsi="Times New Roman" w:cs="Arial"/>
          <w:sz w:val="24"/>
          <w:szCs w:val="24"/>
          <w:lang w:eastAsia="ru-RU"/>
        </w:rPr>
      </w:pPr>
      <w:r w:rsidRPr="00F43DF0">
        <w:rPr>
          <w:rFonts w:ascii="Times New Roman" w:hAnsi="Times New Roman"/>
          <w:sz w:val="24"/>
          <w:szCs w:val="24"/>
          <w:lang w:eastAsia="ru-RU"/>
        </w:rPr>
        <w:t xml:space="preserve">Бокс </w:t>
      </w:r>
      <w:r w:rsidRPr="00F43DF0">
        <w:rPr>
          <w:rFonts w:ascii="Times New Roman" w:hAnsi="Times New Roman" w:cs="Arial"/>
          <w:sz w:val="24"/>
          <w:szCs w:val="24"/>
          <w:lang w:eastAsia="ru-RU"/>
        </w:rPr>
        <w:t xml:space="preserve">(от англ. </w:t>
      </w:r>
      <w:proofErr w:type="spellStart"/>
      <w:r w:rsidRPr="00F43DF0">
        <w:rPr>
          <w:rFonts w:ascii="Times New Roman" w:hAnsi="Times New Roman" w:cs="Arial"/>
          <w:sz w:val="24"/>
          <w:szCs w:val="24"/>
          <w:lang w:eastAsia="ru-RU"/>
        </w:rPr>
        <w:t>box</w:t>
      </w:r>
      <w:proofErr w:type="spellEnd"/>
      <w:r w:rsidRPr="00F43DF0">
        <w:rPr>
          <w:rFonts w:ascii="Times New Roman" w:hAnsi="Times New Roman" w:cs="Arial"/>
          <w:sz w:val="24"/>
          <w:szCs w:val="24"/>
          <w:lang w:eastAsia="ru-RU"/>
        </w:rPr>
        <w:t xml:space="preserve">, буквально - удар) – контактный вид </w:t>
      </w:r>
      <w:hyperlink r:id="rId13" w:tooltip="Спорт" w:history="1">
        <w:r w:rsidRPr="00F43DF0">
          <w:rPr>
            <w:rFonts w:ascii="Times New Roman" w:hAnsi="Times New Roman" w:cs="Arial"/>
            <w:sz w:val="24"/>
            <w:szCs w:val="24"/>
            <w:lang w:eastAsia="ru-RU"/>
          </w:rPr>
          <w:t>спорта</w:t>
        </w:r>
      </w:hyperlink>
      <w:r w:rsidRPr="00F43DF0">
        <w:rPr>
          <w:rFonts w:ascii="Times New Roman" w:hAnsi="Times New Roman" w:cs="Arial"/>
          <w:sz w:val="24"/>
          <w:szCs w:val="24"/>
          <w:lang w:eastAsia="ru-RU"/>
        </w:rPr>
        <w:t xml:space="preserve">, единоборство, в котором спортсмены наносят друг другу удары </w:t>
      </w:r>
      <w:hyperlink r:id="rId14" w:tooltip="Кулак (рука)" w:history="1">
        <w:r w:rsidRPr="00F43DF0">
          <w:rPr>
            <w:rFonts w:ascii="Times New Roman" w:hAnsi="Times New Roman" w:cs="Arial"/>
            <w:sz w:val="24"/>
            <w:szCs w:val="24"/>
            <w:lang w:eastAsia="ru-RU"/>
          </w:rPr>
          <w:t>кулаками</w:t>
        </w:r>
      </w:hyperlink>
      <w:r w:rsidRPr="00F43DF0">
        <w:rPr>
          <w:rFonts w:ascii="Times New Roman" w:hAnsi="Times New Roman" w:cs="Arial"/>
          <w:sz w:val="24"/>
          <w:szCs w:val="24"/>
          <w:lang w:eastAsia="ru-RU"/>
        </w:rPr>
        <w:t xml:space="preserve"> в специальных перчатках. Возникновение бокса в России относится к 90-м гг. </w:t>
      </w:r>
      <w:r w:rsidRPr="00F43DF0">
        <w:rPr>
          <w:rFonts w:ascii="Times New Roman" w:hAnsi="Times New Roman" w:cs="Arial"/>
          <w:sz w:val="24"/>
          <w:szCs w:val="24"/>
          <w:lang w:val="en-US" w:eastAsia="ru-RU"/>
        </w:rPr>
        <w:t>XIX</w:t>
      </w:r>
      <w:r w:rsidRPr="00F43DF0">
        <w:rPr>
          <w:rFonts w:ascii="Times New Roman" w:hAnsi="Times New Roman" w:cs="Arial"/>
          <w:sz w:val="24"/>
          <w:szCs w:val="24"/>
          <w:lang w:eastAsia="ru-RU"/>
        </w:rPr>
        <w:t xml:space="preserve"> века. С 1904 бокс входит в программу современных Олимпийских игр, с 20-х гг. разыгрывается чемпионат Европы.</w:t>
      </w:r>
    </w:p>
    <w:p w:rsidR="000C5F46" w:rsidRPr="00F43DF0" w:rsidRDefault="000C5F46" w:rsidP="009B4C76">
      <w:pPr>
        <w:widowControl w:val="0"/>
        <w:spacing w:after="0" w:line="240" w:lineRule="auto"/>
        <w:ind w:firstLine="709"/>
        <w:jc w:val="both"/>
        <w:rPr>
          <w:rFonts w:ascii="Times New Roman" w:hAnsi="Times New Roman"/>
          <w:sz w:val="24"/>
          <w:szCs w:val="24"/>
          <w:shd w:val="clear" w:color="auto" w:fill="FFFFFF"/>
          <w:lang w:eastAsia="ru-RU"/>
        </w:rPr>
      </w:pPr>
      <w:r w:rsidRPr="00F43DF0">
        <w:rPr>
          <w:rFonts w:ascii="Times New Roman" w:hAnsi="Times New Roman"/>
          <w:sz w:val="24"/>
          <w:szCs w:val="24"/>
          <w:shd w:val="clear" w:color="auto" w:fill="FFFFFF"/>
          <w:lang w:eastAsia="ru-RU"/>
        </w:rPr>
        <w:t>Для этого вида спорта характерно непосредственное контактное противодействие спортсменов-соперников. Поединки - это физическое и психологическое противостояние, которое требует активного проявления волевых качеств, инициативности, самообладания. В процессе спортивного совершенствования развиваются общая и специальная выносливость, силовые качества основных групп мышц и их скоростные характеристики, улучшаются ориентировочные реакции, повышается эффективность и продуктивность психических процессов.</w:t>
      </w:r>
    </w:p>
    <w:p w:rsidR="000C5F46" w:rsidRPr="009B4C76" w:rsidRDefault="000C5F46" w:rsidP="009B4C76">
      <w:pPr>
        <w:widowControl w:val="0"/>
        <w:spacing w:after="0" w:line="240" w:lineRule="auto"/>
        <w:ind w:firstLine="709"/>
        <w:jc w:val="both"/>
        <w:rPr>
          <w:rFonts w:ascii="Times New Roman" w:hAnsi="Times New Roman"/>
          <w:sz w:val="24"/>
          <w:szCs w:val="24"/>
          <w:lang w:eastAsia="ru-RU"/>
        </w:rPr>
      </w:pPr>
      <w:r w:rsidRPr="00F43DF0">
        <w:rPr>
          <w:rFonts w:ascii="Times New Roman" w:hAnsi="Times New Roman"/>
          <w:sz w:val="24"/>
          <w:szCs w:val="24"/>
          <w:lang w:eastAsia="ru-RU"/>
        </w:rPr>
        <w:t xml:space="preserve">При разработке настоящей программы использованы нормативные требования по </w:t>
      </w:r>
      <w:r w:rsidRPr="009B4C76">
        <w:rPr>
          <w:rFonts w:ascii="Times New Roman" w:hAnsi="Times New Roman"/>
          <w:sz w:val="24"/>
          <w:szCs w:val="24"/>
          <w:lang w:eastAsia="ru-RU"/>
        </w:rPr>
        <w:t>физической и спортивно-технической подготовке юных спортсменов – боксеров, полученные на основе научно-методических материалов и рекомендаций по подготовке последних лет.</w:t>
      </w:r>
      <w:r>
        <w:rPr>
          <w:rFonts w:ascii="Times New Roman" w:hAnsi="Times New Roman"/>
          <w:sz w:val="24"/>
          <w:szCs w:val="24"/>
          <w:lang w:eastAsia="ru-RU"/>
        </w:rPr>
        <w:t xml:space="preserve"> Программа адаптирована к системе дополнительного образования и подходит для использования в детских оздоровительно – образовательных центрах физкультурно – спортивного направления и системы дополнительного образования в образовательных учреждениях. В рамках подготовки юных спортсменов предусмотрена система занятий, способствующая развитию навыков, необходимых при сдаче норм ГТО.</w:t>
      </w:r>
    </w:p>
    <w:p w:rsidR="000C5F46" w:rsidRPr="009B4C76" w:rsidRDefault="000C5F46" w:rsidP="009B4C76">
      <w:pPr>
        <w:widowControl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В программе определена общая последовательность изучения программного материала, контрольные и переводные нормативы для спортивно-оздоровительны</w:t>
      </w:r>
      <w:r>
        <w:rPr>
          <w:rFonts w:ascii="Times New Roman" w:hAnsi="Times New Roman"/>
          <w:sz w:val="24"/>
          <w:szCs w:val="24"/>
          <w:lang w:eastAsia="ru-RU"/>
        </w:rPr>
        <w:t>х</w:t>
      </w:r>
      <w:r w:rsidRPr="009B4C76">
        <w:rPr>
          <w:rFonts w:ascii="Times New Roman" w:hAnsi="Times New Roman"/>
          <w:sz w:val="24"/>
          <w:szCs w:val="24"/>
          <w:lang w:eastAsia="ru-RU"/>
        </w:rPr>
        <w:t xml:space="preserve"> групп (СОГ)</w:t>
      </w:r>
      <w:r>
        <w:rPr>
          <w:rFonts w:ascii="Times New Roman" w:hAnsi="Times New Roman"/>
          <w:sz w:val="24"/>
          <w:szCs w:val="24"/>
          <w:lang w:eastAsia="ru-RU"/>
        </w:rPr>
        <w:t xml:space="preserve"> и начальной подготовки (НП).</w:t>
      </w:r>
    </w:p>
    <w:p w:rsidR="000C5F46" w:rsidRPr="009B4C76" w:rsidRDefault="000C5F46" w:rsidP="009B4C76">
      <w:pPr>
        <w:widowControl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Численный состав занимающихся, объем учебно-тренировочной работы, норматив оплаты труда </w:t>
      </w:r>
      <w:r>
        <w:rPr>
          <w:rFonts w:ascii="Times New Roman" w:hAnsi="Times New Roman"/>
          <w:sz w:val="24"/>
          <w:szCs w:val="24"/>
          <w:lang w:eastAsia="ru-RU"/>
        </w:rPr>
        <w:t>педагога дополнительного образования</w:t>
      </w:r>
      <w:r w:rsidRPr="009B4C76">
        <w:rPr>
          <w:rFonts w:ascii="Times New Roman" w:hAnsi="Times New Roman"/>
          <w:sz w:val="24"/>
          <w:szCs w:val="24"/>
          <w:lang w:eastAsia="ru-RU"/>
        </w:rPr>
        <w:t xml:space="preserve"> за работу в спортивно-оздоровительных группах установлен в соответствии с нормативно-правовыми документами, регулирующими деятельность </w:t>
      </w:r>
      <w:r>
        <w:rPr>
          <w:rFonts w:ascii="Times New Roman" w:hAnsi="Times New Roman"/>
          <w:sz w:val="24"/>
          <w:szCs w:val="24"/>
          <w:lang w:eastAsia="ru-RU"/>
        </w:rPr>
        <w:t>образовательных учреждений</w:t>
      </w:r>
      <w:r w:rsidRPr="009B4C76">
        <w:rPr>
          <w:rFonts w:ascii="Times New Roman" w:hAnsi="Times New Roman"/>
          <w:sz w:val="24"/>
          <w:szCs w:val="24"/>
          <w:lang w:eastAsia="ru-RU"/>
        </w:rPr>
        <w:t>.</w:t>
      </w:r>
    </w:p>
    <w:p w:rsidR="000C5F46" w:rsidRPr="009B4C76" w:rsidRDefault="000C5F46" w:rsidP="009B4C76">
      <w:pPr>
        <w:widowControl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Минимальный возраст для зачисления детей в учреждения составляет 6 лет.</w:t>
      </w:r>
    </w:p>
    <w:p w:rsidR="000C5F46" w:rsidRPr="009B4C76" w:rsidRDefault="000C5F46" w:rsidP="009B4C76">
      <w:pPr>
        <w:widowControl w:val="0"/>
        <w:spacing w:after="0" w:line="240" w:lineRule="auto"/>
        <w:ind w:firstLine="709"/>
        <w:jc w:val="both"/>
        <w:rPr>
          <w:rFonts w:ascii="Times New Roman" w:hAnsi="Times New Roman"/>
          <w:sz w:val="24"/>
          <w:szCs w:val="24"/>
          <w:lang w:eastAsia="ru-RU"/>
        </w:rPr>
      </w:pPr>
      <w:r w:rsidRPr="009B4C76">
        <w:rPr>
          <w:rFonts w:ascii="Times New Roman" w:hAnsi="Times New Roman"/>
          <w:color w:val="000000"/>
          <w:sz w:val="24"/>
          <w:szCs w:val="24"/>
          <w:lang w:eastAsia="ru-RU"/>
        </w:rPr>
        <w:t>Основные задачи</w:t>
      </w:r>
      <w:r w:rsidRPr="009B4C76">
        <w:rPr>
          <w:rFonts w:ascii="Times New Roman" w:hAnsi="Times New Roman"/>
          <w:sz w:val="24"/>
          <w:szCs w:val="24"/>
          <w:lang w:eastAsia="ru-RU"/>
        </w:rPr>
        <w:t xml:space="preserve"> спортивно-оздоровительного этапа (СО) - укрепление здоровья и гармоничное развитие всех органов и систем организма детей; формирование стойкого интереса к занятиям спортом вообще; овладение основами техники выполнения обширного комплекса </w:t>
      </w:r>
      <w:r w:rsidRPr="009B4C76">
        <w:rPr>
          <w:rFonts w:ascii="Times New Roman" w:hAnsi="Times New Roman"/>
          <w:sz w:val="24"/>
          <w:szCs w:val="24"/>
          <w:lang w:eastAsia="ru-RU"/>
        </w:rPr>
        <w:lastRenderedPageBreak/>
        <w:t>физических упражнений и освоение техники подвижных игр; воспитание трудолюбия; развитие и совершенствование физических качеств (с преимущественной направленностью на быстроту, ловкость и гибкость); достижение физического совершенствования, высокого уровня здоровья и работоспособности, необходимых для подготовки к общественно полезной деятельности; отбор перспективных детей и молодежи для дальнейших занятий боксом.</w:t>
      </w:r>
    </w:p>
    <w:p w:rsidR="000C5F46" w:rsidRPr="009B4C76" w:rsidRDefault="000C5F46" w:rsidP="009B4C76">
      <w:pPr>
        <w:widowControl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Основные задачи этапа начальной подготовки (НП) - вовлечение максимального числа детей и подростков в систему спортивной подготовки по боксу, направленную на гармоническое развитие физических качеств, общей физической подготовки и изучение базовой техники вида спорта, волевых и морально-этических качеств личности, формирование потребности к занятиям спортом и ведению здорового образа жизни.</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Учебная работа в </w:t>
      </w:r>
      <w:r>
        <w:rPr>
          <w:rFonts w:ascii="Times New Roman" w:hAnsi="Times New Roman"/>
          <w:sz w:val="24"/>
          <w:szCs w:val="24"/>
          <w:lang w:eastAsia="ru-RU"/>
        </w:rPr>
        <w:t>ДООЦ г. Агрыз</w:t>
      </w:r>
      <w:r w:rsidRPr="009B4C76">
        <w:rPr>
          <w:rFonts w:ascii="Times New Roman" w:hAnsi="Times New Roman"/>
          <w:sz w:val="24"/>
          <w:szCs w:val="24"/>
          <w:lang w:eastAsia="ru-RU"/>
        </w:rPr>
        <w:t xml:space="preserve"> строится на основе данной программы. Для обеспечения круглогодичных занятий и активного отдыха в каникулярное время могут открывать</w:t>
      </w:r>
      <w:r>
        <w:rPr>
          <w:rFonts w:ascii="Times New Roman" w:hAnsi="Times New Roman"/>
          <w:sz w:val="24"/>
          <w:szCs w:val="24"/>
          <w:lang w:eastAsia="ru-RU"/>
        </w:rPr>
        <w:t>ся</w:t>
      </w:r>
      <w:r w:rsidRPr="009B4C76">
        <w:rPr>
          <w:rFonts w:ascii="Times New Roman" w:hAnsi="Times New Roman"/>
          <w:sz w:val="24"/>
          <w:szCs w:val="24"/>
          <w:lang w:eastAsia="ru-RU"/>
        </w:rPr>
        <w:t xml:space="preserve"> в установленном порядке спортивные, спортивно-оздоровительные лагеря с круглосуточным или с дневным пребыванием.</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i/>
          <w:sz w:val="24"/>
          <w:szCs w:val="24"/>
          <w:lang w:eastAsia="ru-RU"/>
        </w:rPr>
        <w:t>Основными формами учебно-тренировочного процесса являются</w:t>
      </w:r>
      <w:r w:rsidRPr="009B4C76">
        <w:rPr>
          <w:rFonts w:ascii="Times New Roman" w:hAnsi="Times New Roman"/>
          <w:sz w:val="24"/>
          <w:szCs w:val="24"/>
          <w:lang w:eastAsia="ru-RU"/>
        </w:rPr>
        <w:t>: групповые и индивидуальные тренировочные и теоретические занятия, работа по индивидуальным планам, тренировочные сборы, участие в спортивных соревнованиях и мероприятиях, инструкторская и судейская практика, медико-восстановительные мероприятия, тестирование и контроль.</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i/>
          <w:sz w:val="24"/>
          <w:szCs w:val="24"/>
          <w:lang w:eastAsia="ru-RU"/>
        </w:rPr>
        <w:t>Расписание занятий (тренировок)</w:t>
      </w:r>
      <w:r w:rsidRPr="009B4C76">
        <w:rPr>
          <w:rFonts w:ascii="Times New Roman" w:hAnsi="Times New Roman"/>
          <w:sz w:val="24"/>
          <w:szCs w:val="24"/>
          <w:lang w:eastAsia="ru-RU"/>
        </w:rPr>
        <w:t xml:space="preserve"> составляется администрацией </w:t>
      </w:r>
      <w:r>
        <w:rPr>
          <w:rFonts w:ascii="Times New Roman" w:hAnsi="Times New Roman"/>
          <w:sz w:val="24"/>
          <w:szCs w:val="24"/>
          <w:lang w:eastAsia="ru-RU"/>
        </w:rPr>
        <w:t>ДООЦ г. Агрыз</w:t>
      </w:r>
      <w:r w:rsidRPr="009B4C76">
        <w:rPr>
          <w:rFonts w:ascii="Times New Roman" w:hAnsi="Times New Roman"/>
          <w:sz w:val="24"/>
          <w:szCs w:val="24"/>
          <w:lang w:eastAsia="ru-RU"/>
        </w:rPr>
        <w:t xml:space="preserve"> по предоставлению </w:t>
      </w:r>
      <w:r>
        <w:rPr>
          <w:rFonts w:ascii="Times New Roman" w:hAnsi="Times New Roman"/>
          <w:sz w:val="24"/>
          <w:szCs w:val="24"/>
          <w:lang w:eastAsia="ru-RU"/>
        </w:rPr>
        <w:t>педагога дополнительного образования</w:t>
      </w:r>
      <w:r w:rsidRPr="009B4C76">
        <w:rPr>
          <w:rFonts w:ascii="Times New Roman" w:hAnsi="Times New Roman"/>
          <w:sz w:val="24"/>
          <w:szCs w:val="24"/>
          <w:lang w:eastAsia="ru-RU"/>
        </w:rPr>
        <w:t xml:space="preserve"> в целях установления благоприятного режима </w:t>
      </w:r>
      <w:r>
        <w:rPr>
          <w:rFonts w:ascii="Times New Roman" w:hAnsi="Times New Roman"/>
          <w:sz w:val="24"/>
          <w:szCs w:val="24"/>
          <w:lang w:eastAsia="ru-RU"/>
        </w:rPr>
        <w:t>занятий</w:t>
      </w:r>
      <w:r w:rsidRPr="009B4C76">
        <w:rPr>
          <w:rFonts w:ascii="Times New Roman" w:hAnsi="Times New Roman"/>
          <w:sz w:val="24"/>
          <w:szCs w:val="24"/>
          <w:lang w:eastAsia="ru-RU"/>
        </w:rPr>
        <w:t>, отдыха занимающихся, обучения их в общеобразовательных и других учреждениях.</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Учебный материал программы представлен в разделах, отражающих тот или иной вид подготовки боксеров: теоретическую, физическую, технико-тактическую, психологическую и соревновательную. Представлены разделы, в которых раскрывается содержание восстановительных мероприятий, в пределах объема учебных часов, в зависимости от года обучения.</w:t>
      </w:r>
    </w:p>
    <w:p w:rsidR="000C5F46" w:rsidRPr="009B4C76" w:rsidRDefault="000C5F46" w:rsidP="009B4C76">
      <w:pPr>
        <w:spacing w:after="0" w:line="240" w:lineRule="auto"/>
        <w:ind w:firstLine="709"/>
        <w:jc w:val="both"/>
        <w:rPr>
          <w:rFonts w:ascii="Times New Roman" w:hAnsi="Times New Roman"/>
          <w:i/>
          <w:sz w:val="24"/>
          <w:szCs w:val="24"/>
          <w:lang w:eastAsia="ru-RU"/>
        </w:rPr>
      </w:pPr>
      <w:r w:rsidRPr="009B4C76">
        <w:rPr>
          <w:rFonts w:ascii="Times New Roman" w:hAnsi="Times New Roman"/>
          <w:i/>
          <w:sz w:val="24"/>
          <w:szCs w:val="24"/>
          <w:lang w:eastAsia="ru-RU"/>
        </w:rPr>
        <w:t>Настоящая программа состоит из двух частей.</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Первая часть программы – учебный план, который содержит информацию о продолжительности и объеме реализации Программы по боксу, минимальном возрасте лиц для зачисления на этапы спортивной подготовки и минимальном количестве лиц, проходящих спортивную подготовку в группах на этапах спортивной подготовки по виду спорта бокс; соотношении объемов тренировочного процесса на этапах спортивной подготовки по виду спорта бокс; планируемых показателях соревновательной деятельности по виду спорта бокс; режимах тренировочной работы; медицинских, возрастных и психофизических требованиях к лицам, проходящим спортивную подготовку;  предельных тренировочных нагрузках; минимальном и предельном объеме соревновательной деятельности; требованиях к экипировке, спортивному инвентарю и оборудованию; требованиях к количественному и качественному составу групп подготовки; объеме индивидуальной спортивной подготовки; структуре годичного цикла (название и продолжительность периодов, этапов, </w:t>
      </w:r>
      <w:proofErr w:type="spellStart"/>
      <w:r w:rsidRPr="009B4C76">
        <w:rPr>
          <w:rFonts w:ascii="Times New Roman" w:hAnsi="Times New Roman"/>
          <w:sz w:val="24"/>
          <w:szCs w:val="24"/>
          <w:lang w:eastAsia="ru-RU"/>
        </w:rPr>
        <w:t>мезоциклов</w:t>
      </w:r>
      <w:proofErr w:type="spellEnd"/>
      <w:r w:rsidRPr="009B4C76">
        <w:rPr>
          <w:rFonts w:ascii="Times New Roman" w:hAnsi="Times New Roman"/>
          <w:sz w:val="24"/>
          <w:szCs w:val="24"/>
          <w:lang w:eastAsia="ru-RU"/>
        </w:rPr>
        <w:t>).</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24"/>
          <w:szCs w:val="24"/>
          <w:lang w:eastAsia="ru-RU"/>
        </w:rPr>
      </w:pPr>
      <w:r w:rsidRPr="009B4C76">
        <w:rPr>
          <w:rFonts w:ascii="Times New Roman" w:hAnsi="Times New Roman"/>
          <w:sz w:val="24"/>
          <w:szCs w:val="24"/>
          <w:lang w:eastAsia="ru-RU"/>
        </w:rPr>
        <w:t>Вторая часть программы – методическая, которая содержит: рекомендации по проведению занятий, а также требования к технике безопасности в условиях тренировочных занятий и соревнований; рекомендуемые объемы тренировочных и соревновательных нагрузок; рекомендации по планированию спортивных результатов; требования к организации и проведению врачебно-педагогического, психологического и биохимического контроля; программные материалы для практических занятий по каждому этапу подготовки с разбивкой на периоды подготовки; рекомендации по организации психологической подготовки; планы применения восстановительных средств; планы антидопинговых мероприятий; планы инструкторской и судейской практики.</w:t>
      </w:r>
    </w:p>
    <w:p w:rsidR="000C5F46" w:rsidRPr="009B4C76" w:rsidRDefault="000C5F46" w:rsidP="00301FC2">
      <w:pPr>
        <w:spacing w:after="0" w:line="240" w:lineRule="auto"/>
        <w:jc w:val="both"/>
        <w:rPr>
          <w:rFonts w:ascii="Times New Roman" w:hAnsi="Times New Roman"/>
          <w:b/>
          <w:sz w:val="28"/>
          <w:szCs w:val="28"/>
          <w:lang w:eastAsia="ru-RU"/>
        </w:rPr>
      </w:pPr>
      <w:r w:rsidRPr="009B4C76">
        <w:rPr>
          <w:rFonts w:ascii="Times New Roman" w:hAnsi="Times New Roman"/>
          <w:sz w:val="24"/>
          <w:szCs w:val="24"/>
          <w:lang w:eastAsia="ru-RU"/>
        </w:rPr>
        <w:br w:type="page"/>
      </w:r>
      <w:r w:rsidRPr="009B4C76">
        <w:rPr>
          <w:rFonts w:ascii="Times New Roman" w:hAnsi="Times New Roman"/>
          <w:b/>
          <w:sz w:val="28"/>
          <w:szCs w:val="28"/>
          <w:lang w:val="en-US" w:eastAsia="ru-RU"/>
        </w:rPr>
        <w:lastRenderedPageBreak/>
        <w:t>I</w:t>
      </w:r>
      <w:r>
        <w:rPr>
          <w:rFonts w:ascii="Times New Roman" w:hAnsi="Times New Roman"/>
          <w:b/>
          <w:sz w:val="28"/>
          <w:szCs w:val="28"/>
          <w:lang w:eastAsia="ru-RU"/>
        </w:rPr>
        <w:t xml:space="preserve">  </w:t>
      </w:r>
      <w:r w:rsidRPr="009B4C76">
        <w:rPr>
          <w:rFonts w:ascii="Times New Roman" w:hAnsi="Times New Roman"/>
          <w:b/>
          <w:sz w:val="28"/>
          <w:szCs w:val="28"/>
          <w:lang w:eastAsia="ru-RU"/>
        </w:rPr>
        <w:t>Учебный план</w:t>
      </w:r>
    </w:p>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8"/>
          <w:szCs w:val="28"/>
          <w:lang w:eastAsia="ru-RU"/>
        </w:rPr>
      </w:pPr>
    </w:p>
    <w:p w:rsidR="000C5F46" w:rsidRPr="009B4C76" w:rsidRDefault="000C5F46" w:rsidP="009B4C76">
      <w:pPr>
        <w:autoSpaceDE w:val="0"/>
        <w:autoSpaceDN w:val="0"/>
        <w:adjustRightInd w:val="0"/>
        <w:spacing w:after="0" w:line="240" w:lineRule="auto"/>
        <w:jc w:val="both"/>
        <w:rPr>
          <w:rFonts w:ascii="TimesNewRomanPSMT" w:hAnsi="TimesNewRomanPSMT" w:cs="TimesNewRomanPSMT"/>
          <w:b/>
          <w:sz w:val="24"/>
          <w:szCs w:val="24"/>
          <w:lang w:eastAsia="ru-RU"/>
        </w:rPr>
      </w:pPr>
      <w:r w:rsidRPr="009B4C76">
        <w:rPr>
          <w:rFonts w:ascii="TimesNewRomanPSMT Cyr" w:hAnsi="TimesNewRomanPSMT Cyr" w:cs="TimesNewRomanPSMT Cyr"/>
          <w:b/>
          <w:sz w:val="24"/>
          <w:szCs w:val="24"/>
          <w:lang w:eastAsia="ru-RU"/>
        </w:rPr>
        <w:t>1.1 Организация и содержание образовательного процесса</w:t>
      </w:r>
    </w:p>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8"/>
          <w:szCs w:val="28"/>
          <w:lang w:eastAsia="ru-RU"/>
        </w:rPr>
      </w:pPr>
    </w:p>
    <w:p w:rsidR="000C5F46" w:rsidRPr="009B4C76" w:rsidRDefault="000C5F46" w:rsidP="009B4C76">
      <w:pPr>
        <w:spacing w:after="0" w:line="240" w:lineRule="auto"/>
        <w:ind w:firstLine="709"/>
        <w:jc w:val="both"/>
        <w:rPr>
          <w:rFonts w:ascii="Times New Roman" w:hAnsi="Times New Roman"/>
          <w:sz w:val="24"/>
          <w:szCs w:val="24"/>
          <w:lang w:eastAsia="ru-RU"/>
        </w:rPr>
      </w:pPr>
      <w:r>
        <w:rPr>
          <w:rFonts w:ascii="Times New Roman" w:hAnsi="Times New Roman"/>
          <w:sz w:val="24"/>
          <w:szCs w:val="24"/>
          <w:lang w:eastAsia="ru-RU"/>
        </w:rPr>
        <w:t xml:space="preserve">Муниципальное </w:t>
      </w:r>
      <w:r w:rsidRPr="009B4C76">
        <w:rPr>
          <w:rFonts w:ascii="Times New Roman" w:hAnsi="Times New Roman"/>
          <w:sz w:val="24"/>
          <w:szCs w:val="24"/>
          <w:lang w:eastAsia="ru-RU"/>
        </w:rPr>
        <w:t>бюджетное</w:t>
      </w:r>
      <w:r>
        <w:rPr>
          <w:rFonts w:ascii="Times New Roman" w:hAnsi="Times New Roman"/>
          <w:sz w:val="24"/>
          <w:szCs w:val="24"/>
          <w:lang w:eastAsia="ru-RU"/>
        </w:rPr>
        <w:t xml:space="preserve"> образовательное</w:t>
      </w:r>
      <w:r w:rsidRPr="009B4C76">
        <w:rPr>
          <w:rFonts w:ascii="Times New Roman" w:hAnsi="Times New Roman"/>
          <w:sz w:val="24"/>
          <w:szCs w:val="24"/>
          <w:lang w:eastAsia="ru-RU"/>
        </w:rPr>
        <w:t xml:space="preserve"> учреждение дополнительного образования детей «</w:t>
      </w:r>
      <w:r>
        <w:rPr>
          <w:rFonts w:ascii="Times New Roman" w:hAnsi="Times New Roman"/>
          <w:sz w:val="24"/>
          <w:szCs w:val="24"/>
          <w:lang w:eastAsia="ru-RU"/>
        </w:rPr>
        <w:t>Детский оздоровительно – образовательный центр</w:t>
      </w:r>
      <w:r w:rsidRPr="009B4C76">
        <w:rPr>
          <w:rFonts w:ascii="Times New Roman" w:hAnsi="Times New Roman"/>
          <w:sz w:val="24"/>
          <w:szCs w:val="24"/>
          <w:lang w:eastAsia="ru-RU"/>
        </w:rPr>
        <w:t xml:space="preserve">» </w:t>
      </w:r>
      <w:proofErr w:type="spellStart"/>
      <w:r>
        <w:rPr>
          <w:rFonts w:ascii="Times New Roman" w:hAnsi="Times New Roman"/>
          <w:sz w:val="24"/>
          <w:szCs w:val="24"/>
          <w:lang w:eastAsia="ru-RU"/>
        </w:rPr>
        <w:t>Агрызского</w:t>
      </w:r>
      <w:proofErr w:type="spellEnd"/>
      <w:r>
        <w:rPr>
          <w:rFonts w:ascii="Times New Roman" w:hAnsi="Times New Roman"/>
          <w:sz w:val="24"/>
          <w:szCs w:val="24"/>
          <w:lang w:eastAsia="ru-RU"/>
        </w:rPr>
        <w:t xml:space="preserve"> муниципального района РТ </w:t>
      </w:r>
      <w:r w:rsidRPr="009B4C76">
        <w:rPr>
          <w:rFonts w:ascii="Times New Roman" w:hAnsi="Times New Roman"/>
          <w:sz w:val="24"/>
          <w:szCs w:val="24"/>
          <w:lang w:eastAsia="ru-RU"/>
        </w:rPr>
        <w:t>осуществляет образовательную деятельность</w:t>
      </w:r>
      <w:r>
        <w:rPr>
          <w:rFonts w:ascii="Times New Roman" w:hAnsi="Times New Roman"/>
          <w:sz w:val="24"/>
          <w:szCs w:val="24"/>
          <w:lang w:eastAsia="ru-RU"/>
        </w:rPr>
        <w:t xml:space="preserve"> физкультурно – спортивного направления, в том числе</w:t>
      </w:r>
      <w:r w:rsidRPr="009B4C76">
        <w:rPr>
          <w:rFonts w:ascii="Times New Roman" w:hAnsi="Times New Roman"/>
          <w:sz w:val="24"/>
          <w:szCs w:val="24"/>
          <w:lang w:eastAsia="ru-RU"/>
        </w:rPr>
        <w:t xml:space="preserve"> по программе «</w:t>
      </w:r>
      <w:r w:rsidRPr="00301FC2">
        <w:rPr>
          <w:rFonts w:ascii="Times New Roman" w:hAnsi="Times New Roman"/>
          <w:b/>
          <w:sz w:val="24"/>
          <w:szCs w:val="24"/>
          <w:lang w:eastAsia="ru-RU"/>
        </w:rPr>
        <w:t>Бо</w:t>
      </w:r>
      <w:r w:rsidRPr="009B4C76">
        <w:rPr>
          <w:rFonts w:ascii="Times New Roman" w:hAnsi="Times New Roman"/>
          <w:b/>
          <w:sz w:val="24"/>
          <w:szCs w:val="24"/>
          <w:lang w:eastAsia="ru-RU"/>
        </w:rPr>
        <w:t>кс</w:t>
      </w:r>
      <w:r w:rsidRPr="009B4C76">
        <w:rPr>
          <w:rFonts w:ascii="Times New Roman" w:hAnsi="Times New Roman"/>
          <w:sz w:val="24"/>
          <w:szCs w:val="24"/>
          <w:lang w:eastAsia="ru-RU"/>
        </w:rPr>
        <w:t>».</w:t>
      </w:r>
    </w:p>
    <w:p w:rsidR="000C5F46" w:rsidRPr="009B4C76" w:rsidRDefault="000C5F46" w:rsidP="001034CF">
      <w:pPr>
        <w:spacing w:after="0" w:line="240" w:lineRule="auto"/>
        <w:ind w:firstLine="709"/>
        <w:jc w:val="both"/>
        <w:rPr>
          <w:rFonts w:ascii="Times New Roman" w:hAnsi="Times New Roman"/>
          <w:sz w:val="24"/>
          <w:szCs w:val="24"/>
          <w:lang w:eastAsia="ru-RU"/>
        </w:rPr>
      </w:pPr>
      <w:r w:rsidRPr="009B4C76">
        <w:rPr>
          <w:rFonts w:ascii="Times New Roman" w:hAnsi="Times New Roman"/>
          <w:color w:val="000000"/>
          <w:spacing w:val="-2"/>
          <w:sz w:val="24"/>
          <w:szCs w:val="24"/>
          <w:lang w:eastAsia="ru-RU"/>
        </w:rPr>
        <w:t xml:space="preserve">Зачисление обучающихся оформляется </w:t>
      </w:r>
      <w:r w:rsidRPr="009B4C76">
        <w:rPr>
          <w:rFonts w:ascii="Times New Roman" w:hAnsi="Times New Roman"/>
          <w:bCs/>
          <w:color w:val="000000"/>
          <w:spacing w:val="-2"/>
          <w:sz w:val="24"/>
          <w:szCs w:val="24"/>
          <w:lang w:eastAsia="ru-RU"/>
        </w:rPr>
        <w:t xml:space="preserve">приказом </w:t>
      </w:r>
      <w:r w:rsidRPr="009B4C76">
        <w:rPr>
          <w:rFonts w:ascii="Times New Roman" w:hAnsi="Times New Roman"/>
          <w:color w:val="000000"/>
          <w:spacing w:val="-2"/>
          <w:sz w:val="24"/>
          <w:szCs w:val="24"/>
          <w:lang w:eastAsia="ru-RU"/>
        </w:rPr>
        <w:t xml:space="preserve">директора Учреждения. </w:t>
      </w:r>
      <w:r w:rsidRPr="009B4C76">
        <w:rPr>
          <w:rFonts w:ascii="Times New Roman" w:hAnsi="Times New Roman"/>
          <w:sz w:val="24"/>
          <w:szCs w:val="24"/>
          <w:lang w:eastAsia="ru-RU"/>
        </w:rPr>
        <w:t>Перевод обучающихся по годам обучения на всех этапах спортивной подготовки осуществляется при условии положительной динамики прироста спортивных показателей и способности к освоению программы соответствующего года и этапа спортивной подготовки</w:t>
      </w:r>
      <w:r>
        <w:rPr>
          <w:rFonts w:ascii="Times New Roman" w:hAnsi="Times New Roman"/>
          <w:sz w:val="24"/>
          <w:szCs w:val="24"/>
          <w:lang w:eastAsia="ru-RU"/>
        </w:rPr>
        <w:t>, на основании результатов промежуточной аттестации</w:t>
      </w:r>
      <w:r w:rsidRPr="009B4C76">
        <w:rPr>
          <w:rFonts w:ascii="Times New Roman" w:hAnsi="Times New Roman"/>
          <w:sz w:val="24"/>
          <w:szCs w:val="24"/>
          <w:lang w:eastAsia="ru-RU"/>
        </w:rPr>
        <w:t>.</w:t>
      </w:r>
      <w:r w:rsidRPr="001034CF">
        <w:rPr>
          <w:rFonts w:ascii="Times New Roman" w:hAnsi="Times New Roman"/>
          <w:sz w:val="24"/>
          <w:szCs w:val="24"/>
          <w:lang w:eastAsia="ru-RU"/>
        </w:rPr>
        <w:t xml:space="preserve"> </w:t>
      </w:r>
      <w:r w:rsidRPr="009B4C76">
        <w:rPr>
          <w:rFonts w:ascii="Times New Roman" w:hAnsi="Times New Roman"/>
          <w:sz w:val="24"/>
          <w:szCs w:val="24"/>
          <w:lang w:eastAsia="ru-RU"/>
        </w:rPr>
        <w:t xml:space="preserve">Перевод обучающихся по годам обучения производится приказом директора Учреждения  по рекомендации </w:t>
      </w:r>
      <w:r>
        <w:rPr>
          <w:rFonts w:ascii="Times New Roman" w:hAnsi="Times New Roman"/>
          <w:sz w:val="24"/>
          <w:szCs w:val="24"/>
          <w:lang w:eastAsia="ru-RU"/>
        </w:rPr>
        <w:t>педагога дополнительного образования</w:t>
      </w:r>
      <w:r w:rsidRPr="009B4C76">
        <w:rPr>
          <w:rFonts w:ascii="Times New Roman" w:hAnsi="Times New Roman"/>
          <w:sz w:val="24"/>
          <w:szCs w:val="24"/>
          <w:lang w:eastAsia="ru-RU"/>
        </w:rPr>
        <w:t>.</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Учреждение организует работу, как с постоянным, так и переменным составом занимающихся в течение года, включая каникулярное время и выходные дни.</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В каникулярное время может функционировать спортивно-оздоровительный лагерь (загородный, по месту жительства).</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Учреждение осуществляет следующие основные задачи образовательного процесса:</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По развитию массового спорта:</w:t>
      </w:r>
    </w:p>
    <w:p w:rsidR="000C5F46" w:rsidRPr="009B4C76" w:rsidRDefault="000C5F46" w:rsidP="009B4C76">
      <w:pPr>
        <w:widowControl w:val="0"/>
        <w:tabs>
          <w:tab w:val="left" w:pos="851"/>
          <w:tab w:val="left" w:pos="1276"/>
        </w:tabs>
        <w:suppressAutoHyphens/>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u w:val="single"/>
          <w:lang w:eastAsia="ru-RU"/>
        </w:rPr>
        <w:t>Спортивно-оздоровительный этап</w:t>
      </w:r>
      <w:r w:rsidRPr="009B4C76">
        <w:rPr>
          <w:rFonts w:ascii="Times New Roman" w:hAnsi="Times New Roman"/>
          <w:sz w:val="24"/>
          <w:szCs w:val="24"/>
          <w:lang w:eastAsia="ru-RU"/>
        </w:rPr>
        <w:t xml:space="preserve"> – привлечение к занятиям оздоровительными физическими упражнениями детей, подростков и молодежи и проведение данных занятий для достижения физического совершенства, высокого уровня здоровья и работоспособности, необходимых им для подготовки к общественно полезной деятельности и дальнейшим занятиям спортом.</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u w:val="single"/>
          <w:lang w:eastAsia="ru-RU"/>
        </w:rPr>
        <w:t>Этап начальной подготовки</w:t>
      </w:r>
      <w:r w:rsidRPr="009B4C76">
        <w:rPr>
          <w:rFonts w:ascii="Times New Roman" w:hAnsi="Times New Roman"/>
          <w:sz w:val="24"/>
          <w:szCs w:val="24"/>
          <w:lang w:eastAsia="ru-RU"/>
        </w:rPr>
        <w:t xml:space="preserve"> – вовлечение максимального числа детей и подростков в систему спортивной подготовки по боксу, направленную на гармоническое развитие физических качеств, общей физической подготовки и изучение базовой техники бокса, волевых и морально – этических качеств личности, формирования потребности к занятиям спортом и ведению здорового образа жизни.</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u w:val="single"/>
          <w:lang w:eastAsia="ru-RU"/>
        </w:rPr>
        <w:t>Тренировочный этап</w:t>
      </w:r>
      <w:r w:rsidRPr="009B4C76">
        <w:rPr>
          <w:rFonts w:ascii="Times New Roman" w:hAnsi="Times New Roman"/>
          <w:sz w:val="24"/>
          <w:szCs w:val="24"/>
          <w:lang w:eastAsia="ru-RU"/>
        </w:rPr>
        <w:t xml:space="preserve"> – формирование спортивного мастерства боксеров, к которым относятся – состояние здоровья, дальнейшее развитие физических качеств, функциональной подготовленности, совершенствование технико-тактического арсенала, воспитание специальных психических качеств и приобретение соревновательного опыта с целью повышения спортивных результатов.</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xml:space="preserve">Полное обучение </w:t>
      </w:r>
      <w:r>
        <w:rPr>
          <w:rFonts w:ascii="Times New Roman" w:hAnsi="Times New Roman"/>
          <w:sz w:val="24"/>
          <w:szCs w:val="24"/>
          <w:lang w:eastAsia="ru-RU"/>
        </w:rPr>
        <w:t>по данной программе</w:t>
      </w:r>
      <w:r w:rsidRPr="009B4C76">
        <w:rPr>
          <w:rFonts w:ascii="Times New Roman" w:hAnsi="Times New Roman"/>
          <w:sz w:val="24"/>
          <w:szCs w:val="24"/>
          <w:lang w:eastAsia="ru-RU"/>
        </w:rPr>
        <w:t xml:space="preserve"> состоит из </w:t>
      </w:r>
      <w:r>
        <w:rPr>
          <w:rFonts w:ascii="Times New Roman" w:hAnsi="Times New Roman"/>
          <w:sz w:val="24"/>
          <w:szCs w:val="24"/>
          <w:lang w:eastAsia="ru-RU"/>
        </w:rPr>
        <w:t>3</w:t>
      </w:r>
      <w:r w:rsidRPr="009B4C76">
        <w:rPr>
          <w:rFonts w:ascii="Times New Roman" w:hAnsi="Times New Roman"/>
          <w:sz w:val="24"/>
          <w:szCs w:val="24"/>
          <w:lang w:eastAsia="ru-RU"/>
        </w:rPr>
        <w:t xml:space="preserve"> этапов:</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спортивно-оздоровительный этап;</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этап начальной подготовки;</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тренировочный этап (этап спортивной специализации);</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Занимающиеся на любом этапе многолетний подготовки могут быть отчислены в случае:</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ухудшения состояния здоровья на основании заключения врачебно-физкультурного диспансера;</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в случае прекращения занятий  по собственной инициативе;</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в случае грубых и неоднократных нарушений устава (о чём учреждение должно информировать родителей).</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Учреждение самостоятельно в выборе системы оценок занимающихся.</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Критерии оценки обучающихся:</w:t>
      </w:r>
    </w:p>
    <w:p w:rsidR="000C5F46" w:rsidRPr="009B4C76" w:rsidRDefault="000C5F46" w:rsidP="009B4C76">
      <w:pPr>
        <w:spacing w:after="0" w:line="240" w:lineRule="auto"/>
        <w:ind w:firstLine="709"/>
        <w:jc w:val="both"/>
        <w:rPr>
          <w:rFonts w:ascii="Times New Roman" w:hAnsi="Times New Roman"/>
          <w:b/>
          <w:sz w:val="24"/>
          <w:szCs w:val="24"/>
          <w:u w:val="single"/>
          <w:lang w:eastAsia="ru-RU"/>
        </w:rPr>
      </w:pPr>
      <w:r w:rsidRPr="009B4C76">
        <w:rPr>
          <w:rFonts w:ascii="Times New Roman" w:hAnsi="Times New Roman"/>
          <w:b/>
          <w:sz w:val="24"/>
          <w:szCs w:val="24"/>
          <w:u w:val="single"/>
          <w:lang w:eastAsia="ru-RU"/>
        </w:rPr>
        <w:t>Спортивно-оздоровительный этап:</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Состояние здоровья занимающихся, стабильность состава занимающихся, регулярность посещения ими тренировочных занятий, уровень освоения основ знаний в области гигиены и первой медицинской помощи, а также овладение теоретическими основами физической культуры и навыков самоконтроля. </w:t>
      </w:r>
    </w:p>
    <w:p w:rsidR="000C5F46" w:rsidRPr="009B4C76" w:rsidRDefault="000C5F46" w:rsidP="009B4C76">
      <w:pPr>
        <w:spacing w:after="0" w:line="240" w:lineRule="auto"/>
        <w:ind w:firstLine="709"/>
        <w:jc w:val="both"/>
        <w:rPr>
          <w:rFonts w:ascii="Times New Roman" w:hAnsi="Times New Roman"/>
          <w:b/>
          <w:sz w:val="24"/>
          <w:szCs w:val="24"/>
          <w:lang w:eastAsia="ru-RU"/>
        </w:rPr>
      </w:pPr>
      <w:r w:rsidRPr="009B4C76">
        <w:rPr>
          <w:rFonts w:ascii="Times New Roman" w:hAnsi="Times New Roman"/>
          <w:b/>
          <w:sz w:val="24"/>
          <w:szCs w:val="24"/>
          <w:u w:val="single"/>
          <w:lang w:eastAsia="ru-RU"/>
        </w:rPr>
        <w:t>Этап Начальной подготовки и тренировочный этап</w:t>
      </w:r>
      <w:r w:rsidRPr="009B4C76">
        <w:rPr>
          <w:rFonts w:ascii="Times New Roman" w:hAnsi="Times New Roman"/>
          <w:b/>
          <w:sz w:val="24"/>
          <w:szCs w:val="24"/>
          <w:lang w:eastAsia="ru-RU"/>
        </w:rPr>
        <w:t>:</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Состояние здоровья, уровень физического развития, динамика уровня подготовленности в соответствии  с индивидуальными особенностями, показатели освоения объёмов тренировочных нагрузок и теоретического раздела программы по виду спорта;</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b/>
          <w:sz w:val="24"/>
          <w:szCs w:val="24"/>
          <w:lang w:eastAsia="ru-RU"/>
        </w:rPr>
        <w:lastRenderedPageBreak/>
        <w:t>Спортивно-оздоровительные группы</w:t>
      </w:r>
      <w:r w:rsidRPr="009B4C76">
        <w:rPr>
          <w:rFonts w:ascii="Times New Roman" w:hAnsi="Times New Roman"/>
          <w:sz w:val="24"/>
          <w:szCs w:val="24"/>
          <w:lang w:eastAsia="ru-RU"/>
        </w:rPr>
        <w:t xml:space="preserve"> формируются как из вновь зачисляемых в спортивную школу обучающихся, достигших шестилетнего возраста, так и из обучающихся, не имеющих по каким-либо причинам возможности продолжать занятия на других этапах подготовки, но желающих заниматься избранным видом спорта.</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b/>
          <w:bCs/>
          <w:sz w:val="24"/>
          <w:szCs w:val="24"/>
          <w:lang w:eastAsia="ru-RU"/>
        </w:rPr>
        <w:t xml:space="preserve">На этап НП </w:t>
      </w:r>
      <w:r w:rsidRPr="009B4C76">
        <w:rPr>
          <w:rFonts w:ascii="Times New Roman" w:hAnsi="Times New Roman"/>
          <w:sz w:val="24"/>
          <w:szCs w:val="24"/>
          <w:lang w:eastAsia="ru-RU"/>
        </w:rPr>
        <w:t>зачисляются учащиеся общеобразовательных школ, достигшие 10-летнего возраста, желающие заниматься боксом и имеющие письменное разрешение врача - педиатра. На этом этапе осуществляется физкультурно-оздоровительная и воспитательная работа, направленная на разностороннюю физическую подготовку, овладение основами техники бокса, выполнение контрольных нормативов для зачисления на тренировочный этап.</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b/>
          <w:bCs/>
          <w:sz w:val="24"/>
          <w:szCs w:val="24"/>
          <w:lang w:eastAsia="ru-RU"/>
        </w:rPr>
        <w:t>Группы тренировочного этапа</w:t>
      </w:r>
      <w:r w:rsidRPr="009B4C76">
        <w:rPr>
          <w:rFonts w:ascii="Times New Roman" w:hAnsi="Times New Roman"/>
          <w:sz w:val="24"/>
          <w:szCs w:val="24"/>
          <w:lang w:eastAsia="ru-RU"/>
        </w:rPr>
        <w:t xml:space="preserve"> формируются из здоровых учащихся, минимальный возраст которых 12 лет, прошедших необходимую подготовку не менее 1 года и выполнивших приемные нормативы по общефизической и специальной подготовке. Перевод по годам обучения в тренировочных группах осуществляется при условии выполнения контрольно-переводных нормативов по общей физической и специальной подготовке. Учебная программа на тренировочном этапе рассчитана на три года.</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Минимальный возраст зачисления учащихся по этапам подготовки представлен в таблице 1; принадлежность к весовой категории по группам спортсменов – в таблице 2.</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На официальных соревнованиях боксеров формула боя определяется в зависимости от возраста и квалификации спортсмена (таблица 3).</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Учащиеся (СО) допускаются к соревновательной практике только по личному желанию.</w:t>
      </w:r>
    </w:p>
    <w:p w:rsidR="000C5F46" w:rsidRPr="009B4C76" w:rsidRDefault="000C5F46" w:rsidP="009B4C76">
      <w:pPr>
        <w:autoSpaceDE w:val="0"/>
        <w:autoSpaceDN w:val="0"/>
        <w:adjustRightInd w:val="0"/>
        <w:spacing w:after="0" w:line="240" w:lineRule="auto"/>
        <w:ind w:firstLine="709"/>
        <w:jc w:val="both"/>
        <w:rPr>
          <w:rFonts w:ascii="Times New Roman" w:hAnsi="Times New Roman"/>
          <w:i/>
          <w:sz w:val="24"/>
          <w:szCs w:val="24"/>
          <w:lang w:eastAsia="ru-RU"/>
        </w:rPr>
      </w:pPr>
      <w:r w:rsidRPr="009B4C76">
        <w:rPr>
          <w:rFonts w:ascii="Times New Roman" w:hAnsi="Times New Roman"/>
          <w:sz w:val="28"/>
          <w:szCs w:val="28"/>
          <w:lang w:eastAsia="ru-RU"/>
        </w:rPr>
        <w:tab/>
      </w:r>
      <w:r w:rsidRPr="009B4C76">
        <w:rPr>
          <w:rFonts w:ascii="Times New Roman" w:hAnsi="Times New Roman"/>
          <w:sz w:val="28"/>
          <w:szCs w:val="28"/>
          <w:lang w:eastAsia="ru-RU"/>
        </w:rPr>
        <w:tab/>
      </w:r>
      <w:r w:rsidRPr="009B4C76">
        <w:rPr>
          <w:rFonts w:ascii="Times New Roman" w:hAnsi="Times New Roman"/>
          <w:sz w:val="28"/>
          <w:szCs w:val="28"/>
          <w:lang w:eastAsia="ru-RU"/>
        </w:rPr>
        <w:tab/>
      </w:r>
      <w:r w:rsidRPr="009B4C76">
        <w:rPr>
          <w:rFonts w:ascii="Times New Roman" w:hAnsi="Times New Roman"/>
          <w:sz w:val="28"/>
          <w:szCs w:val="28"/>
          <w:lang w:eastAsia="ru-RU"/>
        </w:rPr>
        <w:tab/>
      </w:r>
      <w:r w:rsidRPr="009B4C76">
        <w:rPr>
          <w:rFonts w:ascii="Times New Roman" w:hAnsi="Times New Roman"/>
          <w:sz w:val="28"/>
          <w:szCs w:val="28"/>
          <w:lang w:eastAsia="ru-RU"/>
        </w:rPr>
        <w:tab/>
      </w:r>
      <w:r w:rsidRPr="009B4C76">
        <w:rPr>
          <w:rFonts w:ascii="Times New Roman" w:hAnsi="Times New Roman"/>
          <w:sz w:val="28"/>
          <w:szCs w:val="28"/>
          <w:lang w:eastAsia="ru-RU"/>
        </w:rPr>
        <w:tab/>
      </w:r>
      <w:r w:rsidRPr="009B4C76">
        <w:rPr>
          <w:rFonts w:ascii="Times New Roman" w:hAnsi="Times New Roman"/>
          <w:sz w:val="28"/>
          <w:szCs w:val="28"/>
          <w:lang w:eastAsia="ru-RU"/>
        </w:rPr>
        <w:tab/>
      </w:r>
      <w:r w:rsidRPr="009B4C76">
        <w:rPr>
          <w:rFonts w:ascii="Times New Roman" w:hAnsi="Times New Roman"/>
          <w:sz w:val="28"/>
          <w:szCs w:val="28"/>
          <w:lang w:eastAsia="ru-RU"/>
        </w:rPr>
        <w:tab/>
      </w:r>
      <w:r w:rsidRPr="009B4C76">
        <w:rPr>
          <w:rFonts w:ascii="Times New Roman" w:hAnsi="Times New Roman"/>
          <w:sz w:val="28"/>
          <w:szCs w:val="28"/>
          <w:lang w:eastAsia="ru-RU"/>
        </w:rPr>
        <w:tab/>
      </w:r>
      <w:r w:rsidRPr="009B4C76">
        <w:rPr>
          <w:rFonts w:ascii="Times New Roman" w:hAnsi="Times New Roman"/>
          <w:sz w:val="28"/>
          <w:szCs w:val="28"/>
          <w:lang w:eastAsia="ru-RU"/>
        </w:rPr>
        <w:tab/>
      </w:r>
      <w:r w:rsidRPr="009B4C76">
        <w:rPr>
          <w:rFonts w:ascii="Times New Roman" w:hAnsi="Times New Roman"/>
          <w:sz w:val="28"/>
          <w:szCs w:val="28"/>
          <w:lang w:eastAsia="ru-RU"/>
        </w:rPr>
        <w:tab/>
        <w:t xml:space="preserve">   </w:t>
      </w:r>
      <w:r w:rsidRPr="009B4C76">
        <w:rPr>
          <w:rFonts w:ascii="Times New Roman" w:hAnsi="Times New Roman"/>
          <w:i/>
          <w:sz w:val="28"/>
          <w:szCs w:val="28"/>
          <w:lang w:eastAsia="ru-RU"/>
        </w:rPr>
        <w:t>Т</w:t>
      </w:r>
      <w:r w:rsidRPr="009B4C76">
        <w:rPr>
          <w:rFonts w:ascii="Times New Roman" w:hAnsi="Times New Roman"/>
          <w:i/>
          <w:sz w:val="24"/>
          <w:szCs w:val="24"/>
          <w:lang w:eastAsia="ru-RU"/>
        </w:rPr>
        <w:t>аблица 1</w:t>
      </w:r>
    </w:p>
    <w:p w:rsidR="000C5F46" w:rsidRPr="009B4C76" w:rsidRDefault="000C5F46" w:rsidP="009B4C76">
      <w:pPr>
        <w:autoSpaceDE w:val="0"/>
        <w:autoSpaceDN w:val="0"/>
        <w:adjustRightInd w:val="0"/>
        <w:spacing w:after="0" w:line="240" w:lineRule="auto"/>
        <w:jc w:val="both"/>
        <w:rPr>
          <w:rFonts w:ascii="Times New Roman" w:hAnsi="Times New Roman"/>
          <w:b/>
          <w:sz w:val="24"/>
          <w:szCs w:val="24"/>
          <w:lang w:eastAsia="ru-RU"/>
        </w:rPr>
      </w:pPr>
      <w:r w:rsidRPr="009B4C76">
        <w:rPr>
          <w:rFonts w:ascii="Times New Roman" w:hAnsi="Times New Roman"/>
          <w:b/>
          <w:sz w:val="24"/>
          <w:szCs w:val="24"/>
          <w:lang w:eastAsia="ru-RU"/>
        </w:rPr>
        <w:t>Минимальный возраст зачисления учащихся по этапам подготовки</w:t>
      </w:r>
    </w:p>
    <w:tbl>
      <w:tblPr>
        <w:tblW w:w="9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04"/>
        <w:gridCol w:w="2910"/>
        <w:gridCol w:w="701"/>
        <w:gridCol w:w="838"/>
        <w:gridCol w:w="1037"/>
        <w:gridCol w:w="1031"/>
        <w:gridCol w:w="838"/>
        <w:gridCol w:w="840"/>
      </w:tblGrid>
      <w:tr w:rsidR="000C5F46" w:rsidRPr="00EA4763" w:rsidTr="00541654">
        <w:tc>
          <w:tcPr>
            <w:tcW w:w="1104" w:type="dxa"/>
            <w:vMerge w:val="restart"/>
            <w:vAlign w:val="center"/>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группы</w:t>
            </w:r>
          </w:p>
        </w:tc>
        <w:tc>
          <w:tcPr>
            <w:tcW w:w="8195" w:type="dxa"/>
            <w:gridSpan w:val="7"/>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Этапы подготовки</w:t>
            </w:r>
          </w:p>
        </w:tc>
      </w:tr>
      <w:tr w:rsidR="000C5F46" w:rsidRPr="00EA4763" w:rsidTr="00541654">
        <w:tc>
          <w:tcPr>
            <w:tcW w:w="1104" w:type="dxa"/>
            <w:vMerge/>
            <w:vAlign w:val="center"/>
          </w:tcPr>
          <w:p w:rsidR="000C5F46" w:rsidRPr="009B4C76" w:rsidRDefault="000C5F46" w:rsidP="009B4C76">
            <w:pPr>
              <w:spacing w:after="0" w:line="240" w:lineRule="auto"/>
              <w:jc w:val="both"/>
              <w:rPr>
                <w:rFonts w:ascii="Times New Roman" w:hAnsi="Times New Roman"/>
                <w:color w:val="000000"/>
                <w:sz w:val="20"/>
                <w:szCs w:val="20"/>
                <w:lang w:eastAsia="ru-RU"/>
              </w:rPr>
            </w:pPr>
          </w:p>
        </w:tc>
        <w:tc>
          <w:tcPr>
            <w:tcW w:w="2910" w:type="dxa"/>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СО</w:t>
            </w:r>
          </w:p>
        </w:tc>
        <w:tc>
          <w:tcPr>
            <w:tcW w:w="2576" w:type="dxa"/>
            <w:gridSpan w:val="3"/>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НП</w:t>
            </w:r>
          </w:p>
        </w:tc>
        <w:tc>
          <w:tcPr>
            <w:tcW w:w="2709" w:type="dxa"/>
            <w:gridSpan w:val="3"/>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ТГ</w:t>
            </w:r>
          </w:p>
        </w:tc>
      </w:tr>
      <w:tr w:rsidR="000C5F46" w:rsidRPr="00EA4763" w:rsidTr="00541654">
        <w:tc>
          <w:tcPr>
            <w:tcW w:w="1104" w:type="dxa"/>
            <w:vAlign w:val="center"/>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год обучения</w:t>
            </w:r>
          </w:p>
        </w:tc>
        <w:tc>
          <w:tcPr>
            <w:tcW w:w="2910"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Без ограничений</w:t>
            </w:r>
          </w:p>
        </w:tc>
        <w:tc>
          <w:tcPr>
            <w:tcW w:w="701"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1-й год</w:t>
            </w:r>
          </w:p>
        </w:tc>
        <w:tc>
          <w:tcPr>
            <w:tcW w:w="83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2-й год</w:t>
            </w:r>
          </w:p>
        </w:tc>
        <w:tc>
          <w:tcPr>
            <w:tcW w:w="1037"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3-й год</w:t>
            </w:r>
          </w:p>
        </w:tc>
        <w:tc>
          <w:tcPr>
            <w:tcW w:w="1031"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1-й год</w:t>
            </w:r>
          </w:p>
        </w:tc>
        <w:tc>
          <w:tcPr>
            <w:tcW w:w="83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2-й год</w:t>
            </w:r>
          </w:p>
        </w:tc>
        <w:tc>
          <w:tcPr>
            <w:tcW w:w="840"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3-й год</w:t>
            </w:r>
          </w:p>
        </w:tc>
      </w:tr>
      <w:tr w:rsidR="000C5F46" w:rsidRPr="00EA4763" w:rsidTr="00541654">
        <w:tc>
          <w:tcPr>
            <w:tcW w:w="1104" w:type="dxa"/>
            <w:vAlign w:val="center"/>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Вид спорта</w:t>
            </w:r>
          </w:p>
          <w:p w:rsidR="000C5F46" w:rsidRPr="009B4C76" w:rsidRDefault="000C5F46" w:rsidP="009B4C76">
            <w:pPr>
              <w:spacing w:after="0" w:line="240" w:lineRule="auto"/>
              <w:jc w:val="both"/>
              <w:rPr>
                <w:rFonts w:ascii="Times New Roman" w:hAnsi="Times New Roman"/>
                <w:color w:val="000000"/>
                <w:sz w:val="20"/>
                <w:szCs w:val="20"/>
                <w:lang w:eastAsia="ru-RU"/>
              </w:rPr>
            </w:pPr>
          </w:p>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БОКС</w:t>
            </w:r>
          </w:p>
        </w:tc>
        <w:tc>
          <w:tcPr>
            <w:tcW w:w="2910" w:type="dxa"/>
            <w:vAlign w:val="center"/>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6 лет</w:t>
            </w:r>
          </w:p>
        </w:tc>
        <w:tc>
          <w:tcPr>
            <w:tcW w:w="2576" w:type="dxa"/>
            <w:gridSpan w:val="3"/>
            <w:vAlign w:val="center"/>
          </w:tcPr>
          <w:p w:rsidR="000C5F46" w:rsidRPr="009B4C76" w:rsidRDefault="000C5F46" w:rsidP="009B4C76">
            <w:pPr>
              <w:tabs>
                <w:tab w:val="left" w:pos="7200"/>
              </w:tabs>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10 лет</w:t>
            </w:r>
          </w:p>
        </w:tc>
        <w:tc>
          <w:tcPr>
            <w:tcW w:w="2709" w:type="dxa"/>
            <w:gridSpan w:val="3"/>
            <w:vAlign w:val="center"/>
          </w:tcPr>
          <w:p w:rsidR="000C5F46" w:rsidRPr="009B4C76" w:rsidRDefault="000C5F46" w:rsidP="009B4C76">
            <w:pPr>
              <w:tabs>
                <w:tab w:val="left" w:pos="7200"/>
              </w:tabs>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12 лет</w:t>
            </w:r>
          </w:p>
        </w:tc>
      </w:tr>
    </w:tbl>
    <w:p w:rsidR="000C5F46" w:rsidRPr="009B4C76" w:rsidRDefault="000C5F46" w:rsidP="009B4C76">
      <w:pPr>
        <w:spacing w:after="0" w:line="240" w:lineRule="auto"/>
        <w:ind w:firstLine="567"/>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Учащиеся, не достигшие установленного возраста для перевода на следующий этап обучения, но выполнившие программные требования своего этапа подготовки, решением </w:t>
      </w:r>
      <w:r>
        <w:rPr>
          <w:rFonts w:ascii="Times New Roman" w:hAnsi="Times New Roman"/>
          <w:color w:val="000000"/>
          <w:sz w:val="24"/>
          <w:szCs w:val="24"/>
          <w:lang w:eastAsia="ru-RU"/>
        </w:rPr>
        <w:t>методического</w:t>
      </w:r>
      <w:r w:rsidRPr="009B4C76">
        <w:rPr>
          <w:rFonts w:ascii="Times New Roman" w:hAnsi="Times New Roman"/>
          <w:color w:val="000000"/>
          <w:sz w:val="24"/>
          <w:szCs w:val="24"/>
          <w:lang w:eastAsia="ru-RU"/>
        </w:rPr>
        <w:t xml:space="preserve"> совета и при разрешении врача могут досрочно переводиться на следующий этап подготовки.</w:t>
      </w:r>
    </w:p>
    <w:p w:rsidR="000C5F46" w:rsidRPr="009B4C76" w:rsidRDefault="000C5F46" w:rsidP="009B4C76">
      <w:pPr>
        <w:spacing w:after="0" w:line="240" w:lineRule="auto"/>
        <w:ind w:left="7788" w:firstLine="708"/>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 xml:space="preserve">   Таблица 2</w:t>
      </w:r>
    </w:p>
    <w:p w:rsidR="000C5F46" w:rsidRPr="009B4C76" w:rsidRDefault="000C5F46" w:rsidP="009B4C76">
      <w:pPr>
        <w:spacing w:after="0" w:line="240" w:lineRule="auto"/>
        <w:ind w:firstLine="567"/>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Весовые категории для юношей и девушек, женщин и мужчин</w:t>
      </w:r>
    </w:p>
    <w:tbl>
      <w:tblPr>
        <w:tblW w:w="100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83"/>
        <w:gridCol w:w="1127"/>
        <w:gridCol w:w="785"/>
        <w:gridCol w:w="1080"/>
        <w:gridCol w:w="763"/>
        <w:gridCol w:w="1080"/>
        <w:gridCol w:w="749"/>
        <w:gridCol w:w="1053"/>
        <w:gridCol w:w="988"/>
      </w:tblGrid>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Весовые</w:t>
            </w:r>
          </w:p>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категории</w:t>
            </w:r>
          </w:p>
        </w:tc>
        <w:tc>
          <w:tcPr>
            <w:tcW w:w="1912" w:type="dxa"/>
            <w:gridSpan w:val="2"/>
            <w:vAlign w:val="center"/>
          </w:tcPr>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Юноши и девушки 15-16 (17-18) лет (юниоры), (молодые боксеры)</w:t>
            </w:r>
          </w:p>
        </w:tc>
        <w:tc>
          <w:tcPr>
            <w:tcW w:w="1843" w:type="dxa"/>
            <w:gridSpan w:val="2"/>
            <w:vAlign w:val="center"/>
          </w:tcPr>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Мужчины 19-40 лет</w:t>
            </w:r>
          </w:p>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(Элитные боксеры)</w:t>
            </w:r>
          </w:p>
        </w:tc>
        <w:tc>
          <w:tcPr>
            <w:tcW w:w="1829" w:type="dxa"/>
            <w:gridSpan w:val="2"/>
            <w:vAlign w:val="center"/>
          </w:tcPr>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Женщины 19-40</w:t>
            </w:r>
          </w:p>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(Элитные боксеры)</w:t>
            </w:r>
          </w:p>
        </w:tc>
        <w:tc>
          <w:tcPr>
            <w:tcW w:w="2041" w:type="dxa"/>
            <w:gridSpan w:val="2"/>
            <w:vAlign w:val="center"/>
          </w:tcPr>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Женщины 19-40</w:t>
            </w:r>
          </w:p>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(Элитные боксеры)</w:t>
            </w:r>
          </w:p>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на Олимпийских</w:t>
            </w:r>
          </w:p>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играх</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Свыше, кг</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До, кг</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Свыше, кг</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До, кг</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Свыше, кг</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До, кг</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Свыше, кг</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До, кг</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Самый легкий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44</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46</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Первый наилегчайший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46</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48</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46</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49</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45</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48</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Наилегчайший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48</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50</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49</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52</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48</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51</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48</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51</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1-й легчайший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50</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52</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Легчайший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52</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54</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56</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60</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51</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54</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57</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60</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Полулегкий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54</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57</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54</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57</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Легкий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57</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60</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57</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60</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1-й полусредний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60</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63</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60</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64</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60</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64</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Полусредний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63</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66</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64</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69</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64</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69</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1-й средний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66</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70</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Средний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70</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75</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69</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75</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69</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75</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69</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75</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Полутяжелый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75</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80</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75</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81</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75</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81</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Тяжелый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80</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81</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91</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81</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Супертяжелый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91</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bl>
    <w:p w:rsidR="000C5F46" w:rsidRPr="009B4C76" w:rsidRDefault="000C5F46" w:rsidP="009B4C76">
      <w:pPr>
        <w:shd w:val="clear" w:color="auto" w:fill="FFFFFF"/>
        <w:spacing w:after="0" w:line="240" w:lineRule="auto"/>
        <w:ind w:firstLine="709"/>
        <w:jc w:val="both"/>
        <w:rPr>
          <w:rFonts w:ascii="Times New Roman" w:hAnsi="Times New Roman"/>
          <w:b/>
          <w:bCs/>
          <w:color w:val="000000"/>
          <w:sz w:val="24"/>
          <w:szCs w:val="24"/>
          <w:lang w:eastAsia="ru-RU"/>
        </w:rPr>
      </w:pPr>
      <w:r w:rsidRPr="009B4C76">
        <w:rPr>
          <w:rFonts w:ascii="Times New Roman" w:hAnsi="Times New Roman"/>
          <w:b/>
          <w:bCs/>
          <w:color w:val="000000"/>
          <w:sz w:val="24"/>
          <w:szCs w:val="24"/>
          <w:lang w:eastAsia="ru-RU"/>
        </w:rPr>
        <w:t xml:space="preserve">Юноши и девушки 13-14 лет: 18 весовых категорий: </w:t>
      </w:r>
      <w:r w:rsidRPr="009B4C76">
        <w:rPr>
          <w:rFonts w:ascii="Times New Roman" w:hAnsi="Times New Roman"/>
          <w:color w:val="000000"/>
          <w:sz w:val="24"/>
          <w:szCs w:val="24"/>
          <w:lang w:eastAsia="ru-RU"/>
        </w:rPr>
        <w:t>38,5 кг ,40 кг, 41,5 кг ,43 кг, 44,5 кг, 46 кг, 48 кг , 50 кг , 52 кг, 54 кг ,56 кг ,59 кг , 62 кг , 65 кг, 68 кг, 72 кг, 76 кг, св. 76 кг.</w:t>
      </w:r>
    </w:p>
    <w:p w:rsidR="000C5F46" w:rsidRPr="009B4C76" w:rsidRDefault="000C5F46" w:rsidP="009B4C76">
      <w:pPr>
        <w:shd w:val="clear" w:color="auto" w:fill="FFFFFF"/>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соревнованиях юношей и девочек 12 лет пары составляют с таким расчетом, чтобы разница в весе у боксеров, имеющих вес до 60 кг не превышала 2 кг, от 60 до 70 – 3 кг, от 70 до 80 – 4 кг, и свыше 80 кг – 5 кг.</w:t>
      </w:r>
    </w:p>
    <w:p w:rsidR="000C5F46" w:rsidRPr="009B4C76" w:rsidRDefault="000C5F46" w:rsidP="009B4C76">
      <w:pPr>
        <w:spacing w:after="0" w:line="240" w:lineRule="auto"/>
        <w:ind w:left="8496"/>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Таблица 3</w:t>
      </w:r>
    </w:p>
    <w:p w:rsidR="000C5F46" w:rsidRPr="009B4C76" w:rsidRDefault="000C5F46" w:rsidP="009B4C76">
      <w:pPr>
        <w:spacing w:after="0" w:line="240" w:lineRule="auto"/>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Формула боя в соревнованиях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37"/>
        <w:gridCol w:w="3338"/>
      </w:tblGrid>
      <w:tr w:rsidR="000C5F46" w:rsidRPr="00EA4763" w:rsidTr="009B4C76">
        <w:trPr>
          <w:jc w:val="center"/>
        </w:trPr>
        <w:tc>
          <w:tcPr>
            <w:tcW w:w="3337" w:type="dxa"/>
          </w:tcPr>
          <w:p w:rsidR="000C5F46" w:rsidRPr="009B4C76" w:rsidRDefault="000C5F46" w:rsidP="009B4C76">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lastRenderedPageBreak/>
              <w:t>Возраст</w:t>
            </w:r>
          </w:p>
        </w:tc>
        <w:tc>
          <w:tcPr>
            <w:tcW w:w="3338" w:type="dxa"/>
          </w:tcPr>
          <w:p w:rsidR="000C5F46" w:rsidRPr="009B4C76" w:rsidRDefault="000C5F46" w:rsidP="009B4C76">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Формула боя</w:t>
            </w:r>
          </w:p>
        </w:tc>
      </w:tr>
      <w:tr w:rsidR="000C5F46" w:rsidRPr="00EA4763" w:rsidTr="009B4C76">
        <w:trPr>
          <w:jc w:val="center"/>
        </w:trPr>
        <w:tc>
          <w:tcPr>
            <w:tcW w:w="3337" w:type="dxa"/>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Юноши и девушки</w:t>
            </w:r>
          </w:p>
        </w:tc>
        <w:tc>
          <w:tcPr>
            <w:tcW w:w="3338" w:type="dxa"/>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3 раунда по 2 минуты</w:t>
            </w:r>
          </w:p>
        </w:tc>
      </w:tr>
      <w:tr w:rsidR="000C5F46" w:rsidRPr="00EA4763" w:rsidTr="009B4C76">
        <w:trPr>
          <w:jc w:val="center"/>
        </w:trPr>
        <w:tc>
          <w:tcPr>
            <w:tcW w:w="3337" w:type="dxa"/>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Женщины</w:t>
            </w:r>
          </w:p>
        </w:tc>
        <w:tc>
          <w:tcPr>
            <w:tcW w:w="3338" w:type="dxa"/>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4 раунда по 2 минуте</w:t>
            </w:r>
          </w:p>
        </w:tc>
      </w:tr>
      <w:tr w:rsidR="000C5F46" w:rsidRPr="00EA4763" w:rsidTr="009B4C76">
        <w:trPr>
          <w:jc w:val="center"/>
        </w:trPr>
        <w:tc>
          <w:tcPr>
            <w:tcW w:w="3337" w:type="dxa"/>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Мужчины</w:t>
            </w:r>
          </w:p>
        </w:tc>
        <w:tc>
          <w:tcPr>
            <w:tcW w:w="3338" w:type="dxa"/>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3 раунда по 3 минуте</w:t>
            </w:r>
          </w:p>
        </w:tc>
      </w:tr>
    </w:tbl>
    <w:p w:rsidR="000C5F46" w:rsidRPr="009B4C76" w:rsidRDefault="000C5F46" w:rsidP="009B4C76">
      <w:pPr>
        <w:spacing w:after="0" w:line="240" w:lineRule="auto"/>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Между раундами устанавливается перерыв для отдыха 1 минута.</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Увеличение недельной учебно-тренировочной нагрузки и перевод учащихся в следующие группы обучения обуславливаются стажем занятий, выполнением контрольных нормативов по общей и специальной физической подготовке, уровнем спортивных результатов.</w:t>
      </w:r>
    </w:p>
    <w:p w:rsidR="000C5F46" w:rsidRPr="009B4C76" w:rsidRDefault="000C5F46" w:rsidP="009B4C76">
      <w:pPr>
        <w:autoSpaceDE w:val="0"/>
        <w:autoSpaceDN w:val="0"/>
        <w:adjustRightInd w:val="0"/>
        <w:spacing w:after="0" w:line="240" w:lineRule="auto"/>
        <w:ind w:left="7788" w:firstLine="708"/>
        <w:jc w:val="both"/>
        <w:rPr>
          <w:rFonts w:ascii="TimesNewRomanPS-ItalicMT" w:hAnsi="TimesNewRomanPS-ItalicMT" w:cs="TimesNewRomanPS-ItalicMT"/>
          <w:i/>
          <w:iCs/>
          <w:sz w:val="28"/>
          <w:szCs w:val="28"/>
          <w:lang w:eastAsia="ru-RU"/>
        </w:rPr>
      </w:pPr>
      <w:r w:rsidRPr="009B4C76">
        <w:rPr>
          <w:rFonts w:ascii="TimesNewRomanPS-ItalicMT" w:hAnsi="TimesNewRomanPS-ItalicMT" w:cs="TimesNewRomanPS-ItalicMT"/>
          <w:i/>
          <w:iCs/>
          <w:sz w:val="28"/>
          <w:szCs w:val="28"/>
          <w:lang w:eastAsia="ru-RU"/>
        </w:rPr>
        <w:t>Таблица 4</w:t>
      </w:r>
    </w:p>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4"/>
          <w:szCs w:val="24"/>
          <w:lang w:eastAsia="ru-RU"/>
        </w:rPr>
      </w:pPr>
      <w:r w:rsidRPr="009B4C76">
        <w:rPr>
          <w:rFonts w:ascii="TimesNewRomanPSMT Cyr" w:hAnsi="TimesNewRomanPSMT Cyr" w:cs="TimesNewRomanPSMT Cyr"/>
          <w:sz w:val="24"/>
          <w:szCs w:val="24"/>
          <w:lang w:eastAsia="ru-RU"/>
        </w:rPr>
        <w:t>Режимы учебно-тренировочной работы и требования по физической,</w:t>
      </w:r>
    </w:p>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4"/>
          <w:szCs w:val="24"/>
          <w:lang w:eastAsia="ru-RU"/>
        </w:rPr>
      </w:pPr>
      <w:r w:rsidRPr="009B4C76">
        <w:rPr>
          <w:rFonts w:ascii="TimesNewRomanPSMT Cyr" w:hAnsi="TimesNewRomanPSMT Cyr" w:cs="TimesNewRomanPSMT Cyr"/>
          <w:sz w:val="24"/>
          <w:szCs w:val="24"/>
          <w:lang w:eastAsia="ru-RU"/>
        </w:rPr>
        <w:t>технической и спортивной подготовке</w:t>
      </w:r>
    </w:p>
    <w:tbl>
      <w:tblPr>
        <w:tblW w:w="98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25"/>
        <w:gridCol w:w="1778"/>
        <w:gridCol w:w="1594"/>
        <w:gridCol w:w="1640"/>
        <w:gridCol w:w="1714"/>
        <w:gridCol w:w="1577"/>
      </w:tblGrid>
      <w:tr w:rsidR="000C5F46" w:rsidRPr="00EA4763" w:rsidTr="009B4C76">
        <w:trPr>
          <w:jc w:val="center"/>
        </w:trPr>
        <w:tc>
          <w:tcPr>
            <w:tcW w:w="1525"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Год обучения</w:t>
            </w:r>
          </w:p>
        </w:tc>
        <w:tc>
          <w:tcPr>
            <w:tcW w:w="1778"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Требования по физической и специальной подготовке на начало учебного года</w:t>
            </w:r>
          </w:p>
        </w:tc>
        <w:tc>
          <w:tcPr>
            <w:tcW w:w="159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Минимальная наполняемость групп (чел.)</w:t>
            </w:r>
          </w:p>
        </w:tc>
        <w:tc>
          <w:tcPr>
            <w:tcW w:w="1640"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Максимальная наполняемость групп (чел.)</w:t>
            </w:r>
          </w:p>
        </w:tc>
        <w:tc>
          <w:tcPr>
            <w:tcW w:w="171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Максимальный объём учебно - тренировочной работы (час./</w:t>
            </w:r>
            <w:proofErr w:type="spellStart"/>
            <w:r w:rsidRPr="00541654">
              <w:rPr>
                <w:rFonts w:ascii="Times New Roman" w:hAnsi="Times New Roman"/>
                <w:b/>
                <w:bCs/>
                <w:sz w:val="18"/>
                <w:szCs w:val="18"/>
                <w:lang w:eastAsia="ru-RU"/>
              </w:rPr>
              <w:t>нед</w:t>
            </w:r>
            <w:proofErr w:type="spellEnd"/>
            <w:r w:rsidRPr="00541654">
              <w:rPr>
                <w:rFonts w:ascii="Times New Roman" w:hAnsi="Times New Roman"/>
                <w:b/>
                <w:bCs/>
                <w:sz w:val="18"/>
                <w:szCs w:val="18"/>
                <w:lang w:eastAsia="ru-RU"/>
              </w:rPr>
              <w:t>.)</w:t>
            </w:r>
          </w:p>
        </w:tc>
        <w:tc>
          <w:tcPr>
            <w:tcW w:w="1577"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Нормативы оплаты труда (в % на одного занимающегося)</w:t>
            </w:r>
          </w:p>
        </w:tc>
      </w:tr>
      <w:tr w:rsidR="000C5F46" w:rsidRPr="00EA4763" w:rsidTr="009B4C76">
        <w:trPr>
          <w:jc w:val="center"/>
        </w:trPr>
        <w:tc>
          <w:tcPr>
            <w:tcW w:w="9828" w:type="dxa"/>
            <w:gridSpan w:val="6"/>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Спортивно-оздоровительные группы (СОГ)</w:t>
            </w:r>
          </w:p>
        </w:tc>
      </w:tr>
      <w:tr w:rsidR="000C5F46" w:rsidRPr="00EA4763" w:rsidTr="009B4C76">
        <w:trPr>
          <w:jc w:val="center"/>
        </w:trPr>
        <w:tc>
          <w:tcPr>
            <w:tcW w:w="1525"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Весь период</w:t>
            </w:r>
          </w:p>
        </w:tc>
        <w:tc>
          <w:tcPr>
            <w:tcW w:w="1778"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 xml:space="preserve">Выполнение </w:t>
            </w:r>
          </w:p>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нормативов ОФП</w:t>
            </w:r>
          </w:p>
        </w:tc>
        <w:tc>
          <w:tcPr>
            <w:tcW w:w="159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15</w:t>
            </w:r>
          </w:p>
        </w:tc>
        <w:tc>
          <w:tcPr>
            <w:tcW w:w="1640"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30</w:t>
            </w:r>
          </w:p>
        </w:tc>
        <w:tc>
          <w:tcPr>
            <w:tcW w:w="171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4</w:t>
            </w:r>
          </w:p>
        </w:tc>
        <w:tc>
          <w:tcPr>
            <w:tcW w:w="1577"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0,5</w:t>
            </w:r>
          </w:p>
        </w:tc>
      </w:tr>
      <w:tr w:rsidR="000C5F46" w:rsidRPr="00EA4763" w:rsidTr="009B4C76">
        <w:trPr>
          <w:jc w:val="center"/>
        </w:trPr>
        <w:tc>
          <w:tcPr>
            <w:tcW w:w="9828" w:type="dxa"/>
            <w:gridSpan w:val="6"/>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Группы Начальной подготовки /ГНП/</w:t>
            </w:r>
          </w:p>
        </w:tc>
      </w:tr>
      <w:tr w:rsidR="000C5F46" w:rsidRPr="00EA4763" w:rsidTr="009B4C76">
        <w:trPr>
          <w:jc w:val="center"/>
        </w:trPr>
        <w:tc>
          <w:tcPr>
            <w:tcW w:w="1525"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1-й год</w:t>
            </w:r>
          </w:p>
        </w:tc>
        <w:tc>
          <w:tcPr>
            <w:tcW w:w="1778" w:type="dxa"/>
            <w:vMerge w:val="restart"/>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Выполнение</w:t>
            </w:r>
          </w:p>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нормативов ОФП</w:t>
            </w:r>
          </w:p>
        </w:tc>
        <w:tc>
          <w:tcPr>
            <w:tcW w:w="1594" w:type="dxa"/>
            <w:vMerge w:val="restart"/>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12-15</w:t>
            </w:r>
          </w:p>
        </w:tc>
        <w:tc>
          <w:tcPr>
            <w:tcW w:w="1640"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30</w:t>
            </w:r>
          </w:p>
        </w:tc>
        <w:tc>
          <w:tcPr>
            <w:tcW w:w="171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6</w:t>
            </w:r>
          </w:p>
        </w:tc>
        <w:tc>
          <w:tcPr>
            <w:tcW w:w="1577"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0,5</w:t>
            </w:r>
          </w:p>
        </w:tc>
      </w:tr>
      <w:tr w:rsidR="000C5F46" w:rsidRPr="00EA4763" w:rsidTr="009B4C76">
        <w:trPr>
          <w:jc w:val="center"/>
        </w:trPr>
        <w:tc>
          <w:tcPr>
            <w:tcW w:w="1525"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2-й год</w:t>
            </w:r>
          </w:p>
        </w:tc>
        <w:tc>
          <w:tcPr>
            <w:tcW w:w="1778" w:type="dxa"/>
            <w:vMerge/>
            <w:vAlign w:val="center"/>
          </w:tcPr>
          <w:p w:rsidR="000C5F46" w:rsidRPr="00541654" w:rsidRDefault="000C5F46" w:rsidP="009B4C76">
            <w:pPr>
              <w:spacing w:after="0" w:line="240" w:lineRule="auto"/>
              <w:jc w:val="both"/>
              <w:rPr>
                <w:rFonts w:ascii="Times New Roman" w:hAnsi="Times New Roman"/>
                <w:b/>
                <w:bCs/>
                <w:sz w:val="18"/>
                <w:szCs w:val="18"/>
                <w:lang w:eastAsia="ru-RU"/>
              </w:rPr>
            </w:pPr>
          </w:p>
        </w:tc>
        <w:tc>
          <w:tcPr>
            <w:tcW w:w="1594" w:type="dxa"/>
            <w:vMerge/>
            <w:vAlign w:val="center"/>
          </w:tcPr>
          <w:p w:rsidR="000C5F46" w:rsidRPr="00541654" w:rsidRDefault="000C5F46" w:rsidP="009B4C76">
            <w:pPr>
              <w:spacing w:after="0" w:line="240" w:lineRule="auto"/>
              <w:jc w:val="both"/>
              <w:rPr>
                <w:rFonts w:ascii="Times New Roman" w:hAnsi="Times New Roman"/>
                <w:b/>
                <w:bCs/>
                <w:sz w:val="18"/>
                <w:szCs w:val="18"/>
                <w:lang w:eastAsia="ru-RU"/>
              </w:rPr>
            </w:pPr>
          </w:p>
        </w:tc>
        <w:tc>
          <w:tcPr>
            <w:tcW w:w="1640"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24</w:t>
            </w:r>
          </w:p>
        </w:tc>
        <w:tc>
          <w:tcPr>
            <w:tcW w:w="171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6</w:t>
            </w:r>
          </w:p>
        </w:tc>
        <w:tc>
          <w:tcPr>
            <w:tcW w:w="1577"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2,6</w:t>
            </w:r>
          </w:p>
        </w:tc>
      </w:tr>
      <w:tr w:rsidR="000C5F46" w:rsidRPr="00EA4763" w:rsidTr="009B4C76">
        <w:trPr>
          <w:jc w:val="center"/>
        </w:trPr>
        <w:tc>
          <w:tcPr>
            <w:tcW w:w="1525"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3-й год</w:t>
            </w:r>
          </w:p>
        </w:tc>
        <w:tc>
          <w:tcPr>
            <w:tcW w:w="1778" w:type="dxa"/>
            <w:vMerge/>
            <w:vAlign w:val="center"/>
          </w:tcPr>
          <w:p w:rsidR="000C5F46" w:rsidRPr="00541654" w:rsidRDefault="000C5F46" w:rsidP="009B4C76">
            <w:pPr>
              <w:spacing w:after="0" w:line="240" w:lineRule="auto"/>
              <w:jc w:val="both"/>
              <w:rPr>
                <w:rFonts w:ascii="Times New Roman" w:hAnsi="Times New Roman"/>
                <w:b/>
                <w:bCs/>
                <w:sz w:val="18"/>
                <w:szCs w:val="18"/>
                <w:lang w:eastAsia="ru-RU"/>
              </w:rPr>
            </w:pPr>
          </w:p>
        </w:tc>
        <w:tc>
          <w:tcPr>
            <w:tcW w:w="1594" w:type="dxa"/>
            <w:vMerge/>
            <w:vAlign w:val="center"/>
          </w:tcPr>
          <w:p w:rsidR="000C5F46" w:rsidRPr="00541654" w:rsidRDefault="000C5F46" w:rsidP="009B4C76">
            <w:pPr>
              <w:spacing w:after="0" w:line="240" w:lineRule="auto"/>
              <w:jc w:val="both"/>
              <w:rPr>
                <w:rFonts w:ascii="Times New Roman" w:hAnsi="Times New Roman"/>
                <w:b/>
                <w:bCs/>
                <w:sz w:val="18"/>
                <w:szCs w:val="18"/>
                <w:lang w:eastAsia="ru-RU"/>
              </w:rPr>
            </w:pPr>
          </w:p>
        </w:tc>
        <w:tc>
          <w:tcPr>
            <w:tcW w:w="1640"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24</w:t>
            </w:r>
          </w:p>
        </w:tc>
        <w:tc>
          <w:tcPr>
            <w:tcW w:w="171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6</w:t>
            </w:r>
          </w:p>
        </w:tc>
        <w:tc>
          <w:tcPr>
            <w:tcW w:w="1577"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3,6</w:t>
            </w:r>
          </w:p>
        </w:tc>
      </w:tr>
      <w:tr w:rsidR="000C5F46" w:rsidRPr="00EA4763" w:rsidTr="009B4C76">
        <w:trPr>
          <w:jc w:val="center"/>
        </w:trPr>
        <w:tc>
          <w:tcPr>
            <w:tcW w:w="9828" w:type="dxa"/>
            <w:gridSpan w:val="6"/>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Тренировочные группы /ТГ/</w:t>
            </w:r>
          </w:p>
        </w:tc>
      </w:tr>
      <w:tr w:rsidR="000C5F46" w:rsidRPr="00EA4763" w:rsidTr="009B4C76">
        <w:trPr>
          <w:jc w:val="center"/>
        </w:trPr>
        <w:tc>
          <w:tcPr>
            <w:tcW w:w="1525"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1-й год</w:t>
            </w:r>
          </w:p>
        </w:tc>
        <w:tc>
          <w:tcPr>
            <w:tcW w:w="1778" w:type="dxa"/>
            <w:vMerge w:val="restart"/>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 xml:space="preserve">Выполнение </w:t>
            </w:r>
          </w:p>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нормативов ОФП, СФП, ТТП</w:t>
            </w:r>
          </w:p>
        </w:tc>
        <w:tc>
          <w:tcPr>
            <w:tcW w:w="1594" w:type="dxa"/>
            <w:vMerge w:val="restart"/>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10-12</w:t>
            </w:r>
          </w:p>
        </w:tc>
        <w:tc>
          <w:tcPr>
            <w:tcW w:w="1640"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20</w:t>
            </w:r>
          </w:p>
        </w:tc>
        <w:tc>
          <w:tcPr>
            <w:tcW w:w="171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6</w:t>
            </w:r>
          </w:p>
        </w:tc>
        <w:tc>
          <w:tcPr>
            <w:tcW w:w="1577"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5</w:t>
            </w:r>
          </w:p>
        </w:tc>
      </w:tr>
      <w:tr w:rsidR="000C5F46" w:rsidRPr="00EA4763" w:rsidTr="009B4C76">
        <w:trPr>
          <w:trHeight w:val="237"/>
          <w:jc w:val="center"/>
        </w:trPr>
        <w:tc>
          <w:tcPr>
            <w:tcW w:w="1525"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2-й год</w:t>
            </w:r>
          </w:p>
        </w:tc>
        <w:tc>
          <w:tcPr>
            <w:tcW w:w="1778" w:type="dxa"/>
            <w:vMerge/>
            <w:vAlign w:val="center"/>
          </w:tcPr>
          <w:p w:rsidR="000C5F46" w:rsidRPr="00541654" w:rsidRDefault="000C5F46" w:rsidP="009B4C76">
            <w:pPr>
              <w:spacing w:after="0" w:line="240" w:lineRule="auto"/>
              <w:jc w:val="both"/>
              <w:rPr>
                <w:rFonts w:ascii="Times New Roman" w:hAnsi="Times New Roman"/>
                <w:b/>
                <w:bCs/>
                <w:sz w:val="18"/>
                <w:szCs w:val="18"/>
                <w:lang w:eastAsia="ru-RU"/>
              </w:rPr>
            </w:pPr>
          </w:p>
        </w:tc>
        <w:tc>
          <w:tcPr>
            <w:tcW w:w="1594" w:type="dxa"/>
            <w:vMerge/>
            <w:vAlign w:val="center"/>
          </w:tcPr>
          <w:p w:rsidR="000C5F46" w:rsidRPr="00541654" w:rsidRDefault="000C5F46" w:rsidP="009B4C76">
            <w:pPr>
              <w:spacing w:after="0" w:line="240" w:lineRule="auto"/>
              <w:jc w:val="both"/>
              <w:rPr>
                <w:rFonts w:ascii="Times New Roman" w:hAnsi="Times New Roman"/>
                <w:b/>
                <w:bCs/>
                <w:sz w:val="18"/>
                <w:szCs w:val="18"/>
                <w:lang w:eastAsia="ru-RU"/>
              </w:rPr>
            </w:pPr>
          </w:p>
        </w:tc>
        <w:tc>
          <w:tcPr>
            <w:tcW w:w="1640"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20</w:t>
            </w:r>
          </w:p>
        </w:tc>
        <w:tc>
          <w:tcPr>
            <w:tcW w:w="171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6</w:t>
            </w:r>
          </w:p>
        </w:tc>
        <w:tc>
          <w:tcPr>
            <w:tcW w:w="1577"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5</w:t>
            </w:r>
          </w:p>
        </w:tc>
      </w:tr>
      <w:tr w:rsidR="000C5F46" w:rsidRPr="00EA4763" w:rsidTr="009B4C76">
        <w:trPr>
          <w:trHeight w:val="213"/>
          <w:jc w:val="center"/>
        </w:trPr>
        <w:tc>
          <w:tcPr>
            <w:tcW w:w="1525"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3-й год</w:t>
            </w:r>
          </w:p>
        </w:tc>
        <w:tc>
          <w:tcPr>
            <w:tcW w:w="1778" w:type="dxa"/>
            <w:vMerge/>
            <w:vAlign w:val="center"/>
          </w:tcPr>
          <w:p w:rsidR="000C5F46" w:rsidRPr="00541654" w:rsidRDefault="000C5F46" w:rsidP="009B4C76">
            <w:pPr>
              <w:spacing w:after="0" w:line="240" w:lineRule="auto"/>
              <w:jc w:val="both"/>
              <w:rPr>
                <w:rFonts w:ascii="Times New Roman" w:hAnsi="Times New Roman"/>
                <w:b/>
                <w:bCs/>
                <w:sz w:val="18"/>
                <w:szCs w:val="18"/>
                <w:lang w:eastAsia="ru-RU"/>
              </w:rPr>
            </w:pPr>
          </w:p>
        </w:tc>
        <w:tc>
          <w:tcPr>
            <w:tcW w:w="1594" w:type="dxa"/>
            <w:vMerge/>
            <w:vAlign w:val="center"/>
          </w:tcPr>
          <w:p w:rsidR="000C5F46" w:rsidRPr="00541654" w:rsidRDefault="000C5F46" w:rsidP="009B4C76">
            <w:pPr>
              <w:spacing w:after="0" w:line="240" w:lineRule="auto"/>
              <w:jc w:val="both"/>
              <w:rPr>
                <w:rFonts w:ascii="Times New Roman" w:hAnsi="Times New Roman"/>
                <w:b/>
                <w:bCs/>
                <w:sz w:val="18"/>
                <w:szCs w:val="18"/>
                <w:lang w:eastAsia="ru-RU"/>
              </w:rPr>
            </w:pPr>
          </w:p>
        </w:tc>
        <w:tc>
          <w:tcPr>
            <w:tcW w:w="1640"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16</w:t>
            </w:r>
          </w:p>
        </w:tc>
        <w:tc>
          <w:tcPr>
            <w:tcW w:w="171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6</w:t>
            </w:r>
          </w:p>
        </w:tc>
        <w:tc>
          <w:tcPr>
            <w:tcW w:w="1577"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10</w:t>
            </w:r>
          </w:p>
        </w:tc>
      </w:tr>
    </w:tbl>
    <w:p w:rsidR="000C5F46" w:rsidRPr="009B4C76" w:rsidRDefault="000C5F46" w:rsidP="009B4C76">
      <w:pPr>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b/>
          <w:bCs/>
          <w:sz w:val="24"/>
          <w:szCs w:val="24"/>
          <w:lang w:eastAsia="ru-RU"/>
        </w:rPr>
        <w:t>Примечание</w:t>
      </w:r>
      <w:r w:rsidRPr="009B4C76">
        <w:rPr>
          <w:rFonts w:ascii="Times New Roman" w:hAnsi="Times New Roman"/>
          <w:sz w:val="24"/>
          <w:szCs w:val="24"/>
          <w:lang w:eastAsia="ru-RU"/>
        </w:rPr>
        <w:t>: При объединении в одну группу занимающихся разных по возрасту и спортивной подготовленности разница в уровнях их спортивного мастерства не должна превышать двух разрядов.</w:t>
      </w:r>
    </w:p>
    <w:p w:rsidR="000C5F46" w:rsidRPr="009B4C76" w:rsidRDefault="000C5F46" w:rsidP="009B4C76">
      <w:pPr>
        <w:spacing w:after="0" w:line="240" w:lineRule="auto"/>
        <w:ind w:firstLine="709"/>
        <w:jc w:val="both"/>
        <w:rPr>
          <w:rFonts w:ascii="Times New Roman" w:hAnsi="Times New Roman"/>
          <w:b/>
          <w:sz w:val="24"/>
          <w:szCs w:val="24"/>
          <w:lang w:eastAsia="ru-RU"/>
        </w:rPr>
      </w:pPr>
      <w:r w:rsidRPr="009B4C76">
        <w:rPr>
          <w:rFonts w:ascii="Times New Roman" w:hAnsi="Times New Roman"/>
          <w:b/>
          <w:sz w:val="24"/>
          <w:szCs w:val="24"/>
          <w:lang w:eastAsia="ru-RU"/>
        </w:rPr>
        <w:t>Продолжительность одного учебно-тренировочного занятия не может превышать на этапах:</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спортивно-оздоровительном - 2 академических часа;</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начальной подготовки – 2 академических часа;</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тренировочном – 3 академических часа;</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Максимальный объём учебно-тренировочной нагрузки в неделю на этапах:</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xml:space="preserve">- спортивно – оздоровительном (весь период) – </w:t>
      </w:r>
      <w:r>
        <w:rPr>
          <w:rFonts w:ascii="Times New Roman" w:hAnsi="Times New Roman"/>
          <w:sz w:val="24"/>
          <w:szCs w:val="24"/>
          <w:lang w:eastAsia="ru-RU"/>
        </w:rPr>
        <w:t>4</w:t>
      </w:r>
      <w:r w:rsidRPr="009B4C76">
        <w:rPr>
          <w:rFonts w:ascii="Times New Roman" w:hAnsi="Times New Roman"/>
          <w:sz w:val="24"/>
          <w:szCs w:val="24"/>
          <w:lang w:eastAsia="ru-RU"/>
        </w:rPr>
        <w:t xml:space="preserve"> академических часов; </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xml:space="preserve">- начальной подготовки (1 год обучения) – 6 академических часов; </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xml:space="preserve">- начальной подготовки (2 год обучения) – </w:t>
      </w:r>
      <w:r>
        <w:rPr>
          <w:rFonts w:ascii="Times New Roman" w:hAnsi="Times New Roman"/>
          <w:sz w:val="24"/>
          <w:szCs w:val="24"/>
          <w:lang w:eastAsia="ru-RU"/>
        </w:rPr>
        <w:t>6</w:t>
      </w:r>
      <w:r w:rsidRPr="009B4C76">
        <w:rPr>
          <w:rFonts w:ascii="Times New Roman" w:hAnsi="Times New Roman"/>
          <w:sz w:val="24"/>
          <w:szCs w:val="24"/>
          <w:lang w:eastAsia="ru-RU"/>
        </w:rPr>
        <w:t xml:space="preserve"> академических часов;</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xml:space="preserve">- начальной подготовки (3 год обучения) – </w:t>
      </w:r>
      <w:r>
        <w:rPr>
          <w:rFonts w:ascii="Times New Roman" w:hAnsi="Times New Roman"/>
          <w:sz w:val="24"/>
          <w:szCs w:val="24"/>
          <w:lang w:eastAsia="ru-RU"/>
        </w:rPr>
        <w:t>6</w:t>
      </w:r>
      <w:r w:rsidRPr="009B4C76">
        <w:rPr>
          <w:rFonts w:ascii="Times New Roman" w:hAnsi="Times New Roman"/>
          <w:sz w:val="24"/>
          <w:szCs w:val="24"/>
          <w:lang w:eastAsia="ru-RU"/>
        </w:rPr>
        <w:t xml:space="preserve"> академических часов;</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xml:space="preserve">- тренировочном (1 год обучения) – </w:t>
      </w:r>
      <w:r>
        <w:rPr>
          <w:rFonts w:ascii="Times New Roman" w:hAnsi="Times New Roman"/>
          <w:sz w:val="24"/>
          <w:szCs w:val="24"/>
          <w:lang w:eastAsia="ru-RU"/>
        </w:rPr>
        <w:t>6</w:t>
      </w:r>
      <w:r w:rsidRPr="009B4C76">
        <w:rPr>
          <w:rFonts w:ascii="Times New Roman" w:hAnsi="Times New Roman"/>
          <w:sz w:val="24"/>
          <w:szCs w:val="24"/>
          <w:lang w:eastAsia="ru-RU"/>
        </w:rPr>
        <w:t xml:space="preserve"> академических часов;</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Максимальное число учащихся в группе:</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спортивно-оздоровительной (весь период) – 30 человек;</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xml:space="preserve">- начальной подготовки (1 год обучения) – 30 человек; </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начальной подготовки (2 год обучения) – 24 человека;</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начальной подготовки (3 год обучения) – 24 человека;</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тренировочном (1 год обучения) – 20 человек;</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Возраст учащихся определяется годом рождения и является минимальным для зачисления в учебные группы. Допускается превышение указанного возраста не более чем на два года.</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Установленная недельная учебно-тренировочная нагрузка является максимальной.</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В зависимости от уровня спортивной подготовленности учащихся разрешается сокращение недельной нагрузки, но не более чем на 25 % как показано в таблице 4.</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p w:rsidR="000C5F46" w:rsidRPr="009B4C76" w:rsidRDefault="000C5F46" w:rsidP="009B4C76">
      <w:pPr>
        <w:widowControl w:val="0"/>
        <w:autoSpaceDE w:val="0"/>
        <w:autoSpaceDN w:val="0"/>
        <w:adjustRightInd w:val="0"/>
        <w:spacing w:after="0" w:line="240" w:lineRule="auto"/>
        <w:jc w:val="both"/>
        <w:rPr>
          <w:rFonts w:ascii="Times New Roman" w:hAnsi="Times New Roman"/>
          <w:b/>
          <w:sz w:val="24"/>
          <w:szCs w:val="24"/>
          <w:lang w:eastAsia="ru-RU"/>
        </w:rPr>
      </w:pPr>
      <w:r w:rsidRPr="009B4C76">
        <w:rPr>
          <w:rFonts w:ascii="Times New Roman" w:hAnsi="Times New Roman"/>
          <w:b/>
          <w:sz w:val="24"/>
          <w:szCs w:val="24"/>
          <w:lang w:eastAsia="ru-RU"/>
        </w:rPr>
        <w:t>1.2. План-схема годичного цикла подготовки</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Современное представление о планировании годичных циклов подготовки связано с ее определенной структурой, в которой выделяют, микроциклы, </w:t>
      </w:r>
      <w:proofErr w:type="spellStart"/>
      <w:r w:rsidRPr="009B4C76">
        <w:rPr>
          <w:rFonts w:ascii="Times New Roman" w:hAnsi="Times New Roman"/>
          <w:i/>
          <w:sz w:val="24"/>
          <w:szCs w:val="24"/>
          <w:lang w:eastAsia="ru-RU"/>
        </w:rPr>
        <w:t>мезоциклы</w:t>
      </w:r>
      <w:proofErr w:type="spellEnd"/>
      <w:r w:rsidRPr="009B4C76">
        <w:rPr>
          <w:rFonts w:ascii="Times New Roman" w:hAnsi="Times New Roman"/>
          <w:i/>
          <w:sz w:val="24"/>
          <w:szCs w:val="24"/>
          <w:lang w:eastAsia="ru-RU"/>
        </w:rPr>
        <w:t xml:space="preserve"> и макроциклы</w:t>
      </w:r>
      <w:r w:rsidRPr="009B4C76">
        <w:rPr>
          <w:rFonts w:ascii="Times New Roman" w:hAnsi="Times New Roman"/>
          <w:sz w:val="24"/>
          <w:szCs w:val="24"/>
          <w:lang w:eastAsia="ru-RU"/>
        </w:rPr>
        <w:t xml:space="preserve">. Микроциклом тренировки называют совокупность нескольких тренировочных занятий, которые вместе с восстановительными днями составляют относительно законченный повторяющийся </w:t>
      </w:r>
      <w:r w:rsidRPr="009B4C76">
        <w:rPr>
          <w:rFonts w:ascii="Times New Roman" w:hAnsi="Times New Roman"/>
          <w:sz w:val="24"/>
          <w:szCs w:val="24"/>
          <w:lang w:eastAsia="ru-RU"/>
        </w:rPr>
        <w:lastRenderedPageBreak/>
        <w:t xml:space="preserve">фрагмент общей конструкции тренировочного процесса. Как правило, длительность микроцикла составляет одну неделю (7 дней). </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В спортивных единоборствах по направленности тренировочных воздействий принято выделять шесть блоков построения недельных микроциклов: развивающий физический (РФ); развивающий технический (РТ); контрольный (К); подводящий (П); соревновательный (С) и восстановительный (В). Следует отметить, что условные обозначения микроциклов применяются для удобства планирования подготовки к соревнованиям. Основными внешними признаками микроциклов является наличие двух фаз - </w:t>
      </w:r>
      <w:proofErr w:type="spellStart"/>
      <w:r w:rsidRPr="009B4C76">
        <w:rPr>
          <w:rFonts w:ascii="Times New Roman" w:hAnsi="Times New Roman"/>
          <w:sz w:val="24"/>
          <w:szCs w:val="24"/>
          <w:lang w:eastAsia="ru-RU"/>
        </w:rPr>
        <w:t>стимуляционной</w:t>
      </w:r>
      <w:proofErr w:type="spellEnd"/>
      <w:r w:rsidRPr="009B4C76">
        <w:rPr>
          <w:rFonts w:ascii="Times New Roman" w:hAnsi="Times New Roman"/>
          <w:sz w:val="24"/>
          <w:szCs w:val="24"/>
          <w:lang w:eastAsia="ru-RU"/>
        </w:rPr>
        <w:t xml:space="preserve"> (</w:t>
      </w:r>
      <w:proofErr w:type="spellStart"/>
      <w:r w:rsidRPr="009B4C76">
        <w:rPr>
          <w:rFonts w:ascii="Times New Roman" w:hAnsi="Times New Roman"/>
          <w:sz w:val="24"/>
          <w:szCs w:val="24"/>
          <w:lang w:eastAsia="ru-RU"/>
        </w:rPr>
        <w:t>кумуляционной</w:t>
      </w:r>
      <w:proofErr w:type="spellEnd"/>
      <w:r w:rsidRPr="009B4C76">
        <w:rPr>
          <w:rFonts w:ascii="Times New Roman" w:hAnsi="Times New Roman"/>
          <w:sz w:val="24"/>
          <w:szCs w:val="24"/>
          <w:lang w:eastAsia="ru-RU"/>
        </w:rPr>
        <w:t xml:space="preserve">) и восстановительной (разгрузка и отдых). Успех планирования годичного цикла подготовки зависит от рациональной последовательности микроциклов разной направленности, разного объема и интенсивности. </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proofErr w:type="spellStart"/>
      <w:r w:rsidRPr="009B4C76">
        <w:rPr>
          <w:rFonts w:ascii="Times New Roman" w:hAnsi="Times New Roman"/>
          <w:i/>
          <w:sz w:val="24"/>
          <w:szCs w:val="24"/>
          <w:lang w:eastAsia="ru-RU"/>
        </w:rPr>
        <w:t>Мезоцикл</w:t>
      </w:r>
      <w:proofErr w:type="spellEnd"/>
      <w:r w:rsidRPr="009B4C76">
        <w:rPr>
          <w:rFonts w:ascii="Times New Roman" w:hAnsi="Times New Roman"/>
          <w:sz w:val="24"/>
          <w:szCs w:val="24"/>
          <w:lang w:eastAsia="ru-RU"/>
        </w:rPr>
        <w:t xml:space="preserve"> - это структура средних циклов тренировки, включающих относительно законченный по воздействию ряд микроциклов. </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В практике средний цикл тренировки содержит от 2-х до 6-ти микроциклов. </w:t>
      </w:r>
      <w:proofErr w:type="spellStart"/>
      <w:r w:rsidRPr="009B4C76">
        <w:rPr>
          <w:rFonts w:ascii="Times New Roman" w:hAnsi="Times New Roman"/>
          <w:sz w:val="24"/>
          <w:szCs w:val="24"/>
          <w:lang w:eastAsia="ru-RU"/>
        </w:rPr>
        <w:t>Мезоструктура</w:t>
      </w:r>
      <w:proofErr w:type="spellEnd"/>
      <w:r w:rsidRPr="009B4C76">
        <w:rPr>
          <w:rFonts w:ascii="Times New Roman" w:hAnsi="Times New Roman"/>
          <w:sz w:val="24"/>
          <w:szCs w:val="24"/>
          <w:lang w:eastAsia="ru-RU"/>
        </w:rPr>
        <w:t xml:space="preserve"> подготовки представляет собой относительно целый законченный этап тренировочного процесса, задачами которого является решение определенных промежуточных задач подготовки. </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Внешними признаками </w:t>
      </w:r>
      <w:proofErr w:type="spellStart"/>
      <w:r w:rsidRPr="009B4C76">
        <w:rPr>
          <w:rFonts w:ascii="Times New Roman" w:hAnsi="Times New Roman"/>
          <w:sz w:val="24"/>
          <w:szCs w:val="24"/>
          <w:lang w:eastAsia="ru-RU"/>
        </w:rPr>
        <w:t>мезоцикла</w:t>
      </w:r>
      <w:proofErr w:type="spellEnd"/>
      <w:r w:rsidRPr="009B4C76">
        <w:rPr>
          <w:rFonts w:ascii="Times New Roman" w:hAnsi="Times New Roman"/>
          <w:sz w:val="24"/>
          <w:szCs w:val="24"/>
          <w:lang w:eastAsia="ru-RU"/>
        </w:rPr>
        <w:t xml:space="preserve"> являются повторное воспроизведение ряда микроциклов (обычно однородных) в единой последовательности (как правило, в подготовительном периоде), либо чередование различных микроциклов в определенной последовательности (как правило в соревновательном периоде). </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i/>
          <w:sz w:val="24"/>
          <w:szCs w:val="24"/>
          <w:lang w:eastAsia="ru-RU"/>
        </w:rPr>
        <w:t>Макроцикл</w:t>
      </w:r>
      <w:r w:rsidRPr="009B4C76">
        <w:rPr>
          <w:rFonts w:ascii="Times New Roman" w:hAnsi="Times New Roman"/>
          <w:sz w:val="24"/>
          <w:szCs w:val="24"/>
          <w:lang w:eastAsia="ru-RU"/>
        </w:rPr>
        <w:t xml:space="preserve"> тренировки предполагает три последовательных фазы -приобретения, сохранения (относительной стабилизации) и некоторой утраты спортивной формы.</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Построение макроцикла основывается на периодизации круглогодичной тренировки. В боксе следует говорить об однонаправленном построении тренировки внутри каждого макроцикла, несмотря на два, три или более соревновательных периода. Необходимость индивидуального подхода к структуре спортивной тренировки в годичном цикле предполагает один или несколько макроциклов, в зависимости от календаря соревнований. На этапах СО и НП периодизация учебного процесса носит условный характер, так как основное внимание уделяется разносторонней физической и функциональной подготовке.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13"/>
        <w:gridCol w:w="3018"/>
      </w:tblGrid>
      <w:tr w:rsidR="000C5F46" w:rsidRPr="00EA4763" w:rsidTr="00EF73F7">
        <w:tc>
          <w:tcPr>
            <w:tcW w:w="7013"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20"/>
                <w:szCs w:val="20"/>
                <w:lang w:eastAsia="ru-RU"/>
              </w:rPr>
            </w:pPr>
            <w:r w:rsidRPr="009B4C76">
              <w:rPr>
                <w:rFonts w:ascii="Times New Roman" w:hAnsi="Times New Roman"/>
                <w:b/>
                <w:sz w:val="20"/>
                <w:szCs w:val="20"/>
                <w:lang w:eastAsia="ru-RU"/>
              </w:rPr>
              <w:t>Направленность микроциклов</w:t>
            </w:r>
          </w:p>
        </w:tc>
        <w:tc>
          <w:tcPr>
            <w:tcW w:w="3018"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20"/>
                <w:szCs w:val="20"/>
                <w:lang w:eastAsia="ru-RU"/>
              </w:rPr>
            </w:pPr>
            <w:r w:rsidRPr="009B4C76">
              <w:rPr>
                <w:rFonts w:ascii="Times New Roman" w:hAnsi="Times New Roman"/>
                <w:b/>
                <w:sz w:val="20"/>
                <w:szCs w:val="20"/>
                <w:lang w:eastAsia="ru-RU"/>
              </w:rPr>
              <w:t>Код микроцикла</w:t>
            </w:r>
          </w:p>
        </w:tc>
      </w:tr>
      <w:tr w:rsidR="000C5F46" w:rsidRPr="00EA4763" w:rsidTr="00EF73F7">
        <w:trPr>
          <w:trHeight w:val="255"/>
        </w:trPr>
        <w:tc>
          <w:tcPr>
            <w:tcW w:w="7013" w:type="dxa"/>
            <w:vMerge w:val="restart"/>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Базовый — функционально-техническая направленность</w:t>
            </w:r>
          </w:p>
        </w:tc>
        <w:tc>
          <w:tcPr>
            <w:tcW w:w="3018" w:type="dxa"/>
            <w:tcBorders>
              <w:bottom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РФ</w:t>
            </w:r>
          </w:p>
        </w:tc>
      </w:tr>
      <w:tr w:rsidR="000C5F46" w:rsidRPr="00EA4763" w:rsidTr="00EF73F7">
        <w:trPr>
          <w:trHeight w:val="107"/>
        </w:trPr>
        <w:tc>
          <w:tcPr>
            <w:tcW w:w="7013" w:type="dxa"/>
            <w:vMerge/>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3018" w:type="dxa"/>
            <w:tcBorders>
              <w:top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РФ</w:t>
            </w:r>
          </w:p>
        </w:tc>
      </w:tr>
      <w:tr w:rsidR="000C5F46" w:rsidRPr="00EA4763" w:rsidTr="00EF73F7">
        <w:trPr>
          <w:trHeight w:val="183"/>
        </w:trPr>
        <w:tc>
          <w:tcPr>
            <w:tcW w:w="7013" w:type="dxa"/>
            <w:vMerge w:val="restart"/>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Специальный — техническая направленность, повышение интенсивности</w:t>
            </w:r>
          </w:p>
        </w:tc>
        <w:tc>
          <w:tcPr>
            <w:tcW w:w="3018" w:type="dxa"/>
            <w:tcBorders>
              <w:bottom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РТ</w:t>
            </w:r>
          </w:p>
        </w:tc>
      </w:tr>
      <w:tr w:rsidR="000C5F46" w:rsidRPr="00EA4763" w:rsidTr="00EF73F7">
        <w:trPr>
          <w:trHeight w:val="165"/>
        </w:trPr>
        <w:tc>
          <w:tcPr>
            <w:tcW w:w="7013" w:type="dxa"/>
            <w:vMerge/>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3018" w:type="dxa"/>
            <w:tcBorders>
              <w:top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РТ</w:t>
            </w:r>
          </w:p>
        </w:tc>
      </w:tr>
      <w:tr w:rsidR="000C5F46" w:rsidRPr="00EA4763" w:rsidTr="00EF73F7">
        <w:tc>
          <w:tcPr>
            <w:tcW w:w="7013"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Модельный — модель соревновательной нагрузки</w:t>
            </w:r>
          </w:p>
        </w:tc>
        <w:tc>
          <w:tcPr>
            <w:tcW w:w="301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К</w:t>
            </w:r>
          </w:p>
        </w:tc>
      </w:tr>
      <w:tr w:rsidR="000C5F46" w:rsidRPr="00EA4763" w:rsidTr="00EF73F7">
        <w:tc>
          <w:tcPr>
            <w:tcW w:w="7013"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Подводящий — выведение на пик спортивной формы</w:t>
            </w:r>
          </w:p>
        </w:tc>
        <w:tc>
          <w:tcPr>
            <w:tcW w:w="301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П</w:t>
            </w:r>
          </w:p>
        </w:tc>
      </w:tr>
      <w:tr w:rsidR="000C5F46" w:rsidRPr="00EA4763" w:rsidTr="00EF73F7">
        <w:trPr>
          <w:trHeight w:val="70"/>
        </w:trPr>
        <w:tc>
          <w:tcPr>
            <w:tcW w:w="7013"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Соревнования</w:t>
            </w:r>
          </w:p>
        </w:tc>
        <w:tc>
          <w:tcPr>
            <w:tcW w:w="301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w:t>
            </w:r>
          </w:p>
        </w:tc>
      </w:tr>
      <w:tr w:rsidR="000C5F46" w:rsidRPr="00EA4763" w:rsidTr="00EF73F7">
        <w:tc>
          <w:tcPr>
            <w:tcW w:w="7013"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Переходный — восстановление после соревновательных нагрузок</w:t>
            </w:r>
          </w:p>
        </w:tc>
        <w:tc>
          <w:tcPr>
            <w:tcW w:w="301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В</w:t>
            </w:r>
          </w:p>
        </w:tc>
      </w:tr>
    </w:tbl>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На этих этапах подготовки исключительно важное значение имеет обучение детей технике выполнения физических упражнений. Формирование двигательных навыков и умений создаст необходимую предпосылку для дальнейшего совершенствования двигательного анализатора. Важно стремиться к тому, чтобы юный спортсмен с самого начала овладевал основами техники выполнения целостных упражнений, а не их отдельных элементов. Такой подход к обучению двигательным действиям позволит эффективно подойти к пониманию и изучению технико-тактического арсенала бокса. </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На тренировочном этапе годичный цикл подготовки включает подготовительный, соревновательный и переходный периоды. Для спортсменов до 2-х лет обучения главное внимание по-прежнему должно уделяться разносторонней физической подготовке, повышению уровня функциональных возможностей, дальнейшее расширение арсенала технико-тактических навыков и приемов. При планировании годичных циклов для спортсменов при обучении свыше 2-х лет в подготовительном периоде средствами ОФП решаются задачи дальнейшего повышения уровня разносторонней физической и функциональной подготовленности и на этой базе - повышение уровня специальной физической работоспособности. Продолжительность подготовительного периода - 6-9 недель. Этот период подразделяется на два этапа - общей подготовки и специальной подготовки. Распределение тренировочных средств осуществляется с помощью недельных микроциклов. В них предусматривается определенная последовательность и повторяемость занятий разной направленности и нагрузки. На первом этапе подготовительного периода ставятся задачи </w:t>
      </w:r>
      <w:r w:rsidRPr="009B4C76">
        <w:rPr>
          <w:rFonts w:ascii="Times New Roman" w:hAnsi="Times New Roman"/>
          <w:sz w:val="24"/>
          <w:szCs w:val="24"/>
          <w:lang w:eastAsia="ru-RU"/>
        </w:rPr>
        <w:lastRenderedPageBreak/>
        <w:t xml:space="preserve">повышения уровня общей физической подготовки, развития силы, быстроты, выносливости, пополнения двигательных навыков в перемещениях по рингу и в школе бокса. Для данного этапа характерен достаточно большой объем тренировочной нагрузки. </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На втором этапе продолжается развитие физических качеств, совершенствование техники, изучаются элементы тактики, организуются учебные, учебно-тренировочные и контрольные спарринги. Большое внимание уделяется развитию моральных и волевых качеств. </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В соревновательном периоде основная задача - участие в подводящих, контрольных и основных соревнованиях. Успешный результат в соревнованиях обеспечивается стабильно высоким уровнем общей и специальной подготовленности учащихся, поэтому соотношение средств подготовки должно адекватно соответствовать значимости соревнования. </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Средства ОФП используются не только в целях совершенствования общей физической подготовки, но и, в большей мере, как восстановительные или стимулирующие восстановительные процессы средства подготовки в периоды острых тренировочных нагрузок или соревнований.</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Годовые планы распределения часов по группам указаны в таблице 7-11.</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Примерный учебный план представлен в таблице 5, 6. При его разработке учитывался режим учебно-тренировочной работы в неделю для различных учебных групп с расчетом 46 недель занятий непосредственно в условиях </w:t>
      </w:r>
      <w:r>
        <w:rPr>
          <w:rFonts w:ascii="Times New Roman" w:hAnsi="Times New Roman"/>
          <w:sz w:val="24"/>
          <w:szCs w:val="24"/>
          <w:lang w:eastAsia="ru-RU"/>
        </w:rPr>
        <w:t>дополнительного образования</w:t>
      </w:r>
      <w:r w:rsidRPr="009B4C76">
        <w:rPr>
          <w:rFonts w:ascii="Times New Roman" w:hAnsi="Times New Roman"/>
          <w:sz w:val="24"/>
          <w:szCs w:val="24"/>
          <w:lang w:eastAsia="ru-RU"/>
        </w:rPr>
        <w:t xml:space="preserve"> и </w:t>
      </w:r>
      <w:r>
        <w:rPr>
          <w:rFonts w:ascii="Times New Roman" w:hAnsi="Times New Roman"/>
          <w:sz w:val="24"/>
          <w:szCs w:val="24"/>
          <w:lang w:eastAsia="ru-RU"/>
        </w:rPr>
        <w:t xml:space="preserve">возможность </w:t>
      </w:r>
      <w:r w:rsidRPr="009B4C76">
        <w:rPr>
          <w:rFonts w:ascii="Times New Roman" w:hAnsi="Times New Roman"/>
          <w:sz w:val="24"/>
          <w:szCs w:val="24"/>
          <w:lang w:eastAsia="ru-RU"/>
        </w:rPr>
        <w:t>дополнительн</w:t>
      </w:r>
      <w:r>
        <w:rPr>
          <w:rFonts w:ascii="Times New Roman" w:hAnsi="Times New Roman"/>
          <w:sz w:val="24"/>
          <w:szCs w:val="24"/>
          <w:lang w:eastAsia="ru-RU"/>
        </w:rPr>
        <w:t>ых 4-</w:t>
      </w:r>
      <w:r w:rsidRPr="009B4C76">
        <w:rPr>
          <w:rFonts w:ascii="Times New Roman" w:hAnsi="Times New Roman"/>
          <w:sz w:val="24"/>
          <w:szCs w:val="24"/>
          <w:lang w:eastAsia="ru-RU"/>
        </w:rPr>
        <w:t xml:space="preserve">6 недель для тренировки в спортивно-оздоровительном лагере и по индивидуальным планам учащихся на период их активного отдыха. </w:t>
      </w:r>
    </w:p>
    <w:p w:rsidR="000C5F46" w:rsidRPr="009B4C76" w:rsidRDefault="000C5F46" w:rsidP="009B4C76">
      <w:pPr>
        <w:autoSpaceDE w:val="0"/>
        <w:autoSpaceDN w:val="0"/>
        <w:adjustRightInd w:val="0"/>
        <w:spacing w:after="0" w:line="240" w:lineRule="auto"/>
        <w:ind w:firstLine="709"/>
        <w:jc w:val="both"/>
        <w:rPr>
          <w:rFonts w:ascii="Times New Roman" w:hAnsi="Times New Roman"/>
          <w:b/>
          <w:sz w:val="24"/>
          <w:szCs w:val="24"/>
          <w:lang w:eastAsia="ru-RU"/>
        </w:rPr>
      </w:pPr>
      <w:r w:rsidRPr="009B4C76">
        <w:rPr>
          <w:rFonts w:ascii="Times New Roman" w:hAnsi="Times New Roman"/>
          <w:b/>
          <w:sz w:val="24"/>
          <w:szCs w:val="24"/>
          <w:lang w:eastAsia="ru-RU"/>
        </w:rPr>
        <w:t>Индивидуальное планирование многолетней подготовки осуществляется на основе следующих методические положений:</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1. строгая преемственность задач, средств и метод</w:t>
      </w:r>
      <w:r>
        <w:rPr>
          <w:rFonts w:ascii="Times New Roman" w:hAnsi="Times New Roman"/>
          <w:sz w:val="24"/>
          <w:szCs w:val="24"/>
          <w:lang w:eastAsia="ru-RU"/>
        </w:rPr>
        <w:t>ов тренировки детей, подростков</w:t>
      </w:r>
      <w:r w:rsidRPr="009B4C76">
        <w:rPr>
          <w:rFonts w:ascii="Times New Roman" w:hAnsi="Times New Roman"/>
          <w:sz w:val="24"/>
          <w:szCs w:val="24"/>
          <w:lang w:eastAsia="ru-RU"/>
        </w:rPr>
        <w:t>;</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2. неуклонное возрастание объема средств общей и специальной физической подготовки, соотношение между которыми постепенно изменяется - из года в год увеличивается удельный вес объема СФП (по отношению к общему объему тренировочных нагрузок) и, соответственно, уменьшается удельный вес средств ОФП;</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3. непрерывное совершенствование спортивной техники (таблица 12);</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4. неуклонное соблюдение принципа постепенности применения тренировочных и соревновательных нагрузок в процессе многолетн</w:t>
      </w:r>
      <w:r>
        <w:rPr>
          <w:rFonts w:ascii="Times New Roman" w:hAnsi="Times New Roman"/>
          <w:sz w:val="24"/>
          <w:szCs w:val="24"/>
          <w:lang w:eastAsia="ru-RU"/>
        </w:rPr>
        <w:t>их занятий</w:t>
      </w:r>
      <w:r w:rsidRPr="009B4C76">
        <w:rPr>
          <w:rFonts w:ascii="Times New Roman" w:hAnsi="Times New Roman"/>
          <w:sz w:val="24"/>
          <w:szCs w:val="24"/>
          <w:lang w:eastAsia="ru-RU"/>
        </w:rPr>
        <w:t xml:space="preserve"> юных спортсменов (показатели спортивной нагрузки);</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5. правильное планирование тренировочных и соревновательных нагрузок, принимая во внимание периоды полового созревания;</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6. осуществление как одновременного развития физических качеств спортсменов на всех этапах многолетней подготовки, так и преимущественного развития отдельных физических качеств в наиболее благоприятные возрастные периоды.</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Показатели соревновательной нагрузки по виду спорта «БОКС» приведены в табл</w:t>
      </w:r>
      <w:r>
        <w:rPr>
          <w:rFonts w:ascii="Times New Roman" w:hAnsi="Times New Roman"/>
          <w:sz w:val="24"/>
          <w:szCs w:val="24"/>
          <w:lang w:eastAsia="ru-RU"/>
        </w:rPr>
        <w:t>.</w:t>
      </w:r>
      <w:r w:rsidRPr="009B4C76">
        <w:rPr>
          <w:rFonts w:ascii="Times New Roman" w:hAnsi="Times New Roman"/>
          <w:sz w:val="24"/>
          <w:szCs w:val="24"/>
          <w:lang w:eastAsia="ru-RU"/>
        </w:rPr>
        <w:t xml:space="preserve"> 13.</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Контрольные, приемные и контрольно-переводные нормативы указаны в таблицах 14-17. Результаты регистрируются в индивидуальной карте спортсмена (таблица 18).</w:t>
      </w:r>
    </w:p>
    <w:p w:rsidR="000C5F46" w:rsidRPr="000A6C6D" w:rsidRDefault="000C5F46" w:rsidP="009B4C76">
      <w:pPr>
        <w:autoSpaceDE w:val="0"/>
        <w:autoSpaceDN w:val="0"/>
        <w:adjustRightInd w:val="0"/>
        <w:spacing w:after="0" w:line="240" w:lineRule="auto"/>
        <w:ind w:left="7080"/>
        <w:jc w:val="both"/>
        <w:rPr>
          <w:rFonts w:cs="TimesNewRomanPSMT"/>
          <w:sz w:val="28"/>
          <w:szCs w:val="28"/>
          <w:lang w:eastAsia="ru-RU"/>
        </w:rPr>
      </w:pPr>
      <w:r w:rsidRPr="009B4C76">
        <w:rPr>
          <w:rFonts w:ascii="TimesNewRomanPSMT" w:hAnsi="TimesNewRomanPSMT" w:cs="TimesNewRomanPSMT"/>
          <w:sz w:val="28"/>
          <w:szCs w:val="28"/>
          <w:lang w:eastAsia="ru-RU"/>
        </w:rPr>
        <w:t xml:space="preserve">                       </w:t>
      </w:r>
    </w:p>
    <w:p w:rsidR="000C5F46" w:rsidRPr="000A6C6D" w:rsidRDefault="000C5F46" w:rsidP="009B4C76">
      <w:pPr>
        <w:autoSpaceDE w:val="0"/>
        <w:autoSpaceDN w:val="0"/>
        <w:adjustRightInd w:val="0"/>
        <w:spacing w:after="0" w:line="240" w:lineRule="auto"/>
        <w:ind w:left="7080"/>
        <w:jc w:val="both"/>
        <w:rPr>
          <w:rFonts w:cs="TimesNewRomanPSMT"/>
          <w:sz w:val="28"/>
          <w:szCs w:val="28"/>
          <w:lang w:eastAsia="ru-RU"/>
        </w:rPr>
      </w:pPr>
    </w:p>
    <w:p w:rsidR="000C5F46" w:rsidRPr="000A6C6D" w:rsidRDefault="000C5F46" w:rsidP="009B4C76">
      <w:pPr>
        <w:autoSpaceDE w:val="0"/>
        <w:autoSpaceDN w:val="0"/>
        <w:adjustRightInd w:val="0"/>
        <w:spacing w:after="0" w:line="240" w:lineRule="auto"/>
        <w:ind w:left="7080"/>
        <w:jc w:val="both"/>
        <w:rPr>
          <w:rFonts w:cs="TimesNewRomanPSMT"/>
          <w:sz w:val="28"/>
          <w:szCs w:val="28"/>
          <w:lang w:eastAsia="ru-RU"/>
        </w:rPr>
      </w:pPr>
    </w:p>
    <w:p w:rsidR="000C5F46" w:rsidRPr="000A6C6D" w:rsidRDefault="000C5F46" w:rsidP="009B4C76">
      <w:pPr>
        <w:autoSpaceDE w:val="0"/>
        <w:autoSpaceDN w:val="0"/>
        <w:adjustRightInd w:val="0"/>
        <w:spacing w:after="0" w:line="240" w:lineRule="auto"/>
        <w:ind w:left="7080"/>
        <w:jc w:val="both"/>
        <w:rPr>
          <w:rFonts w:cs="TimesNewRomanPSMT"/>
          <w:sz w:val="28"/>
          <w:szCs w:val="28"/>
          <w:lang w:eastAsia="ru-RU"/>
        </w:rPr>
      </w:pPr>
    </w:p>
    <w:p w:rsidR="000C5F46" w:rsidRPr="009B4C76" w:rsidRDefault="000C5F46" w:rsidP="009B4C76">
      <w:pPr>
        <w:autoSpaceDE w:val="0"/>
        <w:autoSpaceDN w:val="0"/>
        <w:adjustRightInd w:val="0"/>
        <w:spacing w:after="0" w:line="240" w:lineRule="auto"/>
        <w:ind w:left="7080"/>
        <w:jc w:val="both"/>
        <w:rPr>
          <w:rFonts w:ascii="TimesNewRomanPSMT" w:hAnsi="TimesNewRomanPSMT" w:cs="TimesNewRomanPSMT"/>
          <w:i/>
          <w:sz w:val="24"/>
          <w:szCs w:val="24"/>
          <w:lang w:eastAsia="ru-RU"/>
        </w:rPr>
      </w:pPr>
      <w:r w:rsidRPr="009B4C76">
        <w:rPr>
          <w:rFonts w:ascii="TimesNewRomanPSMT" w:hAnsi="TimesNewRomanPSMT" w:cs="TimesNewRomanPSMT"/>
          <w:sz w:val="28"/>
          <w:szCs w:val="28"/>
          <w:lang w:eastAsia="ru-RU"/>
        </w:rPr>
        <w:t xml:space="preserve"> </w:t>
      </w:r>
      <w:r w:rsidRPr="009B4C76">
        <w:rPr>
          <w:rFonts w:ascii="TimesNewRomanPSMT Cyr" w:hAnsi="TimesNewRomanPSMT Cyr" w:cs="TimesNewRomanPSMT Cyr"/>
          <w:i/>
          <w:sz w:val="24"/>
          <w:szCs w:val="24"/>
          <w:lang w:eastAsia="ru-RU"/>
        </w:rPr>
        <w:t>Таблица 5</w:t>
      </w:r>
    </w:p>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4"/>
          <w:szCs w:val="24"/>
          <w:lang w:eastAsia="ru-RU"/>
        </w:rPr>
      </w:pPr>
      <w:r w:rsidRPr="009B4C76">
        <w:rPr>
          <w:rFonts w:ascii="TimesNewRomanPSMT Cyr" w:hAnsi="TimesNewRomanPSMT Cyr" w:cs="TimesNewRomanPSMT Cyr"/>
          <w:sz w:val="24"/>
          <w:szCs w:val="24"/>
          <w:lang w:eastAsia="ru-RU"/>
        </w:rPr>
        <w:t>Годовой учебный план (теория)</w:t>
      </w:r>
    </w:p>
    <w:tbl>
      <w:tblPr>
        <w:tblW w:w="89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5"/>
        <w:gridCol w:w="6299"/>
        <w:gridCol w:w="463"/>
        <w:gridCol w:w="360"/>
        <w:gridCol w:w="422"/>
        <w:gridCol w:w="383"/>
        <w:gridCol w:w="512"/>
      </w:tblGrid>
      <w:tr w:rsidR="000C5F46" w:rsidRPr="00EA4763" w:rsidTr="006E7161">
        <w:trPr>
          <w:gridAfter w:val="5"/>
          <w:wAfter w:w="2140" w:type="dxa"/>
          <w:trHeight w:val="652"/>
          <w:jc w:val="center"/>
        </w:trPr>
        <w:tc>
          <w:tcPr>
            <w:tcW w:w="545" w:type="dxa"/>
            <w:vAlign w:val="center"/>
          </w:tcPr>
          <w:p w:rsidR="000C5F46" w:rsidRPr="00F21EE4" w:rsidRDefault="000C5F46" w:rsidP="009B4C76">
            <w:pPr>
              <w:spacing w:after="0" w:line="240" w:lineRule="auto"/>
              <w:jc w:val="both"/>
              <w:rPr>
                <w:rFonts w:ascii="Times New Roman" w:hAnsi="Times New Roman"/>
                <w:b/>
                <w:bCs/>
                <w:sz w:val="12"/>
                <w:szCs w:val="12"/>
                <w:lang w:eastAsia="ru-RU"/>
              </w:rPr>
            </w:pPr>
            <w:r w:rsidRPr="00F21EE4">
              <w:rPr>
                <w:rFonts w:ascii="Times New Roman" w:hAnsi="Times New Roman"/>
                <w:b/>
                <w:bCs/>
                <w:sz w:val="20"/>
                <w:szCs w:val="20"/>
                <w:lang w:eastAsia="ru-RU"/>
              </w:rPr>
              <w:t xml:space="preserve">  </w:t>
            </w:r>
            <w:r w:rsidRPr="00F21EE4">
              <w:rPr>
                <w:rFonts w:ascii="Times New Roman" w:hAnsi="Times New Roman"/>
                <w:b/>
                <w:bCs/>
                <w:sz w:val="12"/>
                <w:szCs w:val="12"/>
                <w:lang w:eastAsia="ru-RU"/>
              </w:rPr>
              <w:t>№ п/п</w:t>
            </w:r>
          </w:p>
        </w:tc>
        <w:tc>
          <w:tcPr>
            <w:tcW w:w="6299" w:type="dxa"/>
            <w:vAlign w:val="center"/>
          </w:tcPr>
          <w:p w:rsidR="000C5F46" w:rsidRPr="00F21EE4" w:rsidRDefault="000C5F46" w:rsidP="009B4C76">
            <w:pPr>
              <w:spacing w:after="0" w:line="240" w:lineRule="auto"/>
              <w:jc w:val="both"/>
              <w:rPr>
                <w:rFonts w:ascii="Times New Roman" w:hAnsi="Times New Roman"/>
                <w:b/>
                <w:bCs/>
                <w:sz w:val="20"/>
                <w:szCs w:val="20"/>
                <w:lang w:eastAsia="ru-RU"/>
              </w:rPr>
            </w:pPr>
            <w:r w:rsidRPr="00F21EE4">
              <w:rPr>
                <w:rFonts w:ascii="Times New Roman" w:hAnsi="Times New Roman"/>
                <w:b/>
                <w:bCs/>
                <w:sz w:val="20"/>
                <w:szCs w:val="20"/>
                <w:lang w:eastAsia="ru-RU"/>
              </w:rPr>
              <w:t>Разделы</w:t>
            </w:r>
          </w:p>
          <w:p w:rsidR="000C5F46" w:rsidRPr="00F21EE4" w:rsidRDefault="000C5F46" w:rsidP="009B4C76">
            <w:pPr>
              <w:spacing w:after="0" w:line="240" w:lineRule="auto"/>
              <w:jc w:val="both"/>
              <w:rPr>
                <w:rFonts w:ascii="Times New Roman" w:hAnsi="Times New Roman"/>
                <w:b/>
                <w:bCs/>
                <w:sz w:val="20"/>
                <w:szCs w:val="20"/>
                <w:lang w:eastAsia="ru-RU"/>
              </w:rPr>
            </w:pPr>
            <w:r w:rsidRPr="00F21EE4">
              <w:rPr>
                <w:rFonts w:ascii="Times New Roman" w:hAnsi="Times New Roman"/>
                <w:b/>
                <w:bCs/>
                <w:sz w:val="20"/>
                <w:szCs w:val="20"/>
                <w:lang w:eastAsia="ru-RU"/>
              </w:rPr>
              <w:t>подготовки</w:t>
            </w:r>
          </w:p>
        </w:tc>
      </w:tr>
      <w:tr w:rsidR="000C5F46" w:rsidRPr="00EA4763" w:rsidTr="006E7161">
        <w:trPr>
          <w:gridAfter w:val="1"/>
          <w:wAfter w:w="512" w:type="dxa"/>
          <w:trHeight w:val="230"/>
          <w:jc w:val="center"/>
        </w:trPr>
        <w:tc>
          <w:tcPr>
            <w:tcW w:w="545" w:type="dxa"/>
            <w:vMerge w:val="restart"/>
            <w:vAlign w:val="center"/>
          </w:tcPr>
          <w:p w:rsidR="000C5F46" w:rsidRPr="00F21EE4" w:rsidRDefault="000C5F46" w:rsidP="009B4C76">
            <w:pPr>
              <w:spacing w:after="0" w:line="240" w:lineRule="auto"/>
              <w:jc w:val="both"/>
              <w:rPr>
                <w:rFonts w:ascii="Times New Roman" w:hAnsi="Times New Roman"/>
                <w:b/>
                <w:bCs/>
                <w:sz w:val="20"/>
                <w:szCs w:val="20"/>
                <w:lang w:eastAsia="ru-RU"/>
              </w:rPr>
            </w:pPr>
          </w:p>
        </w:tc>
        <w:tc>
          <w:tcPr>
            <w:tcW w:w="6299" w:type="dxa"/>
            <w:vMerge w:val="restart"/>
            <w:vAlign w:val="center"/>
          </w:tcPr>
          <w:p w:rsidR="000C5F46" w:rsidRPr="00F21EE4" w:rsidRDefault="000C5F46" w:rsidP="009B4C76">
            <w:pPr>
              <w:spacing w:after="0" w:line="240" w:lineRule="auto"/>
              <w:jc w:val="both"/>
              <w:rPr>
                <w:rFonts w:ascii="Times New Roman" w:hAnsi="Times New Roman"/>
                <w:b/>
                <w:bCs/>
                <w:sz w:val="20"/>
                <w:szCs w:val="20"/>
                <w:lang w:eastAsia="ru-RU"/>
              </w:rPr>
            </w:pPr>
          </w:p>
        </w:tc>
        <w:tc>
          <w:tcPr>
            <w:tcW w:w="463" w:type="dxa"/>
            <w:vMerge w:val="restart"/>
            <w:vAlign w:val="center"/>
          </w:tcPr>
          <w:p w:rsidR="000C5F46" w:rsidRPr="00F21EE4" w:rsidRDefault="000C5F46" w:rsidP="009B4C76">
            <w:pPr>
              <w:spacing w:after="0" w:line="240" w:lineRule="auto"/>
              <w:jc w:val="both"/>
              <w:rPr>
                <w:rFonts w:ascii="Times New Roman" w:hAnsi="Times New Roman"/>
                <w:b/>
                <w:bCs/>
                <w:sz w:val="16"/>
                <w:szCs w:val="16"/>
                <w:lang w:eastAsia="ru-RU"/>
              </w:rPr>
            </w:pPr>
            <w:r w:rsidRPr="00F21EE4">
              <w:rPr>
                <w:rFonts w:ascii="Times New Roman" w:hAnsi="Times New Roman"/>
                <w:b/>
                <w:bCs/>
                <w:sz w:val="16"/>
                <w:szCs w:val="16"/>
                <w:lang w:eastAsia="ru-RU"/>
              </w:rPr>
              <w:t>СО</w:t>
            </w:r>
          </w:p>
        </w:tc>
        <w:tc>
          <w:tcPr>
            <w:tcW w:w="1165" w:type="dxa"/>
            <w:gridSpan w:val="3"/>
            <w:vMerge w:val="restart"/>
            <w:vAlign w:val="center"/>
          </w:tcPr>
          <w:p w:rsidR="000C5F46" w:rsidRPr="00F21EE4" w:rsidRDefault="000C5F46" w:rsidP="009B4C76">
            <w:pPr>
              <w:spacing w:after="0" w:line="240" w:lineRule="auto"/>
              <w:ind w:left="-3" w:firstLine="3"/>
              <w:jc w:val="both"/>
              <w:rPr>
                <w:rFonts w:ascii="Times New Roman" w:hAnsi="Times New Roman"/>
                <w:b/>
                <w:bCs/>
                <w:sz w:val="16"/>
                <w:szCs w:val="16"/>
                <w:lang w:eastAsia="ru-RU"/>
              </w:rPr>
            </w:pPr>
            <w:r w:rsidRPr="00F21EE4">
              <w:rPr>
                <w:rFonts w:ascii="Times New Roman" w:hAnsi="Times New Roman"/>
                <w:b/>
                <w:bCs/>
                <w:sz w:val="16"/>
                <w:szCs w:val="16"/>
                <w:lang w:eastAsia="ru-RU"/>
              </w:rPr>
              <w:t>НП</w:t>
            </w:r>
          </w:p>
        </w:tc>
      </w:tr>
      <w:tr w:rsidR="000C5F46" w:rsidRPr="00EA4763" w:rsidTr="007633D1">
        <w:trPr>
          <w:trHeight w:val="280"/>
          <w:jc w:val="center"/>
        </w:trPr>
        <w:tc>
          <w:tcPr>
            <w:tcW w:w="545" w:type="dxa"/>
            <w:vMerge/>
            <w:vAlign w:val="center"/>
          </w:tcPr>
          <w:p w:rsidR="000C5F46" w:rsidRPr="00F21EE4" w:rsidRDefault="000C5F46" w:rsidP="009B4C76">
            <w:pPr>
              <w:spacing w:after="0" w:line="240" w:lineRule="auto"/>
              <w:jc w:val="both"/>
              <w:rPr>
                <w:rFonts w:ascii="Times New Roman" w:hAnsi="Times New Roman"/>
                <w:b/>
                <w:bCs/>
                <w:sz w:val="20"/>
                <w:szCs w:val="20"/>
                <w:lang w:eastAsia="ru-RU"/>
              </w:rPr>
            </w:pPr>
          </w:p>
        </w:tc>
        <w:tc>
          <w:tcPr>
            <w:tcW w:w="6299" w:type="dxa"/>
            <w:vMerge/>
            <w:vAlign w:val="center"/>
          </w:tcPr>
          <w:p w:rsidR="000C5F46" w:rsidRPr="00F21EE4" w:rsidRDefault="000C5F46" w:rsidP="009B4C76">
            <w:pPr>
              <w:spacing w:after="0" w:line="240" w:lineRule="auto"/>
              <w:jc w:val="both"/>
              <w:rPr>
                <w:rFonts w:ascii="Times New Roman" w:hAnsi="Times New Roman"/>
                <w:b/>
                <w:bCs/>
                <w:sz w:val="20"/>
                <w:szCs w:val="20"/>
                <w:lang w:eastAsia="ru-RU"/>
              </w:rPr>
            </w:pPr>
          </w:p>
        </w:tc>
        <w:tc>
          <w:tcPr>
            <w:tcW w:w="463" w:type="dxa"/>
            <w:vMerge/>
            <w:textDirection w:val="btLr"/>
            <w:vAlign w:val="bottom"/>
          </w:tcPr>
          <w:p w:rsidR="000C5F46" w:rsidRPr="00F21EE4" w:rsidRDefault="000C5F46" w:rsidP="009B4C76">
            <w:pPr>
              <w:spacing w:after="0" w:line="240" w:lineRule="auto"/>
              <w:jc w:val="both"/>
              <w:rPr>
                <w:rFonts w:ascii="Times New Roman" w:hAnsi="Times New Roman"/>
                <w:b/>
                <w:bCs/>
                <w:sz w:val="20"/>
                <w:szCs w:val="20"/>
                <w:lang w:eastAsia="ru-RU"/>
              </w:rPr>
            </w:pPr>
          </w:p>
        </w:tc>
        <w:tc>
          <w:tcPr>
            <w:tcW w:w="1165" w:type="dxa"/>
            <w:gridSpan w:val="3"/>
            <w:vMerge/>
            <w:textDirection w:val="btLr"/>
            <w:vAlign w:val="bottom"/>
          </w:tcPr>
          <w:p w:rsidR="000C5F46" w:rsidRPr="00F21EE4" w:rsidRDefault="000C5F46" w:rsidP="009B4C76">
            <w:pPr>
              <w:spacing w:after="0" w:line="240" w:lineRule="auto"/>
              <w:jc w:val="both"/>
              <w:rPr>
                <w:rFonts w:ascii="Times New Roman" w:hAnsi="Times New Roman"/>
                <w:b/>
                <w:bCs/>
                <w:sz w:val="20"/>
                <w:szCs w:val="20"/>
                <w:lang w:eastAsia="ru-RU"/>
              </w:rPr>
            </w:pPr>
          </w:p>
        </w:tc>
        <w:tc>
          <w:tcPr>
            <w:tcW w:w="512" w:type="dxa"/>
            <w:vAlign w:val="center"/>
          </w:tcPr>
          <w:p w:rsidR="000C5F46" w:rsidRPr="00F21EE4" w:rsidRDefault="000C5F46" w:rsidP="006E7161">
            <w:pPr>
              <w:spacing w:after="0" w:line="240" w:lineRule="auto"/>
              <w:jc w:val="center"/>
              <w:rPr>
                <w:rFonts w:ascii="Times New Roman" w:hAnsi="Times New Roman"/>
                <w:b/>
                <w:bCs/>
                <w:sz w:val="20"/>
                <w:szCs w:val="20"/>
                <w:lang w:eastAsia="ru-RU"/>
              </w:rPr>
            </w:pPr>
            <w:r w:rsidRPr="00F21EE4">
              <w:rPr>
                <w:rFonts w:ascii="Times New Roman" w:hAnsi="Times New Roman"/>
                <w:b/>
                <w:bCs/>
                <w:sz w:val="20"/>
                <w:szCs w:val="20"/>
                <w:lang w:eastAsia="ru-RU"/>
              </w:rPr>
              <w:t>ТГ</w:t>
            </w:r>
          </w:p>
        </w:tc>
      </w:tr>
      <w:tr w:rsidR="000C5F46" w:rsidRPr="00EA4763" w:rsidTr="006E7161">
        <w:trPr>
          <w:trHeight w:val="1346"/>
          <w:jc w:val="center"/>
        </w:trPr>
        <w:tc>
          <w:tcPr>
            <w:tcW w:w="545" w:type="dxa"/>
            <w:vAlign w:val="center"/>
          </w:tcPr>
          <w:p w:rsidR="000C5F46" w:rsidRPr="00F21EE4" w:rsidRDefault="000C5F46" w:rsidP="009B4C76">
            <w:pPr>
              <w:spacing w:after="0" w:line="240" w:lineRule="auto"/>
              <w:jc w:val="both"/>
              <w:rPr>
                <w:rFonts w:ascii="Times New Roman" w:hAnsi="Times New Roman"/>
                <w:b/>
                <w:bCs/>
                <w:sz w:val="20"/>
                <w:szCs w:val="20"/>
                <w:lang w:eastAsia="ru-RU"/>
              </w:rPr>
            </w:pPr>
          </w:p>
        </w:tc>
        <w:tc>
          <w:tcPr>
            <w:tcW w:w="6299" w:type="dxa"/>
            <w:vAlign w:val="center"/>
          </w:tcPr>
          <w:p w:rsidR="000C5F46" w:rsidRPr="00F21EE4" w:rsidRDefault="000C5F46" w:rsidP="009B4C76">
            <w:pPr>
              <w:spacing w:after="0" w:line="240" w:lineRule="auto"/>
              <w:jc w:val="both"/>
              <w:rPr>
                <w:rFonts w:ascii="Times New Roman" w:hAnsi="Times New Roman"/>
                <w:b/>
                <w:bCs/>
                <w:sz w:val="20"/>
                <w:szCs w:val="20"/>
                <w:lang w:eastAsia="ru-RU"/>
              </w:rPr>
            </w:pPr>
          </w:p>
        </w:tc>
        <w:tc>
          <w:tcPr>
            <w:tcW w:w="463" w:type="dxa"/>
            <w:textDirection w:val="btLr"/>
            <w:vAlign w:val="bottom"/>
          </w:tcPr>
          <w:p w:rsidR="000C5F46" w:rsidRPr="00F21EE4" w:rsidRDefault="000C5F46" w:rsidP="009B4C76">
            <w:pPr>
              <w:spacing w:after="0" w:line="240" w:lineRule="auto"/>
              <w:jc w:val="both"/>
              <w:rPr>
                <w:rFonts w:ascii="Times New Roman" w:hAnsi="Times New Roman"/>
                <w:b/>
                <w:bCs/>
                <w:sz w:val="20"/>
                <w:szCs w:val="20"/>
                <w:lang w:eastAsia="ru-RU"/>
              </w:rPr>
            </w:pPr>
            <w:r w:rsidRPr="00F21EE4">
              <w:rPr>
                <w:rFonts w:ascii="Times New Roman" w:hAnsi="Times New Roman"/>
                <w:b/>
                <w:bCs/>
                <w:sz w:val="20"/>
                <w:szCs w:val="20"/>
                <w:lang w:eastAsia="ru-RU"/>
              </w:rPr>
              <w:t>весь период</w:t>
            </w:r>
          </w:p>
        </w:tc>
        <w:tc>
          <w:tcPr>
            <w:tcW w:w="360" w:type="dxa"/>
            <w:textDirection w:val="btLr"/>
            <w:vAlign w:val="bottom"/>
          </w:tcPr>
          <w:p w:rsidR="000C5F46" w:rsidRPr="00F21EE4" w:rsidRDefault="000C5F46" w:rsidP="009B4C76">
            <w:pPr>
              <w:spacing w:after="0" w:line="240" w:lineRule="auto"/>
              <w:jc w:val="both"/>
              <w:rPr>
                <w:rFonts w:ascii="Times New Roman" w:hAnsi="Times New Roman"/>
                <w:b/>
                <w:bCs/>
                <w:sz w:val="20"/>
                <w:szCs w:val="20"/>
                <w:lang w:eastAsia="ru-RU"/>
              </w:rPr>
            </w:pPr>
            <w:r w:rsidRPr="00F21EE4">
              <w:rPr>
                <w:rFonts w:ascii="Times New Roman" w:hAnsi="Times New Roman"/>
                <w:b/>
                <w:bCs/>
                <w:sz w:val="20"/>
                <w:szCs w:val="20"/>
                <w:lang w:eastAsia="ru-RU"/>
              </w:rPr>
              <w:t>1-й год</w:t>
            </w:r>
          </w:p>
        </w:tc>
        <w:tc>
          <w:tcPr>
            <w:tcW w:w="422" w:type="dxa"/>
            <w:textDirection w:val="btLr"/>
            <w:vAlign w:val="bottom"/>
          </w:tcPr>
          <w:p w:rsidR="000C5F46" w:rsidRPr="00F21EE4" w:rsidRDefault="000C5F46" w:rsidP="009B4C76">
            <w:pPr>
              <w:spacing w:after="0" w:line="240" w:lineRule="auto"/>
              <w:jc w:val="both"/>
              <w:rPr>
                <w:rFonts w:ascii="Times New Roman" w:hAnsi="Times New Roman"/>
                <w:b/>
                <w:bCs/>
                <w:sz w:val="20"/>
                <w:szCs w:val="20"/>
                <w:lang w:eastAsia="ru-RU"/>
              </w:rPr>
            </w:pPr>
            <w:r w:rsidRPr="00F21EE4">
              <w:rPr>
                <w:rFonts w:ascii="Times New Roman" w:hAnsi="Times New Roman"/>
                <w:b/>
                <w:bCs/>
                <w:sz w:val="20"/>
                <w:szCs w:val="20"/>
                <w:lang w:eastAsia="ru-RU"/>
              </w:rPr>
              <w:t>2-й год</w:t>
            </w:r>
          </w:p>
        </w:tc>
        <w:tc>
          <w:tcPr>
            <w:tcW w:w="383" w:type="dxa"/>
            <w:textDirection w:val="btLr"/>
            <w:vAlign w:val="bottom"/>
          </w:tcPr>
          <w:p w:rsidR="000C5F46" w:rsidRPr="00F21EE4" w:rsidRDefault="000C5F46" w:rsidP="009B4C76">
            <w:pPr>
              <w:spacing w:after="0" w:line="240" w:lineRule="auto"/>
              <w:jc w:val="both"/>
              <w:rPr>
                <w:rFonts w:ascii="Times New Roman" w:hAnsi="Times New Roman"/>
                <w:b/>
                <w:bCs/>
                <w:sz w:val="20"/>
                <w:szCs w:val="20"/>
                <w:lang w:eastAsia="ru-RU"/>
              </w:rPr>
            </w:pPr>
            <w:r w:rsidRPr="00F21EE4">
              <w:rPr>
                <w:rFonts w:ascii="Times New Roman" w:hAnsi="Times New Roman"/>
                <w:b/>
                <w:bCs/>
                <w:sz w:val="20"/>
                <w:szCs w:val="20"/>
                <w:lang w:eastAsia="ru-RU"/>
              </w:rPr>
              <w:t>3-й год</w:t>
            </w:r>
          </w:p>
        </w:tc>
        <w:tc>
          <w:tcPr>
            <w:tcW w:w="512" w:type="dxa"/>
            <w:textDirection w:val="btLr"/>
            <w:vAlign w:val="bottom"/>
          </w:tcPr>
          <w:p w:rsidR="000C5F46" w:rsidRPr="00F21EE4" w:rsidRDefault="000C5F46" w:rsidP="009B4C76">
            <w:pPr>
              <w:spacing w:after="0" w:line="240" w:lineRule="auto"/>
              <w:jc w:val="both"/>
              <w:rPr>
                <w:rFonts w:ascii="Times New Roman" w:hAnsi="Times New Roman"/>
                <w:b/>
                <w:bCs/>
                <w:sz w:val="20"/>
                <w:szCs w:val="20"/>
                <w:lang w:eastAsia="ru-RU"/>
              </w:rPr>
            </w:pPr>
            <w:r w:rsidRPr="00F21EE4">
              <w:rPr>
                <w:rFonts w:ascii="Times New Roman" w:hAnsi="Times New Roman"/>
                <w:b/>
                <w:bCs/>
                <w:sz w:val="20"/>
                <w:szCs w:val="20"/>
                <w:lang w:eastAsia="ru-RU"/>
              </w:rPr>
              <w:t>1-й год</w:t>
            </w:r>
          </w:p>
        </w:tc>
      </w:tr>
      <w:tr w:rsidR="000C5F46" w:rsidRPr="00EA4763" w:rsidTr="006E7161">
        <w:trPr>
          <w:jc w:val="center"/>
        </w:trPr>
        <w:tc>
          <w:tcPr>
            <w:tcW w:w="6844" w:type="dxa"/>
            <w:gridSpan w:val="2"/>
            <w:vAlign w:val="center"/>
          </w:tcPr>
          <w:p w:rsidR="000C5F46" w:rsidRPr="00F21EE4" w:rsidRDefault="000C5F46" w:rsidP="009B4C76">
            <w:pPr>
              <w:spacing w:after="0" w:line="240" w:lineRule="auto"/>
              <w:jc w:val="both"/>
              <w:rPr>
                <w:rFonts w:ascii="Times New Roman" w:hAnsi="Times New Roman"/>
                <w:b/>
                <w:bCs/>
                <w:sz w:val="16"/>
                <w:szCs w:val="16"/>
                <w:lang w:eastAsia="ru-RU"/>
              </w:rPr>
            </w:pPr>
            <w:r w:rsidRPr="00F21EE4">
              <w:rPr>
                <w:rFonts w:ascii="Times New Roman" w:hAnsi="Times New Roman"/>
                <w:b/>
                <w:bCs/>
                <w:sz w:val="16"/>
                <w:szCs w:val="16"/>
                <w:lang w:eastAsia="ru-RU"/>
              </w:rPr>
              <w:t>Теоретические занятия</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1.</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Физическая культура и спорт</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2.</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Бокс в системе физического воспитания</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lastRenderedPageBreak/>
              <w:t>3.</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Краткие сведения о строении и функциях организма человека. Влияние физических упражнений на организм занимающихся.</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4.</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Гигиенические занятия и навыки, закаливание, режим и питание боксёра.</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5.</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Врачебный контроль. Предупреждение травм, оказание первой медицинской помощи, спортивный массаж и самомассаж.</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6.</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Основы техники и тактики бокса.</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7.</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Основы методики обучения и тренировки боксёра.</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8.</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Краткие сведения о физических основах спортивной тренировки.</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9.</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Общая специальная физическая подготовка боксёра.</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10.</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Планирование спортивной тренировки боксёра.</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11.</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Моральный и волевой облик спортсмена. Психологическая подготовка спортсмена.</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12.</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Правила бокса, организация и проведение соревнований.</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4</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13.</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Места занятий, оборудование и личный инвентарь спортсмена.</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14.</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Зачеты.</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r>
      <w:tr w:rsidR="000C5F46" w:rsidRPr="00EA4763" w:rsidTr="006E7161">
        <w:trPr>
          <w:jc w:val="center"/>
        </w:trPr>
        <w:tc>
          <w:tcPr>
            <w:tcW w:w="6844" w:type="dxa"/>
            <w:gridSpan w:val="2"/>
            <w:vAlign w:val="bottom"/>
          </w:tcPr>
          <w:p w:rsidR="000C5F46" w:rsidRPr="00F21EE4" w:rsidRDefault="000C5F46" w:rsidP="009B4C76">
            <w:pPr>
              <w:spacing w:after="0" w:line="240" w:lineRule="auto"/>
              <w:jc w:val="both"/>
              <w:rPr>
                <w:rFonts w:ascii="Times New Roman" w:hAnsi="Times New Roman"/>
                <w:b/>
                <w:bCs/>
                <w:sz w:val="14"/>
                <w:szCs w:val="14"/>
                <w:lang w:eastAsia="ru-RU"/>
              </w:rPr>
            </w:pPr>
            <w:r w:rsidRPr="00F21EE4">
              <w:rPr>
                <w:rFonts w:ascii="Times New Roman" w:hAnsi="Times New Roman"/>
                <w:b/>
                <w:bCs/>
                <w:i/>
                <w:iCs/>
                <w:sz w:val="14"/>
                <w:szCs w:val="14"/>
                <w:lang w:eastAsia="ru-RU"/>
              </w:rPr>
              <w:t>ИТОГО ЧАСОВ</w:t>
            </w:r>
          </w:p>
        </w:tc>
        <w:tc>
          <w:tcPr>
            <w:tcW w:w="463" w:type="dxa"/>
            <w:vAlign w:val="center"/>
          </w:tcPr>
          <w:p w:rsidR="000C5F46" w:rsidRPr="00F21EE4" w:rsidRDefault="000C5F46" w:rsidP="009B4C76">
            <w:pPr>
              <w:spacing w:after="0" w:line="240" w:lineRule="auto"/>
              <w:jc w:val="both"/>
              <w:rPr>
                <w:rFonts w:ascii="Times New Roman" w:hAnsi="Times New Roman"/>
                <w:b/>
                <w:bCs/>
                <w:sz w:val="14"/>
                <w:szCs w:val="14"/>
                <w:lang w:eastAsia="ru-RU"/>
              </w:rPr>
            </w:pPr>
            <w:r w:rsidRPr="00F21EE4">
              <w:rPr>
                <w:rFonts w:ascii="Times New Roman" w:hAnsi="Times New Roman"/>
                <w:b/>
                <w:bCs/>
                <w:sz w:val="14"/>
                <w:szCs w:val="14"/>
                <w:lang w:eastAsia="ru-RU"/>
              </w:rPr>
              <w:t>6</w:t>
            </w:r>
          </w:p>
        </w:tc>
        <w:tc>
          <w:tcPr>
            <w:tcW w:w="360" w:type="dxa"/>
            <w:vAlign w:val="center"/>
          </w:tcPr>
          <w:p w:rsidR="000C5F46" w:rsidRPr="00F21EE4" w:rsidRDefault="000C5F46" w:rsidP="009B4C76">
            <w:pPr>
              <w:spacing w:after="0" w:line="240" w:lineRule="auto"/>
              <w:jc w:val="both"/>
              <w:rPr>
                <w:rFonts w:ascii="Times New Roman" w:hAnsi="Times New Roman"/>
                <w:b/>
                <w:bCs/>
                <w:sz w:val="14"/>
                <w:szCs w:val="14"/>
                <w:lang w:eastAsia="ru-RU"/>
              </w:rPr>
            </w:pPr>
            <w:r w:rsidRPr="00F21EE4">
              <w:rPr>
                <w:rFonts w:ascii="Times New Roman" w:hAnsi="Times New Roman"/>
                <w:b/>
                <w:bCs/>
                <w:sz w:val="14"/>
                <w:szCs w:val="14"/>
                <w:lang w:eastAsia="ru-RU"/>
              </w:rPr>
              <w:t>6</w:t>
            </w:r>
          </w:p>
        </w:tc>
        <w:tc>
          <w:tcPr>
            <w:tcW w:w="422" w:type="dxa"/>
            <w:vAlign w:val="center"/>
          </w:tcPr>
          <w:p w:rsidR="000C5F46" w:rsidRPr="00F21EE4" w:rsidRDefault="000C5F46" w:rsidP="009B4C76">
            <w:pPr>
              <w:spacing w:after="0" w:line="240" w:lineRule="auto"/>
              <w:jc w:val="both"/>
              <w:rPr>
                <w:rFonts w:ascii="Times New Roman" w:hAnsi="Times New Roman"/>
                <w:b/>
                <w:bCs/>
                <w:sz w:val="14"/>
                <w:szCs w:val="14"/>
                <w:lang w:eastAsia="ru-RU"/>
              </w:rPr>
            </w:pPr>
            <w:r w:rsidRPr="00F21EE4">
              <w:rPr>
                <w:rFonts w:ascii="Times New Roman" w:hAnsi="Times New Roman"/>
                <w:b/>
                <w:bCs/>
                <w:sz w:val="14"/>
                <w:szCs w:val="14"/>
                <w:lang w:eastAsia="ru-RU"/>
              </w:rPr>
              <w:t>9</w:t>
            </w:r>
          </w:p>
        </w:tc>
        <w:tc>
          <w:tcPr>
            <w:tcW w:w="383" w:type="dxa"/>
            <w:vAlign w:val="center"/>
          </w:tcPr>
          <w:p w:rsidR="000C5F46" w:rsidRPr="00F21EE4" w:rsidRDefault="000C5F46" w:rsidP="009B4C76">
            <w:pPr>
              <w:spacing w:after="0" w:line="240" w:lineRule="auto"/>
              <w:jc w:val="both"/>
              <w:rPr>
                <w:rFonts w:ascii="Times New Roman" w:hAnsi="Times New Roman"/>
                <w:b/>
                <w:bCs/>
                <w:sz w:val="14"/>
                <w:szCs w:val="14"/>
                <w:lang w:eastAsia="ru-RU"/>
              </w:rPr>
            </w:pPr>
            <w:r w:rsidRPr="00F21EE4">
              <w:rPr>
                <w:rFonts w:ascii="Times New Roman" w:hAnsi="Times New Roman"/>
                <w:b/>
                <w:bCs/>
                <w:sz w:val="14"/>
                <w:szCs w:val="14"/>
                <w:lang w:eastAsia="ru-RU"/>
              </w:rPr>
              <w:t>9</w:t>
            </w:r>
          </w:p>
        </w:tc>
        <w:tc>
          <w:tcPr>
            <w:tcW w:w="512" w:type="dxa"/>
            <w:vAlign w:val="center"/>
          </w:tcPr>
          <w:p w:rsidR="000C5F46" w:rsidRPr="00F21EE4" w:rsidRDefault="000C5F46" w:rsidP="009B4C76">
            <w:pPr>
              <w:spacing w:after="0" w:line="240" w:lineRule="auto"/>
              <w:jc w:val="both"/>
              <w:rPr>
                <w:rFonts w:ascii="Times New Roman" w:hAnsi="Times New Roman"/>
                <w:b/>
                <w:bCs/>
                <w:sz w:val="14"/>
                <w:szCs w:val="14"/>
                <w:lang w:eastAsia="ru-RU"/>
              </w:rPr>
            </w:pPr>
            <w:r w:rsidRPr="00F21EE4">
              <w:rPr>
                <w:rFonts w:ascii="Times New Roman" w:hAnsi="Times New Roman"/>
                <w:b/>
                <w:bCs/>
                <w:sz w:val="14"/>
                <w:szCs w:val="14"/>
                <w:lang w:eastAsia="ru-RU"/>
              </w:rPr>
              <w:t>12</w:t>
            </w:r>
          </w:p>
        </w:tc>
      </w:tr>
    </w:tbl>
    <w:p w:rsidR="000C5F46" w:rsidRPr="009B4C76" w:rsidRDefault="000C5F46" w:rsidP="009B4C76">
      <w:pPr>
        <w:spacing w:after="0" w:line="240" w:lineRule="auto"/>
        <w:jc w:val="both"/>
        <w:rPr>
          <w:rFonts w:ascii="Times New Roman" w:hAnsi="Times New Roman"/>
          <w:color w:val="000000"/>
          <w:sz w:val="24"/>
          <w:szCs w:val="24"/>
          <w:lang w:eastAsia="ru-RU"/>
        </w:rPr>
      </w:pPr>
    </w:p>
    <w:p w:rsidR="000C5F46" w:rsidRPr="009B4C76" w:rsidRDefault="000C5F46" w:rsidP="009B4C76">
      <w:pPr>
        <w:spacing w:after="0" w:line="240" w:lineRule="auto"/>
        <w:jc w:val="both"/>
        <w:rPr>
          <w:rFonts w:ascii="Times New Roman" w:hAnsi="Times New Roman"/>
          <w:i/>
          <w:color w:val="000000"/>
          <w:sz w:val="24"/>
          <w:szCs w:val="24"/>
          <w:lang w:eastAsia="ru-RU"/>
        </w:rPr>
      </w:pP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t xml:space="preserve">    </w:t>
      </w:r>
      <w:r w:rsidRPr="009B4C76">
        <w:rPr>
          <w:rFonts w:ascii="Times New Roman" w:hAnsi="Times New Roman"/>
          <w:i/>
          <w:color w:val="000000"/>
          <w:sz w:val="24"/>
          <w:szCs w:val="24"/>
          <w:lang w:eastAsia="ru-RU"/>
        </w:rPr>
        <w:t>Таблица 6</w:t>
      </w:r>
    </w:p>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4"/>
          <w:szCs w:val="24"/>
          <w:lang w:eastAsia="ru-RU"/>
        </w:rPr>
      </w:pPr>
      <w:r w:rsidRPr="009B4C76">
        <w:rPr>
          <w:rFonts w:ascii="TimesNewRomanPSMT Cyr" w:hAnsi="TimesNewRomanPSMT Cyr" w:cs="TimesNewRomanPSMT Cyr"/>
          <w:sz w:val="24"/>
          <w:szCs w:val="24"/>
          <w:lang w:eastAsia="ru-RU"/>
        </w:rPr>
        <w:t>Учебный план учебно-тренировочных занятий по боксу</w:t>
      </w:r>
    </w:p>
    <w:tbl>
      <w:tblPr>
        <w:tblW w:w="79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27"/>
        <w:gridCol w:w="4158"/>
        <w:gridCol w:w="662"/>
        <w:gridCol w:w="619"/>
        <w:gridCol w:w="735"/>
        <w:gridCol w:w="581"/>
        <w:gridCol w:w="590"/>
      </w:tblGrid>
      <w:tr w:rsidR="000C5F46" w:rsidRPr="00EA4763" w:rsidTr="00F21EE4">
        <w:trPr>
          <w:gridAfter w:val="5"/>
          <w:wAfter w:w="3187" w:type="dxa"/>
          <w:trHeight w:val="652"/>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 xml:space="preserve">  № п/п</w:t>
            </w:r>
          </w:p>
        </w:tc>
        <w:tc>
          <w:tcPr>
            <w:tcW w:w="4158" w:type="dxa"/>
            <w:vAlign w:val="center"/>
          </w:tcPr>
          <w:p w:rsidR="000C5F46" w:rsidRPr="00F21EE4" w:rsidRDefault="000C5F46" w:rsidP="007633D1">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Разделы   подготовки</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p>
        </w:tc>
        <w:tc>
          <w:tcPr>
            <w:tcW w:w="4158"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p>
        </w:tc>
        <w:tc>
          <w:tcPr>
            <w:tcW w:w="662" w:type="dxa"/>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СО</w:t>
            </w:r>
          </w:p>
        </w:tc>
        <w:tc>
          <w:tcPr>
            <w:tcW w:w="1935" w:type="dxa"/>
            <w:gridSpan w:val="3"/>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НП</w:t>
            </w:r>
          </w:p>
        </w:tc>
        <w:tc>
          <w:tcPr>
            <w:tcW w:w="590" w:type="dxa"/>
          </w:tcPr>
          <w:p w:rsidR="000C5F46" w:rsidRPr="00F21EE4" w:rsidRDefault="000C5F46" w:rsidP="009B4C76">
            <w:pPr>
              <w:spacing w:after="0" w:line="240" w:lineRule="auto"/>
              <w:jc w:val="both"/>
              <w:rPr>
                <w:rFonts w:ascii="Times New Roman" w:hAnsi="Times New Roman"/>
                <w:sz w:val="24"/>
                <w:szCs w:val="24"/>
                <w:lang w:eastAsia="ru-RU"/>
              </w:rPr>
            </w:pPr>
            <w:r w:rsidRPr="00F21EE4">
              <w:rPr>
                <w:rFonts w:ascii="Times New Roman" w:hAnsi="Times New Roman"/>
                <w:bCs/>
                <w:sz w:val="24"/>
                <w:szCs w:val="24"/>
                <w:lang w:eastAsia="ru-RU"/>
              </w:rPr>
              <w:t>ТГ</w:t>
            </w:r>
          </w:p>
        </w:tc>
      </w:tr>
      <w:tr w:rsidR="000C5F46" w:rsidRPr="00EA4763" w:rsidTr="00F21EE4">
        <w:trPr>
          <w:trHeight w:val="1249"/>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p>
        </w:tc>
        <w:tc>
          <w:tcPr>
            <w:tcW w:w="4158"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p>
        </w:tc>
        <w:tc>
          <w:tcPr>
            <w:tcW w:w="662" w:type="dxa"/>
            <w:textDirection w:val="btLr"/>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весь период</w:t>
            </w:r>
          </w:p>
        </w:tc>
        <w:tc>
          <w:tcPr>
            <w:tcW w:w="619" w:type="dxa"/>
            <w:textDirection w:val="btLr"/>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1-й год</w:t>
            </w:r>
          </w:p>
        </w:tc>
        <w:tc>
          <w:tcPr>
            <w:tcW w:w="735" w:type="dxa"/>
            <w:textDirection w:val="btLr"/>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2-й год</w:t>
            </w:r>
          </w:p>
        </w:tc>
        <w:tc>
          <w:tcPr>
            <w:tcW w:w="581" w:type="dxa"/>
            <w:textDirection w:val="btLr"/>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3-й год</w:t>
            </w:r>
          </w:p>
        </w:tc>
        <w:tc>
          <w:tcPr>
            <w:tcW w:w="590" w:type="dxa"/>
            <w:textDirection w:val="btLr"/>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1-й год</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1.</w:t>
            </w:r>
          </w:p>
        </w:tc>
        <w:tc>
          <w:tcPr>
            <w:tcW w:w="4158"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Общая физическая подготовка</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70</w:t>
            </w:r>
          </w:p>
        </w:tc>
        <w:tc>
          <w:tcPr>
            <w:tcW w:w="619"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102</w:t>
            </w:r>
          </w:p>
        </w:tc>
        <w:tc>
          <w:tcPr>
            <w:tcW w:w="735" w:type="dxa"/>
            <w:vAlign w:val="center"/>
          </w:tcPr>
          <w:p w:rsidR="000C5F46" w:rsidRPr="00F21EE4" w:rsidRDefault="000C5F46" w:rsidP="007633D1">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80</w:t>
            </w:r>
          </w:p>
        </w:tc>
        <w:tc>
          <w:tcPr>
            <w:tcW w:w="581" w:type="dxa"/>
            <w:vAlign w:val="center"/>
          </w:tcPr>
          <w:p w:rsidR="000C5F46" w:rsidRPr="00F21EE4" w:rsidRDefault="000C5F46" w:rsidP="007633D1">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60</w:t>
            </w:r>
          </w:p>
        </w:tc>
        <w:tc>
          <w:tcPr>
            <w:tcW w:w="590" w:type="dxa"/>
            <w:vAlign w:val="center"/>
          </w:tcPr>
          <w:p w:rsidR="000C5F46" w:rsidRPr="00F21EE4" w:rsidRDefault="000C5F46" w:rsidP="007633D1">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50</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2.</w:t>
            </w:r>
          </w:p>
        </w:tc>
        <w:tc>
          <w:tcPr>
            <w:tcW w:w="4158" w:type="dxa"/>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Специальная физическая подготовка</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30</w:t>
            </w:r>
          </w:p>
        </w:tc>
        <w:tc>
          <w:tcPr>
            <w:tcW w:w="619"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50</w:t>
            </w:r>
          </w:p>
        </w:tc>
        <w:tc>
          <w:tcPr>
            <w:tcW w:w="735"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50</w:t>
            </w:r>
          </w:p>
        </w:tc>
        <w:tc>
          <w:tcPr>
            <w:tcW w:w="581"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70</w:t>
            </w:r>
          </w:p>
        </w:tc>
        <w:tc>
          <w:tcPr>
            <w:tcW w:w="590"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50</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3.</w:t>
            </w:r>
          </w:p>
        </w:tc>
        <w:tc>
          <w:tcPr>
            <w:tcW w:w="4158" w:type="dxa"/>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Технико-тактическая подготовка</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30</w:t>
            </w:r>
          </w:p>
        </w:tc>
        <w:tc>
          <w:tcPr>
            <w:tcW w:w="619"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50</w:t>
            </w:r>
          </w:p>
        </w:tc>
        <w:tc>
          <w:tcPr>
            <w:tcW w:w="735"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70</w:t>
            </w:r>
          </w:p>
        </w:tc>
        <w:tc>
          <w:tcPr>
            <w:tcW w:w="581"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70</w:t>
            </w:r>
          </w:p>
        </w:tc>
        <w:tc>
          <w:tcPr>
            <w:tcW w:w="590"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60</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4.</w:t>
            </w:r>
          </w:p>
        </w:tc>
        <w:tc>
          <w:tcPr>
            <w:tcW w:w="4158" w:type="dxa"/>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Теоретическая подготовка</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w:t>
            </w:r>
          </w:p>
        </w:tc>
        <w:tc>
          <w:tcPr>
            <w:tcW w:w="619"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w:t>
            </w:r>
          </w:p>
        </w:tc>
        <w:tc>
          <w:tcPr>
            <w:tcW w:w="735"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w:t>
            </w:r>
          </w:p>
        </w:tc>
        <w:tc>
          <w:tcPr>
            <w:tcW w:w="581"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w:t>
            </w:r>
          </w:p>
        </w:tc>
        <w:tc>
          <w:tcPr>
            <w:tcW w:w="590"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22</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5.</w:t>
            </w:r>
          </w:p>
        </w:tc>
        <w:tc>
          <w:tcPr>
            <w:tcW w:w="4158" w:type="dxa"/>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Контрольно – переводные</w:t>
            </w:r>
          </w:p>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испытания</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4</w:t>
            </w:r>
          </w:p>
        </w:tc>
        <w:tc>
          <w:tcPr>
            <w:tcW w:w="619"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4</w:t>
            </w:r>
          </w:p>
        </w:tc>
        <w:tc>
          <w:tcPr>
            <w:tcW w:w="735"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w:t>
            </w:r>
          </w:p>
        </w:tc>
        <w:tc>
          <w:tcPr>
            <w:tcW w:w="581"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w:t>
            </w:r>
          </w:p>
        </w:tc>
        <w:tc>
          <w:tcPr>
            <w:tcW w:w="590"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12</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w:t>
            </w:r>
          </w:p>
        </w:tc>
        <w:tc>
          <w:tcPr>
            <w:tcW w:w="4158" w:type="dxa"/>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Контрольные соревнования</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619"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735"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581"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590"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7.</w:t>
            </w:r>
          </w:p>
        </w:tc>
        <w:tc>
          <w:tcPr>
            <w:tcW w:w="4158" w:type="dxa"/>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Инструкторская и судейская практика</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619"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735"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581"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590"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4</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8.</w:t>
            </w:r>
          </w:p>
        </w:tc>
        <w:tc>
          <w:tcPr>
            <w:tcW w:w="4158" w:type="dxa"/>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Восстановительные мероприятия</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619"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735"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581"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590"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8</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9.</w:t>
            </w:r>
          </w:p>
        </w:tc>
        <w:tc>
          <w:tcPr>
            <w:tcW w:w="4158" w:type="dxa"/>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Медицинское обследование</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4</w:t>
            </w:r>
          </w:p>
        </w:tc>
        <w:tc>
          <w:tcPr>
            <w:tcW w:w="619"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4</w:t>
            </w:r>
          </w:p>
        </w:tc>
        <w:tc>
          <w:tcPr>
            <w:tcW w:w="735"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4</w:t>
            </w:r>
          </w:p>
        </w:tc>
        <w:tc>
          <w:tcPr>
            <w:tcW w:w="581"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4</w:t>
            </w:r>
          </w:p>
        </w:tc>
        <w:tc>
          <w:tcPr>
            <w:tcW w:w="590"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4</w:t>
            </w:r>
          </w:p>
        </w:tc>
      </w:tr>
      <w:tr w:rsidR="000C5F46" w:rsidRPr="00EA4763" w:rsidTr="00F21EE4">
        <w:trPr>
          <w:jc w:val="center"/>
        </w:trPr>
        <w:tc>
          <w:tcPr>
            <w:tcW w:w="4785" w:type="dxa"/>
            <w:gridSpan w:val="2"/>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i/>
                <w:iCs/>
                <w:sz w:val="24"/>
                <w:szCs w:val="24"/>
                <w:lang w:eastAsia="ru-RU"/>
              </w:rPr>
              <w:t>ОБЩЕЕ КОЛИЧЕСТВО ЧАСОВ</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144</w:t>
            </w:r>
          </w:p>
        </w:tc>
        <w:tc>
          <w:tcPr>
            <w:tcW w:w="619" w:type="dxa"/>
            <w:vAlign w:val="center"/>
          </w:tcPr>
          <w:p w:rsidR="000C5F46" w:rsidRPr="00F21EE4" w:rsidRDefault="000C5F46" w:rsidP="0092458E">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216</w:t>
            </w:r>
          </w:p>
        </w:tc>
        <w:tc>
          <w:tcPr>
            <w:tcW w:w="735"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216</w:t>
            </w:r>
          </w:p>
        </w:tc>
        <w:tc>
          <w:tcPr>
            <w:tcW w:w="581"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216</w:t>
            </w:r>
          </w:p>
        </w:tc>
        <w:tc>
          <w:tcPr>
            <w:tcW w:w="590"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216</w:t>
            </w:r>
          </w:p>
        </w:tc>
      </w:tr>
    </w:tbl>
    <w:p w:rsidR="000C5F46" w:rsidRPr="009B4C76" w:rsidRDefault="000C5F46" w:rsidP="009B4C76">
      <w:pPr>
        <w:widowControl w:val="0"/>
        <w:autoSpaceDE w:val="0"/>
        <w:autoSpaceDN w:val="0"/>
        <w:adjustRightInd w:val="0"/>
        <w:spacing w:after="0" w:line="240" w:lineRule="auto"/>
        <w:jc w:val="both"/>
        <w:rPr>
          <w:rFonts w:ascii="Times New Roman" w:hAnsi="Times New Roman"/>
          <w:i/>
          <w:color w:val="000000"/>
          <w:sz w:val="24"/>
          <w:szCs w:val="24"/>
          <w:lang w:eastAsia="ru-RU"/>
        </w:rPr>
      </w:pP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i/>
          <w:color w:val="000000"/>
          <w:sz w:val="24"/>
          <w:szCs w:val="24"/>
          <w:lang w:eastAsia="ru-RU"/>
        </w:rPr>
        <w:t>Таблица 7</w:t>
      </w:r>
    </w:p>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4"/>
          <w:szCs w:val="24"/>
          <w:lang w:eastAsia="ru-RU"/>
        </w:rPr>
      </w:pPr>
      <w:r w:rsidRPr="009B4C76">
        <w:rPr>
          <w:rFonts w:ascii="TimesNewRomanPSMT Cyr" w:hAnsi="TimesNewRomanPSMT Cyr" w:cs="TimesNewRomanPSMT Cyr"/>
          <w:sz w:val="24"/>
          <w:szCs w:val="24"/>
          <w:lang w:eastAsia="ru-RU"/>
        </w:rPr>
        <w:t>Годовой план распределения учебных часов для этапа СО (весь период)</w:t>
      </w:r>
    </w:p>
    <w:tbl>
      <w:tblPr>
        <w:tblW w:w="736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firstRow="0" w:lastRow="0" w:firstColumn="0" w:lastColumn="0" w:noHBand="0" w:noVBand="0"/>
      </w:tblPr>
      <w:tblGrid>
        <w:gridCol w:w="3630"/>
        <w:gridCol w:w="360"/>
        <w:gridCol w:w="360"/>
        <w:gridCol w:w="527"/>
        <w:gridCol w:w="283"/>
        <w:gridCol w:w="270"/>
        <w:gridCol w:w="408"/>
        <w:gridCol w:w="360"/>
        <w:gridCol w:w="360"/>
        <w:gridCol w:w="360"/>
        <w:gridCol w:w="448"/>
      </w:tblGrid>
      <w:tr w:rsidR="000C5F46" w:rsidRPr="00EA4763" w:rsidTr="005452E6">
        <w:trPr>
          <w:trHeight w:val="494"/>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 xml:space="preserve">                                                        Месяцы                     </w:t>
            </w:r>
          </w:p>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Виды подготовки</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X</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XI</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XII</w:t>
            </w: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I</w:t>
            </w: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II</w:t>
            </w:r>
          </w:p>
        </w:tc>
        <w:tc>
          <w:tcPr>
            <w:tcW w:w="408"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III</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IV</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V</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VI</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p>
        </w:tc>
      </w:tr>
      <w:tr w:rsidR="000C5F46" w:rsidRPr="00EA4763" w:rsidTr="005452E6">
        <w:trPr>
          <w:trHeight w:val="201"/>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Теоретические занятия</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1</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1</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1</w:t>
            </w: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40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1</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1</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1</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r>
      <w:tr w:rsidR="000C5F46" w:rsidRPr="00EA4763" w:rsidTr="005452E6">
        <w:trPr>
          <w:trHeight w:val="309"/>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Общая физическая подготовка</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0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70</w:t>
            </w:r>
          </w:p>
        </w:tc>
      </w:tr>
      <w:tr w:rsidR="000C5F46" w:rsidRPr="00EA4763" w:rsidTr="005452E6">
        <w:trPr>
          <w:trHeight w:val="167"/>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Специальная физическая подготовка</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w:t>
            </w: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w:t>
            </w:r>
          </w:p>
        </w:tc>
        <w:tc>
          <w:tcPr>
            <w:tcW w:w="40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30</w:t>
            </w:r>
          </w:p>
        </w:tc>
      </w:tr>
      <w:tr w:rsidR="000C5F46" w:rsidRPr="00EA4763" w:rsidTr="005452E6">
        <w:trPr>
          <w:trHeight w:val="289"/>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Технико-тактическая подготовка</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1</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2</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3</w:t>
            </w: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3</w:t>
            </w: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w:t>
            </w:r>
          </w:p>
        </w:tc>
        <w:tc>
          <w:tcPr>
            <w:tcW w:w="40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4</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Pr>
          <w:p w:rsidR="000C5F46" w:rsidRPr="00F21EE4" w:rsidRDefault="000C5F46" w:rsidP="00F21EE4">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30</w:t>
            </w:r>
          </w:p>
        </w:tc>
      </w:tr>
      <w:tr w:rsidR="000C5F46" w:rsidRPr="00EA4763" w:rsidTr="005452E6">
        <w:trPr>
          <w:trHeight w:val="160"/>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Восстановительные мероприятия</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40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r>
      <w:tr w:rsidR="000C5F46" w:rsidRPr="00EA4763" w:rsidTr="005452E6">
        <w:trPr>
          <w:trHeight w:val="268"/>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Инструкторская и судейская практика</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40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r>
      <w:tr w:rsidR="000C5F46" w:rsidRPr="00EA4763" w:rsidTr="005452E6">
        <w:trPr>
          <w:trHeight w:val="154"/>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Медицинский контроль</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40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2</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r>
      <w:tr w:rsidR="000C5F46" w:rsidRPr="00EA4763" w:rsidTr="005452E6">
        <w:trPr>
          <w:trHeight w:val="276"/>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Зачётные требования</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40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r>
      <w:tr w:rsidR="000C5F46" w:rsidRPr="00EA4763" w:rsidTr="005452E6">
        <w:trPr>
          <w:trHeight w:val="162"/>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i/>
                <w:iCs/>
                <w:color w:val="000000"/>
                <w:sz w:val="20"/>
                <w:szCs w:val="20"/>
                <w:lang w:eastAsia="ru-RU"/>
              </w:rPr>
            </w:pPr>
            <w:r w:rsidRPr="00F21EE4">
              <w:rPr>
                <w:rFonts w:ascii="Times New Roman" w:hAnsi="Times New Roman"/>
                <w:i/>
                <w:iCs/>
                <w:color w:val="000000"/>
                <w:sz w:val="20"/>
                <w:szCs w:val="20"/>
                <w:lang w:eastAsia="ru-RU"/>
              </w:rPr>
              <w:t>Всего за месяц</w:t>
            </w:r>
          </w:p>
        </w:tc>
        <w:tc>
          <w:tcPr>
            <w:tcW w:w="360" w:type="dxa"/>
          </w:tcPr>
          <w:p w:rsidR="000C5F46" w:rsidRPr="00F21EE4" w:rsidRDefault="000C5F46" w:rsidP="005452E6">
            <w:pPr>
              <w:autoSpaceDE w:val="0"/>
              <w:autoSpaceDN w:val="0"/>
              <w:adjustRightInd w:val="0"/>
              <w:spacing w:after="0" w:line="240" w:lineRule="auto"/>
              <w:jc w:val="both"/>
              <w:rPr>
                <w:rFonts w:ascii="Times New Roman" w:hAnsi="Times New Roman"/>
                <w:bCs/>
                <w:i/>
                <w:iCs/>
                <w:color w:val="000000"/>
                <w:sz w:val="20"/>
                <w:szCs w:val="20"/>
                <w:lang w:eastAsia="ru-RU"/>
              </w:rPr>
            </w:pPr>
            <w:r>
              <w:rPr>
                <w:rFonts w:ascii="Times New Roman" w:hAnsi="Times New Roman"/>
                <w:bCs/>
                <w:i/>
                <w:iCs/>
                <w:color w:val="000000"/>
                <w:sz w:val="20"/>
                <w:szCs w:val="20"/>
                <w:lang w:eastAsia="ru-RU"/>
              </w:rPr>
              <w:t>15</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bCs/>
                <w:i/>
                <w:iCs/>
                <w:color w:val="000000"/>
                <w:sz w:val="20"/>
                <w:szCs w:val="20"/>
                <w:lang w:eastAsia="ru-RU"/>
              </w:rPr>
            </w:pPr>
            <w:r>
              <w:rPr>
                <w:rFonts w:ascii="Times New Roman" w:hAnsi="Times New Roman"/>
                <w:bCs/>
                <w:i/>
                <w:iCs/>
                <w:color w:val="000000"/>
                <w:sz w:val="20"/>
                <w:szCs w:val="20"/>
                <w:lang w:eastAsia="ru-RU"/>
              </w:rPr>
              <w:t>12</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bCs/>
                <w:i/>
                <w:iCs/>
                <w:color w:val="000000"/>
                <w:sz w:val="20"/>
                <w:szCs w:val="20"/>
                <w:lang w:eastAsia="ru-RU"/>
              </w:rPr>
            </w:pPr>
            <w:r>
              <w:rPr>
                <w:rFonts w:ascii="Times New Roman" w:hAnsi="Times New Roman"/>
                <w:bCs/>
                <w:i/>
                <w:iCs/>
                <w:color w:val="000000"/>
                <w:sz w:val="20"/>
                <w:szCs w:val="20"/>
                <w:lang w:eastAsia="ru-RU"/>
              </w:rPr>
              <w:t>13</w:t>
            </w:r>
          </w:p>
        </w:tc>
        <w:tc>
          <w:tcPr>
            <w:tcW w:w="283" w:type="dxa"/>
          </w:tcPr>
          <w:p w:rsidR="000C5F46" w:rsidRPr="00F21EE4" w:rsidRDefault="000C5F46" w:rsidP="005452E6">
            <w:pPr>
              <w:autoSpaceDE w:val="0"/>
              <w:autoSpaceDN w:val="0"/>
              <w:adjustRightInd w:val="0"/>
              <w:spacing w:after="0" w:line="240" w:lineRule="auto"/>
              <w:jc w:val="both"/>
              <w:rPr>
                <w:rFonts w:ascii="Times New Roman" w:hAnsi="Times New Roman"/>
                <w:bCs/>
                <w:i/>
                <w:iCs/>
                <w:color w:val="000000"/>
                <w:sz w:val="20"/>
                <w:szCs w:val="20"/>
                <w:lang w:eastAsia="ru-RU"/>
              </w:rPr>
            </w:pPr>
            <w:r>
              <w:rPr>
                <w:rFonts w:ascii="Times New Roman" w:hAnsi="Times New Roman"/>
                <w:bCs/>
                <w:i/>
                <w:iCs/>
                <w:color w:val="000000"/>
                <w:sz w:val="20"/>
                <w:szCs w:val="20"/>
                <w:lang w:eastAsia="ru-RU"/>
              </w:rPr>
              <w:t>12</w:t>
            </w:r>
          </w:p>
        </w:tc>
        <w:tc>
          <w:tcPr>
            <w:tcW w:w="270" w:type="dxa"/>
          </w:tcPr>
          <w:p w:rsidR="000C5F46" w:rsidRPr="00F21EE4" w:rsidRDefault="000C5F46" w:rsidP="005452E6">
            <w:pPr>
              <w:autoSpaceDE w:val="0"/>
              <w:autoSpaceDN w:val="0"/>
              <w:adjustRightInd w:val="0"/>
              <w:spacing w:after="0" w:line="240" w:lineRule="auto"/>
              <w:jc w:val="both"/>
              <w:rPr>
                <w:rFonts w:ascii="Times New Roman" w:hAnsi="Times New Roman"/>
                <w:bCs/>
                <w:i/>
                <w:iCs/>
                <w:color w:val="000000"/>
                <w:sz w:val="20"/>
                <w:szCs w:val="20"/>
                <w:lang w:eastAsia="ru-RU"/>
              </w:rPr>
            </w:pPr>
            <w:r>
              <w:rPr>
                <w:rFonts w:ascii="Times New Roman" w:hAnsi="Times New Roman"/>
                <w:bCs/>
                <w:i/>
                <w:iCs/>
                <w:color w:val="000000"/>
                <w:sz w:val="20"/>
                <w:szCs w:val="20"/>
                <w:lang w:eastAsia="ru-RU"/>
              </w:rPr>
              <w:t>14</w:t>
            </w:r>
          </w:p>
        </w:tc>
        <w:tc>
          <w:tcPr>
            <w:tcW w:w="408" w:type="dxa"/>
          </w:tcPr>
          <w:p w:rsidR="000C5F46" w:rsidRPr="00F21EE4" w:rsidRDefault="000C5F46" w:rsidP="005452E6">
            <w:pPr>
              <w:autoSpaceDE w:val="0"/>
              <w:autoSpaceDN w:val="0"/>
              <w:adjustRightInd w:val="0"/>
              <w:spacing w:after="0" w:line="240" w:lineRule="auto"/>
              <w:jc w:val="both"/>
              <w:rPr>
                <w:rFonts w:ascii="Times New Roman" w:hAnsi="Times New Roman"/>
                <w:bCs/>
                <w:i/>
                <w:iCs/>
                <w:color w:val="000000"/>
                <w:sz w:val="20"/>
                <w:szCs w:val="20"/>
                <w:lang w:eastAsia="ru-RU"/>
              </w:rPr>
            </w:pPr>
            <w:r>
              <w:rPr>
                <w:rFonts w:ascii="Times New Roman" w:hAnsi="Times New Roman"/>
                <w:bCs/>
                <w:i/>
                <w:iCs/>
                <w:color w:val="000000"/>
                <w:sz w:val="20"/>
                <w:szCs w:val="20"/>
                <w:lang w:eastAsia="ru-RU"/>
              </w:rPr>
              <w:t>16</w:t>
            </w:r>
          </w:p>
        </w:tc>
        <w:tc>
          <w:tcPr>
            <w:tcW w:w="360" w:type="dxa"/>
          </w:tcPr>
          <w:p w:rsidR="000C5F46" w:rsidRPr="00F21EE4" w:rsidRDefault="000C5F46" w:rsidP="005452E6">
            <w:pPr>
              <w:autoSpaceDE w:val="0"/>
              <w:autoSpaceDN w:val="0"/>
              <w:adjustRightInd w:val="0"/>
              <w:spacing w:after="0" w:line="240" w:lineRule="auto"/>
              <w:jc w:val="both"/>
              <w:rPr>
                <w:rFonts w:ascii="Times New Roman" w:hAnsi="Times New Roman"/>
                <w:bCs/>
                <w:i/>
                <w:iCs/>
                <w:color w:val="000000"/>
                <w:sz w:val="20"/>
                <w:szCs w:val="20"/>
                <w:lang w:eastAsia="ru-RU"/>
              </w:rPr>
            </w:pPr>
            <w:r>
              <w:rPr>
                <w:rFonts w:ascii="Times New Roman" w:hAnsi="Times New Roman"/>
                <w:bCs/>
                <w:i/>
                <w:iCs/>
                <w:color w:val="000000"/>
                <w:sz w:val="20"/>
                <w:szCs w:val="20"/>
                <w:lang w:eastAsia="ru-RU"/>
              </w:rPr>
              <w:t>19</w:t>
            </w:r>
          </w:p>
        </w:tc>
        <w:tc>
          <w:tcPr>
            <w:tcW w:w="360" w:type="dxa"/>
          </w:tcPr>
          <w:p w:rsidR="000C5F46" w:rsidRPr="00F21EE4" w:rsidRDefault="000C5F46" w:rsidP="005452E6">
            <w:pPr>
              <w:autoSpaceDE w:val="0"/>
              <w:autoSpaceDN w:val="0"/>
              <w:adjustRightInd w:val="0"/>
              <w:spacing w:after="0" w:line="240" w:lineRule="auto"/>
              <w:jc w:val="both"/>
              <w:rPr>
                <w:rFonts w:ascii="Times New Roman" w:hAnsi="Times New Roman"/>
                <w:bCs/>
                <w:i/>
                <w:iCs/>
                <w:color w:val="000000"/>
                <w:sz w:val="20"/>
                <w:szCs w:val="20"/>
                <w:lang w:eastAsia="ru-RU"/>
              </w:rPr>
            </w:pPr>
            <w:r>
              <w:rPr>
                <w:rFonts w:ascii="Times New Roman" w:hAnsi="Times New Roman"/>
                <w:bCs/>
                <w:i/>
                <w:iCs/>
                <w:color w:val="000000"/>
                <w:sz w:val="20"/>
                <w:szCs w:val="20"/>
                <w:lang w:eastAsia="ru-RU"/>
              </w:rPr>
              <w:t>20</w:t>
            </w:r>
          </w:p>
        </w:tc>
        <w:tc>
          <w:tcPr>
            <w:tcW w:w="360" w:type="dxa"/>
          </w:tcPr>
          <w:p w:rsidR="000C5F46" w:rsidRPr="00F21EE4" w:rsidRDefault="000C5F46" w:rsidP="005452E6">
            <w:pPr>
              <w:autoSpaceDE w:val="0"/>
              <w:autoSpaceDN w:val="0"/>
              <w:adjustRightInd w:val="0"/>
              <w:spacing w:after="0" w:line="240" w:lineRule="auto"/>
              <w:jc w:val="both"/>
              <w:rPr>
                <w:rFonts w:ascii="Times New Roman" w:hAnsi="Times New Roman"/>
                <w:bCs/>
                <w:i/>
                <w:iCs/>
                <w:color w:val="000000"/>
                <w:sz w:val="20"/>
                <w:szCs w:val="20"/>
                <w:lang w:eastAsia="ru-RU"/>
              </w:rPr>
            </w:pPr>
            <w:r>
              <w:rPr>
                <w:rFonts w:ascii="Times New Roman" w:hAnsi="Times New Roman"/>
                <w:bCs/>
                <w:i/>
                <w:iCs/>
                <w:color w:val="000000"/>
                <w:sz w:val="20"/>
                <w:szCs w:val="20"/>
                <w:lang w:eastAsia="ru-RU"/>
              </w:rPr>
              <w:t>23</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bCs/>
                <w:i/>
                <w:iCs/>
                <w:color w:val="000000"/>
                <w:sz w:val="20"/>
                <w:szCs w:val="20"/>
                <w:lang w:eastAsia="ru-RU"/>
              </w:rPr>
            </w:pPr>
          </w:p>
        </w:tc>
      </w:tr>
      <w:tr w:rsidR="000C5F46" w:rsidRPr="00EA4763" w:rsidTr="005452E6">
        <w:trPr>
          <w:trHeight w:val="90"/>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всего за год</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408" w:type="dxa"/>
          </w:tcPr>
          <w:p w:rsidR="000C5F46" w:rsidRPr="00A17650"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A17650">
              <w:rPr>
                <w:rFonts w:ascii="Times New Roman" w:hAnsi="Times New Roman"/>
                <w:b/>
                <w:bCs/>
                <w:color w:val="000000"/>
                <w:sz w:val="20"/>
                <w:szCs w:val="20"/>
                <w:lang w:eastAsia="ru-RU"/>
              </w:rPr>
              <w:t>144</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r>
    </w:tbl>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4"/>
          <w:szCs w:val="24"/>
          <w:lang w:eastAsia="ru-RU"/>
        </w:rPr>
      </w:pPr>
    </w:p>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4"/>
          <w:szCs w:val="24"/>
          <w:lang w:eastAsia="ru-RU"/>
        </w:rPr>
      </w:pPr>
      <w:r w:rsidRPr="009B4C76">
        <w:rPr>
          <w:rFonts w:ascii="TimesNewRomanPSMT Cyr" w:hAnsi="TimesNewRomanPSMT Cyr" w:cs="TimesNewRomanPSMT Cyr"/>
          <w:sz w:val="24"/>
          <w:szCs w:val="24"/>
          <w:lang w:eastAsia="ru-RU"/>
        </w:rPr>
        <w:t>Годовой план распределения учебных часов для этапа НП (1 г. обучения)</w:t>
      </w:r>
    </w:p>
    <w:tbl>
      <w:tblPr>
        <w:tblW w:w="767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firstRow="0" w:lastRow="0" w:firstColumn="0" w:lastColumn="0" w:noHBand="0" w:noVBand="0"/>
      </w:tblPr>
      <w:tblGrid>
        <w:gridCol w:w="3630"/>
        <w:gridCol w:w="360"/>
        <w:gridCol w:w="360"/>
        <w:gridCol w:w="511"/>
        <w:gridCol w:w="425"/>
        <w:gridCol w:w="497"/>
        <w:gridCol w:w="408"/>
        <w:gridCol w:w="406"/>
        <w:gridCol w:w="360"/>
        <w:gridCol w:w="360"/>
        <w:gridCol w:w="360"/>
      </w:tblGrid>
      <w:tr w:rsidR="000C5F46" w:rsidRPr="00EA4763" w:rsidTr="00AB099C">
        <w:trPr>
          <w:trHeight w:val="494"/>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 xml:space="preserve">                                                        Месяцы                     </w:t>
            </w:r>
          </w:p>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Виды подготовки</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XI</w:t>
            </w: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XII</w:t>
            </w:r>
          </w:p>
        </w:tc>
        <w:tc>
          <w:tcPr>
            <w:tcW w:w="425"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w:t>
            </w:r>
          </w:p>
        </w:tc>
        <w:tc>
          <w:tcPr>
            <w:tcW w:w="497"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II</w:t>
            </w:r>
          </w:p>
        </w:tc>
        <w:tc>
          <w:tcPr>
            <w:tcW w:w="408"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III</w:t>
            </w:r>
          </w:p>
        </w:tc>
        <w:tc>
          <w:tcPr>
            <w:tcW w:w="406"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IV</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V</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VI</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p>
        </w:tc>
      </w:tr>
      <w:tr w:rsidR="000C5F46" w:rsidRPr="00EA4763" w:rsidTr="00AB099C">
        <w:trPr>
          <w:trHeight w:val="201"/>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Теоретические занятия</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425"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1</w:t>
            </w:r>
          </w:p>
        </w:tc>
        <w:tc>
          <w:tcPr>
            <w:tcW w:w="497"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406"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r>
      <w:tr w:rsidR="000C5F46" w:rsidRPr="00EA4763" w:rsidTr="00AB099C">
        <w:trPr>
          <w:trHeight w:val="309"/>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Общая физическая подготовка</w:t>
            </w:r>
          </w:p>
        </w:tc>
        <w:tc>
          <w:tcPr>
            <w:tcW w:w="360" w:type="dxa"/>
          </w:tcPr>
          <w:p w:rsidR="000C5F46" w:rsidRPr="00EA4763" w:rsidRDefault="000C5F46">
            <w:r>
              <w:rPr>
                <w:rFonts w:ascii="Times New Roman" w:hAnsi="Times New Roman"/>
                <w:color w:val="000000"/>
                <w:sz w:val="20"/>
                <w:szCs w:val="20"/>
                <w:lang w:eastAsia="ru-RU"/>
              </w:rPr>
              <w:t>13</w:t>
            </w:r>
          </w:p>
        </w:tc>
        <w:tc>
          <w:tcPr>
            <w:tcW w:w="360" w:type="dxa"/>
          </w:tcPr>
          <w:p w:rsidR="000C5F46" w:rsidRPr="00EA4763" w:rsidRDefault="000C5F46" w:rsidP="00D438B6">
            <w:r w:rsidRPr="00E26B52">
              <w:rPr>
                <w:rFonts w:ascii="Times New Roman" w:hAnsi="Times New Roman"/>
                <w:color w:val="000000"/>
                <w:sz w:val="20"/>
                <w:szCs w:val="20"/>
                <w:lang w:eastAsia="ru-RU"/>
              </w:rPr>
              <w:t>1</w:t>
            </w:r>
            <w:r>
              <w:rPr>
                <w:rFonts w:ascii="Times New Roman" w:hAnsi="Times New Roman"/>
                <w:color w:val="000000"/>
                <w:sz w:val="20"/>
                <w:szCs w:val="20"/>
                <w:lang w:eastAsia="ru-RU"/>
              </w:rPr>
              <w:t>2</w:t>
            </w: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10</w:t>
            </w:r>
          </w:p>
        </w:tc>
        <w:tc>
          <w:tcPr>
            <w:tcW w:w="425" w:type="dxa"/>
          </w:tcPr>
          <w:p w:rsidR="000C5F46" w:rsidRPr="009B4C76" w:rsidRDefault="000C5F46" w:rsidP="005452E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r>
              <w:rPr>
                <w:rFonts w:ascii="Times New Roman" w:hAnsi="Times New Roman"/>
                <w:color w:val="000000"/>
                <w:sz w:val="20"/>
                <w:szCs w:val="20"/>
                <w:lang w:eastAsia="ru-RU"/>
              </w:rPr>
              <w:t>6</w:t>
            </w:r>
          </w:p>
        </w:tc>
        <w:tc>
          <w:tcPr>
            <w:tcW w:w="497" w:type="dxa"/>
          </w:tcPr>
          <w:p w:rsidR="000C5F46" w:rsidRPr="009B4C76" w:rsidRDefault="000C5F46" w:rsidP="00D438B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r>
              <w:rPr>
                <w:rFonts w:ascii="Times New Roman" w:hAnsi="Times New Roman"/>
                <w:color w:val="000000"/>
                <w:sz w:val="20"/>
                <w:szCs w:val="20"/>
                <w:lang w:eastAsia="ru-RU"/>
              </w:rPr>
              <w:t>2</w:t>
            </w:r>
          </w:p>
        </w:tc>
        <w:tc>
          <w:tcPr>
            <w:tcW w:w="408" w:type="dxa"/>
          </w:tcPr>
          <w:p w:rsidR="000C5F46" w:rsidRPr="00EA4763" w:rsidRDefault="000C5F46" w:rsidP="00D438B6">
            <w:r w:rsidRPr="009F11B0">
              <w:rPr>
                <w:rFonts w:ascii="Times New Roman" w:hAnsi="Times New Roman"/>
                <w:color w:val="000000"/>
                <w:sz w:val="20"/>
                <w:szCs w:val="20"/>
                <w:lang w:eastAsia="ru-RU"/>
              </w:rPr>
              <w:t>1</w:t>
            </w:r>
            <w:r>
              <w:rPr>
                <w:rFonts w:ascii="Times New Roman" w:hAnsi="Times New Roman"/>
                <w:color w:val="000000"/>
                <w:sz w:val="20"/>
                <w:szCs w:val="20"/>
                <w:lang w:eastAsia="ru-RU"/>
              </w:rPr>
              <w:t>0</w:t>
            </w:r>
          </w:p>
        </w:tc>
        <w:tc>
          <w:tcPr>
            <w:tcW w:w="406" w:type="dxa"/>
          </w:tcPr>
          <w:p w:rsidR="000C5F46" w:rsidRPr="00EA4763" w:rsidRDefault="000C5F46" w:rsidP="00AB099C">
            <w:r>
              <w:rPr>
                <w:rFonts w:ascii="Times New Roman" w:hAnsi="Times New Roman"/>
                <w:color w:val="000000"/>
                <w:sz w:val="20"/>
                <w:szCs w:val="20"/>
                <w:lang w:eastAsia="ru-RU"/>
              </w:rPr>
              <w:t>9</w:t>
            </w:r>
          </w:p>
        </w:tc>
        <w:tc>
          <w:tcPr>
            <w:tcW w:w="360" w:type="dxa"/>
          </w:tcPr>
          <w:p w:rsidR="000C5F46" w:rsidRPr="00EA4763" w:rsidRDefault="000C5F46" w:rsidP="00784DCC">
            <w:r>
              <w:rPr>
                <w:rFonts w:ascii="Times New Roman" w:hAnsi="Times New Roman"/>
                <w:color w:val="000000"/>
                <w:sz w:val="20"/>
                <w:szCs w:val="20"/>
                <w:lang w:eastAsia="ru-RU"/>
              </w:rPr>
              <w:t>10</w:t>
            </w:r>
          </w:p>
        </w:tc>
        <w:tc>
          <w:tcPr>
            <w:tcW w:w="360" w:type="dxa"/>
          </w:tcPr>
          <w:p w:rsidR="000C5F46" w:rsidRPr="00EA4763" w:rsidRDefault="000C5F46" w:rsidP="00D438B6">
            <w:r w:rsidRPr="009F11B0">
              <w:rPr>
                <w:rFonts w:ascii="Times New Roman" w:hAnsi="Times New Roman"/>
                <w:color w:val="000000"/>
                <w:sz w:val="20"/>
                <w:szCs w:val="20"/>
                <w:lang w:eastAsia="ru-RU"/>
              </w:rPr>
              <w:t>1</w:t>
            </w:r>
            <w:r>
              <w:rPr>
                <w:rFonts w:ascii="Times New Roman" w:hAnsi="Times New Roman"/>
                <w:color w:val="000000"/>
                <w:sz w:val="20"/>
                <w:szCs w:val="20"/>
                <w:lang w:eastAsia="ru-RU"/>
              </w:rPr>
              <w:t>0</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102</w:t>
            </w:r>
          </w:p>
        </w:tc>
      </w:tr>
      <w:tr w:rsidR="000C5F46" w:rsidRPr="00EA4763" w:rsidTr="00AB099C">
        <w:trPr>
          <w:trHeight w:val="167"/>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Специальная физическая подготовка</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25"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497"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6</w:t>
            </w:r>
          </w:p>
        </w:tc>
        <w:tc>
          <w:tcPr>
            <w:tcW w:w="408"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406"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50</w:t>
            </w:r>
          </w:p>
        </w:tc>
      </w:tr>
      <w:tr w:rsidR="000C5F46" w:rsidRPr="00EA4763" w:rsidTr="00AB099C">
        <w:trPr>
          <w:trHeight w:val="289"/>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Технико-тактическая подготовка</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425"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3</w:t>
            </w:r>
          </w:p>
        </w:tc>
        <w:tc>
          <w:tcPr>
            <w:tcW w:w="497"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408"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406"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50</w:t>
            </w:r>
          </w:p>
        </w:tc>
      </w:tr>
      <w:tr w:rsidR="000C5F46" w:rsidRPr="00EA4763" w:rsidTr="00AB099C">
        <w:trPr>
          <w:trHeight w:val="160"/>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Восстановительные мероприятия</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r>
      <w:tr w:rsidR="000C5F46" w:rsidRPr="00EA4763" w:rsidTr="00AB099C">
        <w:trPr>
          <w:trHeight w:val="268"/>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lastRenderedPageBreak/>
              <w:t>Инструкторская и судейская практика</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r>
      <w:tr w:rsidR="000C5F46" w:rsidRPr="00EA4763" w:rsidTr="00AB099C">
        <w:trPr>
          <w:trHeight w:val="154"/>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Медицинский контроль</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r>
      <w:tr w:rsidR="000C5F46" w:rsidRPr="00EA4763" w:rsidTr="00AB099C">
        <w:trPr>
          <w:trHeight w:val="276"/>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Зачётные требования</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r>
      <w:tr w:rsidR="000C5F46" w:rsidRPr="00EA4763" w:rsidTr="00AB099C">
        <w:trPr>
          <w:trHeight w:val="162"/>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i/>
                <w:iCs/>
                <w:color w:val="000000"/>
                <w:sz w:val="20"/>
                <w:szCs w:val="20"/>
                <w:lang w:eastAsia="ru-RU"/>
              </w:rPr>
            </w:pPr>
            <w:r w:rsidRPr="009B4C76">
              <w:rPr>
                <w:rFonts w:ascii="Times New Roman" w:hAnsi="Times New Roman"/>
                <w:i/>
                <w:iCs/>
                <w:color w:val="000000"/>
                <w:sz w:val="20"/>
                <w:szCs w:val="20"/>
                <w:lang w:eastAsia="ru-RU"/>
              </w:rPr>
              <w:t>Всего за месяц</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b/>
                <w:bCs/>
                <w:i/>
                <w:iCs/>
                <w:color w:val="000000"/>
                <w:sz w:val="20"/>
                <w:szCs w:val="20"/>
                <w:lang w:eastAsia="ru-RU"/>
              </w:rPr>
            </w:pPr>
          </w:p>
        </w:tc>
      </w:tr>
      <w:tr w:rsidR="000C5F46" w:rsidRPr="00EA4763" w:rsidTr="00AB099C">
        <w:trPr>
          <w:trHeight w:val="90"/>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всего за год</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425"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497"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408"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Pr>
                <w:rFonts w:ascii="Times New Roman" w:hAnsi="Times New Roman"/>
                <w:b/>
                <w:bCs/>
                <w:color w:val="000000"/>
                <w:sz w:val="20"/>
                <w:szCs w:val="20"/>
                <w:lang w:eastAsia="ru-RU"/>
              </w:rPr>
              <w:t>216</w:t>
            </w:r>
          </w:p>
        </w:tc>
        <w:tc>
          <w:tcPr>
            <w:tcW w:w="406"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r>
    </w:tbl>
    <w:p w:rsidR="000C5F46" w:rsidRPr="007F5771" w:rsidRDefault="000C5F46" w:rsidP="007F5771">
      <w:pPr>
        <w:autoSpaceDE w:val="0"/>
        <w:autoSpaceDN w:val="0"/>
        <w:adjustRightInd w:val="0"/>
        <w:spacing w:after="0" w:line="240" w:lineRule="auto"/>
        <w:jc w:val="both"/>
        <w:rPr>
          <w:rFonts w:ascii="TimesNewRomanPSMT" w:hAnsi="TimesNewRomanPSMT" w:cs="TimesNewRomanPSMT"/>
          <w:sz w:val="24"/>
          <w:szCs w:val="24"/>
          <w:lang w:eastAsia="ru-RU"/>
        </w:rPr>
      </w:pPr>
      <w:r w:rsidRPr="009B4C76">
        <w:rPr>
          <w:rFonts w:ascii="TimesNewRomanPSMT Cyr" w:hAnsi="TimesNewRomanPSMT Cyr" w:cs="TimesNewRomanPSMT Cyr"/>
          <w:sz w:val="24"/>
          <w:szCs w:val="24"/>
          <w:lang w:eastAsia="ru-RU"/>
        </w:rPr>
        <w:t>Годовой план распределения учебных часов для этапа НП (</w:t>
      </w:r>
      <w:r>
        <w:rPr>
          <w:rFonts w:ascii="TimesNewRomanPSMT Cyr" w:hAnsi="TimesNewRomanPSMT Cyr" w:cs="TimesNewRomanPSMT Cyr"/>
          <w:sz w:val="24"/>
          <w:szCs w:val="24"/>
          <w:lang w:eastAsia="ru-RU"/>
        </w:rPr>
        <w:t>2 г. обучения)</w:t>
      </w:r>
    </w:p>
    <w:tbl>
      <w:tblPr>
        <w:tblW w:w="767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firstRow="0" w:lastRow="0" w:firstColumn="0" w:lastColumn="0" w:noHBand="0" w:noVBand="0"/>
      </w:tblPr>
      <w:tblGrid>
        <w:gridCol w:w="3630"/>
        <w:gridCol w:w="360"/>
        <w:gridCol w:w="360"/>
        <w:gridCol w:w="511"/>
        <w:gridCol w:w="425"/>
        <w:gridCol w:w="497"/>
        <w:gridCol w:w="408"/>
        <w:gridCol w:w="406"/>
        <w:gridCol w:w="360"/>
        <w:gridCol w:w="360"/>
        <w:gridCol w:w="360"/>
      </w:tblGrid>
      <w:tr w:rsidR="000C5F46" w:rsidRPr="00EA4763" w:rsidTr="00A36941">
        <w:trPr>
          <w:trHeight w:val="494"/>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 xml:space="preserve">                                                        Месяцы                     </w:t>
            </w:r>
          </w:p>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Виды подготовки</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XI</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XII</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II</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III</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IV</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V</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VI</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p>
        </w:tc>
      </w:tr>
      <w:tr w:rsidR="000C5F46" w:rsidRPr="00EA4763" w:rsidTr="00A36941">
        <w:trPr>
          <w:trHeight w:val="201"/>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Теоретические занятия</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1</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r>
      <w:tr w:rsidR="000C5F46" w:rsidRPr="00EA4763" w:rsidTr="00A36941">
        <w:trPr>
          <w:trHeight w:val="309"/>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Общая физическая подготовка</w:t>
            </w:r>
          </w:p>
        </w:tc>
        <w:tc>
          <w:tcPr>
            <w:tcW w:w="360" w:type="dxa"/>
          </w:tcPr>
          <w:p w:rsidR="000C5F46" w:rsidRPr="00EA4763" w:rsidRDefault="000C5F46" w:rsidP="007F5771">
            <w:r>
              <w:rPr>
                <w:rFonts w:ascii="Times New Roman" w:hAnsi="Times New Roman"/>
                <w:color w:val="000000"/>
                <w:sz w:val="20"/>
                <w:szCs w:val="20"/>
                <w:lang w:eastAsia="ru-RU"/>
              </w:rPr>
              <w:t>10</w:t>
            </w:r>
          </w:p>
        </w:tc>
        <w:tc>
          <w:tcPr>
            <w:tcW w:w="360" w:type="dxa"/>
          </w:tcPr>
          <w:p w:rsidR="000C5F46" w:rsidRPr="00EA4763" w:rsidRDefault="000C5F46" w:rsidP="007F5771">
            <w:r w:rsidRPr="00E26B52">
              <w:rPr>
                <w:rFonts w:ascii="Times New Roman" w:hAnsi="Times New Roman"/>
                <w:color w:val="000000"/>
                <w:sz w:val="20"/>
                <w:szCs w:val="20"/>
                <w:lang w:eastAsia="ru-RU"/>
              </w:rPr>
              <w:t>1</w:t>
            </w:r>
            <w:r>
              <w:rPr>
                <w:rFonts w:ascii="Times New Roman" w:hAnsi="Times New Roman"/>
                <w:color w:val="000000"/>
                <w:sz w:val="20"/>
                <w:szCs w:val="20"/>
                <w:lang w:eastAsia="ru-RU"/>
              </w:rPr>
              <w:t>0</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r>
              <w:rPr>
                <w:rFonts w:ascii="Times New Roman" w:hAnsi="Times New Roman"/>
                <w:color w:val="000000"/>
                <w:sz w:val="20"/>
                <w:szCs w:val="20"/>
                <w:lang w:eastAsia="ru-RU"/>
              </w:rPr>
              <w:t>0</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r>
              <w:rPr>
                <w:rFonts w:ascii="Times New Roman" w:hAnsi="Times New Roman"/>
                <w:color w:val="000000"/>
                <w:sz w:val="20"/>
                <w:szCs w:val="20"/>
                <w:lang w:eastAsia="ru-RU"/>
              </w:rPr>
              <w:t>0</w:t>
            </w:r>
          </w:p>
        </w:tc>
        <w:tc>
          <w:tcPr>
            <w:tcW w:w="408" w:type="dxa"/>
          </w:tcPr>
          <w:p w:rsidR="000C5F46" w:rsidRPr="00EA4763" w:rsidRDefault="000C5F46" w:rsidP="00A36941">
            <w:r>
              <w:rPr>
                <w:rFonts w:ascii="Times New Roman" w:hAnsi="Times New Roman"/>
                <w:color w:val="000000"/>
                <w:sz w:val="20"/>
                <w:szCs w:val="20"/>
                <w:lang w:eastAsia="ru-RU"/>
              </w:rPr>
              <w:t>9</w:t>
            </w:r>
          </w:p>
        </w:tc>
        <w:tc>
          <w:tcPr>
            <w:tcW w:w="406" w:type="dxa"/>
          </w:tcPr>
          <w:p w:rsidR="000C5F46" w:rsidRPr="00EA4763" w:rsidRDefault="000C5F46" w:rsidP="00A36941">
            <w:r>
              <w:rPr>
                <w:rFonts w:ascii="Times New Roman" w:hAnsi="Times New Roman"/>
                <w:color w:val="000000"/>
                <w:sz w:val="20"/>
                <w:szCs w:val="20"/>
                <w:lang w:eastAsia="ru-RU"/>
              </w:rPr>
              <w:t>8</w:t>
            </w:r>
          </w:p>
        </w:tc>
        <w:tc>
          <w:tcPr>
            <w:tcW w:w="360" w:type="dxa"/>
          </w:tcPr>
          <w:p w:rsidR="000C5F46" w:rsidRPr="00EA4763" w:rsidRDefault="000C5F46" w:rsidP="00A36941">
            <w:r>
              <w:rPr>
                <w:rFonts w:ascii="Times New Roman" w:hAnsi="Times New Roman"/>
                <w:color w:val="000000"/>
                <w:sz w:val="20"/>
                <w:szCs w:val="20"/>
                <w:lang w:eastAsia="ru-RU"/>
              </w:rPr>
              <w:t>8</w:t>
            </w:r>
          </w:p>
        </w:tc>
        <w:tc>
          <w:tcPr>
            <w:tcW w:w="360" w:type="dxa"/>
          </w:tcPr>
          <w:p w:rsidR="000C5F46" w:rsidRPr="00EA4763" w:rsidRDefault="000C5F46" w:rsidP="00A36941">
            <w:r>
              <w:rPr>
                <w:rFonts w:ascii="Times New Roman" w:hAnsi="Times New Roman"/>
                <w:color w:val="000000"/>
                <w:sz w:val="20"/>
                <w:szCs w:val="20"/>
                <w:lang w:eastAsia="ru-RU"/>
              </w:rPr>
              <w:t>7</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80</w:t>
            </w:r>
          </w:p>
        </w:tc>
      </w:tr>
      <w:tr w:rsidR="000C5F46" w:rsidRPr="00EA4763" w:rsidTr="00A36941">
        <w:trPr>
          <w:trHeight w:val="167"/>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Специальная физическая подготовка</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6</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50</w:t>
            </w:r>
          </w:p>
        </w:tc>
      </w:tr>
      <w:tr w:rsidR="000C5F46" w:rsidRPr="00EA4763" w:rsidTr="00A36941">
        <w:trPr>
          <w:trHeight w:val="289"/>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Технико-тактическая подготовка</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70</w:t>
            </w:r>
          </w:p>
        </w:tc>
      </w:tr>
      <w:tr w:rsidR="000C5F46" w:rsidRPr="00EA4763" w:rsidTr="00A36941">
        <w:trPr>
          <w:trHeight w:val="160"/>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Восстановительные мероприятия</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r>
      <w:tr w:rsidR="000C5F46" w:rsidRPr="00EA4763" w:rsidTr="00A36941">
        <w:trPr>
          <w:trHeight w:val="268"/>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Инструкторская и судейская практика</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r>
      <w:tr w:rsidR="000C5F46" w:rsidRPr="00EA4763" w:rsidTr="00A36941">
        <w:trPr>
          <w:trHeight w:val="154"/>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Медицинский контроль</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r>
      <w:tr w:rsidR="000C5F46" w:rsidRPr="00EA4763" w:rsidTr="00A36941">
        <w:trPr>
          <w:trHeight w:val="276"/>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Зачётные требования</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r>
      <w:tr w:rsidR="000C5F46" w:rsidRPr="00EA4763" w:rsidTr="00A36941">
        <w:trPr>
          <w:trHeight w:val="162"/>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i/>
                <w:iCs/>
                <w:color w:val="000000"/>
                <w:sz w:val="20"/>
                <w:szCs w:val="20"/>
                <w:lang w:eastAsia="ru-RU"/>
              </w:rPr>
            </w:pPr>
            <w:r w:rsidRPr="009B4C76">
              <w:rPr>
                <w:rFonts w:ascii="Times New Roman" w:hAnsi="Times New Roman"/>
                <w:i/>
                <w:iCs/>
                <w:color w:val="000000"/>
                <w:sz w:val="20"/>
                <w:szCs w:val="20"/>
                <w:lang w:eastAsia="ru-RU"/>
              </w:rPr>
              <w:t>Всего за месяц</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p>
        </w:tc>
      </w:tr>
      <w:tr w:rsidR="000C5F46" w:rsidRPr="00EA4763" w:rsidTr="00A36941">
        <w:trPr>
          <w:trHeight w:val="90"/>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всего за год</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Pr>
                <w:rFonts w:ascii="Times New Roman" w:hAnsi="Times New Roman"/>
                <w:b/>
                <w:bCs/>
                <w:color w:val="000000"/>
                <w:sz w:val="20"/>
                <w:szCs w:val="20"/>
                <w:lang w:eastAsia="ru-RU"/>
              </w:rPr>
              <w:t>216</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r>
    </w:tbl>
    <w:p w:rsidR="000C5F46" w:rsidRPr="004E1B0F" w:rsidRDefault="000C5F46" w:rsidP="004E1B0F">
      <w:pPr>
        <w:autoSpaceDE w:val="0"/>
        <w:autoSpaceDN w:val="0"/>
        <w:adjustRightInd w:val="0"/>
        <w:spacing w:after="0" w:line="240" w:lineRule="auto"/>
        <w:jc w:val="both"/>
        <w:rPr>
          <w:rFonts w:ascii="TimesNewRomanPSMT" w:hAnsi="TimesNewRomanPSMT" w:cs="TimesNewRomanPSMT"/>
          <w:sz w:val="24"/>
          <w:szCs w:val="24"/>
          <w:lang w:eastAsia="ru-RU"/>
        </w:rPr>
      </w:pPr>
      <w:r w:rsidRPr="009B4C76">
        <w:rPr>
          <w:rFonts w:ascii="TimesNewRomanPSMT Cyr" w:hAnsi="TimesNewRomanPSMT Cyr" w:cs="TimesNewRomanPSMT Cyr"/>
          <w:sz w:val="24"/>
          <w:szCs w:val="24"/>
          <w:lang w:eastAsia="ru-RU"/>
        </w:rPr>
        <w:t>Годовой план распределения учебных часов для этапа НП (</w:t>
      </w:r>
      <w:r>
        <w:rPr>
          <w:rFonts w:ascii="TimesNewRomanPSMT Cyr" w:hAnsi="TimesNewRomanPSMT Cyr" w:cs="TimesNewRomanPSMT Cyr"/>
          <w:sz w:val="24"/>
          <w:szCs w:val="24"/>
          <w:lang w:eastAsia="ru-RU"/>
        </w:rPr>
        <w:t>3 г. обучения)</w:t>
      </w:r>
    </w:p>
    <w:tbl>
      <w:tblPr>
        <w:tblW w:w="767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firstRow="0" w:lastRow="0" w:firstColumn="0" w:lastColumn="0" w:noHBand="0" w:noVBand="0"/>
      </w:tblPr>
      <w:tblGrid>
        <w:gridCol w:w="3630"/>
        <w:gridCol w:w="360"/>
        <w:gridCol w:w="360"/>
        <w:gridCol w:w="511"/>
        <w:gridCol w:w="425"/>
        <w:gridCol w:w="497"/>
        <w:gridCol w:w="408"/>
        <w:gridCol w:w="406"/>
        <w:gridCol w:w="360"/>
        <w:gridCol w:w="360"/>
        <w:gridCol w:w="360"/>
      </w:tblGrid>
      <w:tr w:rsidR="000C5F46" w:rsidRPr="00EA4763" w:rsidTr="00A36941">
        <w:trPr>
          <w:trHeight w:val="494"/>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 xml:space="preserve">                                                        Месяцы                     </w:t>
            </w:r>
          </w:p>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Виды подготовки</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XI</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XII</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II</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III</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IV</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V</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VI</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p>
        </w:tc>
      </w:tr>
      <w:tr w:rsidR="000C5F46" w:rsidRPr="00EA4763" w:rsidTr="00A36941">
        <w:trPr>
          <w:trHeight w:val="201"/>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Теоретические занятия</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1</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r>
      <w:tr w:rsidR="000C5F46" w:rsidRPr="00EA4763" w:rsidTr="00A36941">
        <w:trPr>
          <w:trHeight w:val="309"/>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Общая физическая подготовка</w:t>
            </w:r>
          </w:p>
        </w:tc>
        <w:tc>
          <w:tcPr>
            <w:tcW w:w="360" w:type="dxa"/>
          </w:tcPr>
          <w:p w:rsidR="000C5F46" w:rsidRPr="00EA4763" w:rsidRDefault="000C5F46" w:rsidP="00A36941">
            <w:r>
              <w:rPr>
                <w:rFonts w:ascii="Times New Roman" w:hAnsi="Times New Roman"/>
                <w:color w:val="000000"/>
                <w:sz w:val="20"/>
                <w:szCs w:val="20"/>
                <w:lang w:eastAsia="ru-RU"/>
              </w:rPr>
              <w:t>6</w:t>
            </w:r>
          </w:p>
        </w:tc>
        <w:tc>
          <w:tcPr>
            <w:tcW w:w="360" w:type="dxa"/>
          </w:tcPr>
          <w:p w:rsidR="000C5F46" w:rsidRPr="00EA4763" w:rsidRDefault="000C5F46" w:rsidP="00A36941">
            <w:r>
              <w:rPr>
                <w:rFonts w:ascii="Times New Roman" w:hAnsi="Times New Roman"/>
                <w:color w:val="000000"/>
                <w:sz w:val="20"/>
                <w:szCs w:val="20"/>
                <w:lang w:eastAsia="ru-RU"/>
              </w:rPr>
              <w:t>9</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408" w:type="dxa"/>
          </w:tcPr>
          <w:p w:rsidR="000C5F46" w:rsidRPr="00EA4763" w:rsidRDefault="000C5F46" w:rsidP="00A36941">
            <w:r>
              <w:rPr>
                <w:rFonts w:ascii="Times New Roman" w:hAnsi="Times New Roman"/>
                <w:color w:val="000000"/>
                <w:sz w:val="20"/>
                <w:szCs w:val="20"/>
                <w:lang w:eastAsia="ru-RU"/>
              </w:rPr>
              <w:t>6</w:t>
            </w:r>
          </w:p>
        </w:tc>
        <w:tc>
          <w:tcPr>
            <w:tcW w:w="406" w:type="dxa"/>
          </w:tcPr>
          <w:p w:rsidR="000C5F46" w:rsidRPr="00EA4763" w:rsidRDefault="000C5F46" w:rsidP="00A36941">
            <w:r>
              <w:rPr>
                <w:rFonts w:ascii="Times New Roman" w:hAnsi="Times New Roman"/>
                <w:color w:val="000000"/>
                <w:sz w:val="20"/>
                <w:szCs w:val="20"/>
                <w:lang w:eastAsia="ru-RU"/>
              </w:rPr>
              <w:t>5</w:t>
            </w:r>
          </w:p>
        </w:tc>
        <w:tc>
          <w:tcPr>
            <w:tcW w:w="360" w:type="dxa"/>
          </w:tcPr>
          <w:p w:rsidR="000C5F46" w:rsidRPr="00EA4763" w:rsidRDefault="000C5F46" w:rsidP="00A36941">
            <w:r>
              <w:rPr>
                <w:rFonts w:ascii="Times New Roman" w:hAnsi="Times New Roman"/>
                <w:color w:val="000000"/>
                <w:sz w:val="20"/>
                <w:szCs w:val="20"/>
                <w:lang w:eastAsia="ru-RU"/>
              </w:rPr>
              <w:t>6</w:t>
            </w:r>
          </w:p>
        </w:tc>
        <w:tc>
          <w:tcPr>
            <w:tcW w:w="360" w:type="dxa"/>
          </w:tcPr>
          <w:p w:rsidR="000C5F46" w:rsidRPr="00EA4763" w:rsidRDefault="000C5F46" w:rsidP="00A36941">
            <w:r>
              <w:rPr>
                <w:rFonts w:ascii="Times New Roman" w:hAnsi="Times New Roman"/>
                <w:color w:val="000000"/>
                <w:sz w:val="20"/>
                <w:szCs w:val="20"/>
                <w:lang w:eastAsia="ru-RU"/>
              </w:rPr>
              <w:t>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60</w:t>
            </w:r>
          </w:p>
        </w:tc>
      </w:tr>
      <w:tr w:rsidR="000C5F46" w:rsidRPr="00EA4763" w:rsidTr="00A36941">
        <w:trPr>
          <w:trHeight w:val="167"/>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Специальная физическая подготовка</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70</w:t>
            </w:r>
          </w:p>
        </w:tc>
      </w:tr>
      <w:tr w:rsidR="000C5F46" w:rsidRPr="00EA4763" w:rsidTr="00A36941">
        <w:trPr>
          <w:trHeight w:val="289"/>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Технико-тактическая подготовка</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70</w:t>
            </w:r>
          </w:p>
        </w:tc>
      </w:tr>
      <w:tr w:rsidR="000C5F46" w:rsidRPr="00EA4763" w:rsidTr="00A36941">
        <w:trPr>
          <w:trHeight w:val="160"/>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Восстановительные мероприятия</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r>
      <w:tr w:rsidR="000C5F46" w:rsidRPr="00EA4763" w:rsidTr="00A36941">
        <w:trPr>
          <w:trHeight w:val="268"/>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Инструкторская и судейская практика</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r>
      <w:tr w:rsidR="000C5F46" w:rsidRPr="00EA4763" w:rsidTr="00A36941">
        <w:trPr>
          <w:trHeight w:val="154"/>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Медицинский контроль</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r>
      <w:tr w:rsidR="000C5F46" w:rsidRPr="00EA4763" w:rsidTr="00A36941">
        <w:trPr>
          <w:trHeight w:val="276"/>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Зачётные требования</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r>
      <w:tr w:rsidR="000C5F46" w:rsidRPr="00EA4763" w:rsidTr="00A36941">
        <w:trPr>
          <w:trHeight w:val="162"/>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i/>
                <w:iCs/>
                <w:color w:val="000000"/>
                <w:sz w:val="20"/>
                <w:szCs w:val="20"/>
                <w:lang w:eastAsia="ru-RU"/>
              </w:rPr>
            </w:pPr>
            <w:r w:rsidRPr="009B4C76">
              <w:rPr>
                <w:rFonts w:ascii="Times New Roman" w:hAnsi="Times New Roman"/>
                <w:i/>
                <w:iCs/>
                <w:color w:val="000000"/>
                <w:sz w:val="20"/>
                <w:szCs w:val="20"/>
                <w:lang w:eastAsia="ru-RU"/>
              </w:rPr>
              <w:t>Всего за месяц</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p>
        </w:tc>
      </w:tr>
      <w:tr w:rsidR="000C5F46" w:rsidRPr="00EA4763" w:rsidTr="00A36941">
        <w:trPr>
          <w:trHeight w:val="90"/>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всего за год</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Pr>
                <w:rFonts w:ascii="Times New Roman" w:hAnsi="Times New Roman"/>
                <w:b/>
                <w:bCs/>
                <w:color w:val="000000"/>
                <w:sz w:val="20"/>
                <w:szCs w:val="20"/>
                <w:lang w:eastAsia="ru-RU"/>
              </w:rPr>
              <w:t>216</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r>
    </w:tbl>
    <w:p w:rsidR="000C5F46" w:rsidRDefault="000C5F46" w:rsidP="009B4C76">
      <w:pPr>
        <w:spacing w:after="0" w:line="240" w:lineRule="auto"/>
        <w:ind w:left="7788" w:firstLine="708"/>
        <w:jc w:val="both"/>
        <w:rPr>
          <w:rFonts w:ascii="Times New Roman" w:hAnsi="Times New Roman"/>
          <w:i/>
          <w:color w:val="000000"/>
          <w:sz w:val="24"/>
          <w:szCs w:val="24"/>
          <w:lang w:eastAsia="ru-RU"/>
        </w:rPr>
      </w:pPr>
    </w:p>
    <w:p w:rsidR="000C5F46" w:rsidRPr="009B4C76" w:rsidRDefault="000C5F46" w:rsidP="009B4C76">
      <w:pPr>
        <w:spacing w:after="0" w:line="240" w:lineRule="auto"/>
        <w:ind w:left="7788" w:firstLine="708"/>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Таблица 8</w:t>
      </w:r>
    </w:p>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4"/>
          <w:szCs w:val="24"/>
          <w:lang w:eastAsia="ru-RU"/>
        </w:rPr>
      </w:pPr>
      <w:r w:rsidRPr="009B4C76">
        <w:rPr>
          <w:rFonts w:ascii="TimesNewRomanPSMT Cyr" w:hAnsi="TimesNewRomanPSMT Cyr" w:cs="TimesNewRomanPSMT Cyr"/>
          <w:sz w:val="24"/>
          <w:szCs w:val="24"/>
          <w:lang w:eastAsia="ru-RU"/>
        </w:rPr>
        <w:t>Годовой план распределения учебных часов для тренировочного этапа</w:t>
      </w:r>
    </w:p>
    <w:tbl>
      <w:tblPr>
        <w:tblW w:w="7419" w:type="dxa"/>
        <w:jc w:val="center"/>
        <w:tblLayout w:type="fixed"/>
        <w:tblCellMar>
          <w:left w:w="30" w:type="dxa"/>
          <w:right w:w="30" w:type="dxa"/>
        </w:tblCellMar>
        <w:tblLook w:val="0000" w:firstRow="0" w:lastRow="0" w:firstColumn="0" w:lastColumn="0" w:noHBand="0" w:noVBand="0"/>
      </w:tblPr>
      <w:tblGrid>
        <w:gridCol w:w="3819"/>
        <w:gridCol w:w="360"/>
        <w:gridCol w:w="360"/>
        <w:gridCol w:w="360"/>
        <w:gridCol w:w="360"/>
        <w:gridCol w:w="360"/>
        <w:gridCol w:w="360"/>
        <w:gridCol w:w="360"/>
        <w:gridCol w:w="360"/>
        <w:gridCol w:w="360"/>
        <w:gridCol w:w="360"/>
      </w:tblGrid>
      <w:tr w:rsidR="000C5F46" w:rsidRPr="00EA4763" w:rsidTr="007F5771">
        <w:trPr>
          <w:trHeight w:val="494"/>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 xml:space="preserve">                                                    Месяцы            </w:t>
            </w:r>
          </w:p>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 xml:space="preserve">         Виды подготовки</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XI</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XII</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II</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III</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IV</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V</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VI</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p>
        </w:tc>
      </w:tr>
      <w:tr w:rsidR="000C5F46" w:rsidRPr="00EA4763" w:rsidTr="007F5771">
        <w:trPr>
          <w:trHeight w:val="199"/>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Теоретические занятия</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22</w:t>
            </w:r>
          </w:p>
        </w:tc>
      </w:tr>
      <w:tr w:rsidR="000C5F46" w:rsidRPr="00EA4763" w:rsidTr="007F5771">
        <w:trPr>
          <w:trHeight w:val="308"/>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Общая физическая подготовка</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50</w:t>
            </w:r>
          </w:p>
        </w:tc>
      </w:tr>
      <w:tr w:rsidR="000C5F46" w:rsidRPr="00EA4763" w:rsidTr="007F5771">
        <w:trPr>
          <w:trHeight w:val="345"/>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Специальная физическая подготовка</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50</w:t>
            </w:r>
          </w:p>
        </w:tc>
      </w:tr>
      <w:tr w:rsidR="000C5F46" w:rsidRPr="00EA4763" w:rsidTr="000A6C6D">
        <w:trPr>
          <w:trHeight w:val="267"/>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Технико-тактическая подготовка</w:t>
            </w:r>
          </w:p>
        </w:tc>
        <w:tc>
          <w:tcPr>
            <w:tcW w:w="360" w:type="dxa"/>
            <w:tcBorders>
              <w:top w:val="single" w:sz="6" w:space="0" w:color="auto"/>
              <w:left w:val="single" w:sz="6" w:space="0" w:color="auto"/>
              <w:bottom w:val="single" w:sz="6" w:space="0" w:color="auto"/>
              <w:right w:val="single" w:sz="6" w:space="0" w:color="auto"/>
            </w:tcBorders>
          </w:tcPr>
          <w:p w:rsidR="000C5F46" w:rsidRPr="00EA4763" w:rsidRDefault="000C5F46" w:rsidP="00A36941">
            <w:r>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EA4763" w:rsidRDefault="000C5F46" w:rsidP="00A36941">
            <w:r>
              <w:rPr>
                <w:rFonts w:ascii="Times New Roman" w:hAnsi="Times New Roman"/>
                <w:color w:val="000000"/>
                <w:sz w:val="20"/>
                <w:szCs w:val="20"/>
                <w:lang w:eastAsia="ru-RU"/>
              </w:rPr>
              <w:t>9</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Borders>
              <w:top w:val="single" w:sz="6" w:space="0" w:color="auto"/>
              <w:left w:val="single" w:sz="6" w:space="0" w:color="auto"/>
              <w:bottom w:val="single" w:sz="6" w:space="0" w:color="auto"/>
              <w:right w:val="single" w:sz="6" w:space="0" w:color="auto"/>
            </w:tcBorders>
          </w:tcPr>
          <w:p w:rsidR="000C5F46" w:rsidRPr="00EA4763" w:rsidRDefault="000C5F46" w:rsidP="00A36941">
            <w:r>
              <w:rPr>
                <w:rFonts w:ascii="Times New Roman" w:hAnsi="Times New Roman"/>
                <w:color w:val="000000"/>
                <w:sz w:val="20"/>
                <w:szCs w:val="20"/>
                <w:lang w:eastAsia="ru-RU"/>
              </w:rPr>
              <w:t>6</w:t>
            </w:r>
          </w:p>
        </w:tc>
        <w:tc>
          <w:tcPr>
            <w:tcW w:w="360" w:type="dxa"/>
            <w:tcBorders>
              <w:top w:val="single" w:sz="6" w:space="0" w:color="auto"/>
              <w:left w:val="single" w:sz="6" w:space="0" w:color="auto"/>
              <w:bottom w:val="single" w:sz="6" w:space="0" w:color="auto"/>
              <w:right w:val="single" w:sz="6" w:space="0" w:color="auto"/>
            </w:tcBorders>
          </w:tcPr>
          <w:p w:rsidR="000C5F46" w:rsidRPr="00EA4763" w:rsidRDefault="000C5F46" w:rsidP="00A36941">
            <w:r>
              <w:rPr>
                <w:rFonts w:ascii="Times New Roman" w:hAnsi="Times New Roman"/>
                <w:color w:val="000000"/>
                <w:sz w:val="20"/>
                <w:szCs w:val="20"/>
                <w:lang w:eastAsia="ru-RU"/>
              </w:rPr>
              <w:t>5</w:t>
            </w:r>
          </w:p>
        </w:tc>
        <w:tc>
          <w:tcPr>
            <w:tcW w:w="360" w:type="dxa"/>
            <w:tcBorders>
              <w:top w:val="single" w:sz="6" w:space="0" w:color="auto"/>
              <w:left w:val="single" w:sz="6" w:space="0" w:color="auto"/>
              <w:bottom w:val="single" w:sz="6" w:space="0" w:color="auto"/>
              <w:right w:val="single" w:sz="6" w:space="0" w:color="auto"/>
            </w:tcBorders>
          </w:tcPr>
          <w:p w:rsidR="000C5F46" w:rsidRPr="00EA4763" w:rsidRDefault="000C5F46" w:rsidP="00A36941">
            <w:r>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EA4763" w:rsidRDefault="000C5F46" w:rsidP="00A36941">
            <w:r>
              <w:rPr>
                <w:rFonts w:ascii="Times New Roman" w:hAnsi="Times New Roman"/>
                <w:color w:val="000000"/>
                <w:sz w:val="20"/>
                <w:szCs w:val="20"/>
                <w:lang w:eastAsia="ru-RU"/>
              </w:rPr>
              <w:t>7</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60</w:t>
            </w:r>
          </w:p>
        </w:tc>
      </w:tr>
      <w:tr w:rsidR="000C5F46" w:rsidRPr="00EA4763" w:rsidTr="007F5771">
        <w:trPr>
          <w:trHeight w:val="158"/>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Восстановительные мероприятия</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r>
      <w:tr w:rsidR="000C5F46" w:rsidRPr="00EA4763" w:rsidTr="007F5771">
        <w:trPr>
          <w:trHeight w:val="279"/>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Инструкторская и судейская практика</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r>
      <w:tr w:rsidR="000C5F46" w:rsidRPr="00EA4763" w:rsidTr="007F5771">
        <w:trPr>
          <w:trHeight w:val="179"/>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Медицинский контроль</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r>
      <w:tr w:rsidR="000C5F46" w:rsidRPr="00EA4763" w:rsidTr="00514F1B">
        <w:trPr>
          <w:trHeight w:val="287"/>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Зачётные требования + соревнования</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18</w:t>
            </w:r>
          </w:p>
        </w:tc>
      </w:tr>
      <w:tr w:rsidR="000C5F46" w:rsidRPr="00EA4763" w:rsidTr="00514F1B">
        <w:trPr>
          <w:trHeight w:val="159"/>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i/>
                <w:iCs/>
                <w:color w:val="000000"/>
                <w:sz w:val="20"/>
                <w:szCs w:val="20"/>
                <w:lang w:eastAsia="ru-RU"/>
              </w:rPr>
            </w:pPr>
            <w:r w:rsidRPr="009B4C76">
              <w:rPr>
                <w:rFonts w:ascii="Times New Roman" w:hAnsi="Times New Roman"/>
                <w:i/>
                <w:iCs/>
                <w:color w:val="000000"/>
                <w:sz w:val="20"/>
                <w:szCs w:val="20"/>
                <w:lang w:eastAsia="ru-RU"/>
              </w:rPr>
              <w:t>Всего за месяц</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Borders>
              <w:top w:val="single" w:sz="6" w:space="0" w:color="auto"/>
              <w:left w:val="single" w:sz="6" w:space="0" w:color="auto"/>
              <w:bottom w:val="single" w:sz="4"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Borders>
              <w:top w:val="single" w:sz="6" w:space="0" w:color="auto"/>
              <w:left w:val="single" w:sz="6" w:space="0" w:color="auto"/>
              <w:bottom w:val="single" w:sz="4"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Borders>
              <w:top w:val="single" w:sz="6" w:space="0" w:color="auto"/>
              <w:left w:val="single" w:sz="6" w:space="0" w:color="auto"/>
              <w:bottom w:val="single" w:sz="4"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Borders>
              <w:top w:val="single" w:sz="6" w:space="0" w:color="auto"/>
              <w:left w:val="single" w:sz="6" w:space="0" w:color="auto"/>
              <w:bottom w:val="single" w:sz="4"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Borders>
              <w:top w:val="single" w:sz="6" w:space="0" w:color="auto"/>
              <w:left w:val="single" w:sz="6" w:space="0" w:color="auto"/>
              <w:bottom w:val="single" w:sz="4"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Borders>
              <w:top w:val="single" w:sz="6" w:space="0" w:color="auto"/>
              <w:left w:val="single" w:sz="6" w:space="0" w:color="auto"/>
              <w:bottom w:val="single" w:sz="4"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Borders>
              <w:top w:val="single" w:sz="6" w:space="0" w:color="auto"/>
              <w:left w:val="single" w:sz="6" w:space="0" w:color="auto"/>
              <w:bottom w:val="single" w:sz="4"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Borders>
              <w:top w:val="single" w:sz="6" w:space="0" w:color="auto"/>
              <w:left w:val="single" w:sz="6" w:space="0" w:color="auto"/>
              <w:bottom w:val="single" w:sz="4"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Borders>
              <w:top w:val="single" w:sz="6" w:space="0" w:color="auto"/>
              <w:left w:val="single" w:sz="6" w:space="0" w:color="auto"/>
              <w:bottom w:val="single" w:sz="4"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i/>
                <w:iCs/>
                <w:color w:val="000000"/>
                <w:sz w:val="20"/>
                <w:szCs w:val="20"/>
                <w:lang w:eastAsia="ru-RU"/>
              </w:rPr>
            </w:pPr>
          </w:p>
        </w:tc>
      </w:tr>
      <w:tr w:rsidR="000C5F46" w:rsidRPr="00EA4763" w:rsidTr="00514F1B">
        <w:trPr>
          <w:gridAfter w:val="9"/>
          <w:wAfter w:w="3240" w:type="dxa"/>
          <w:trHeight w:val="102"/>
          <w:jc w:val="center"/>
        </w:trPr>
        <w:tc>
          <w:tcPr>
            <w:tcW w:w="3819" w:type="dxa"/>
            <w:tcBorders>
              <w:top w:val="single" w:sz="6" w:space="0" w:color="auto"/>
              <w:left w:val="single" w:sz="6" w:space="0" w:color="auto"/>
              <w:bottom w:val="single" w:sz="6" w:space="0" w:color="auto"/>
              <w:right w:val="nil"/>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всего за год</w:t>
            </w:r>
          </w:p>
        </w:tc>
        <w:tc>
          <w:tcPr>
            <w:tcW w:w="360" w:type="dxa"/>
            <w:tcBorders>
              <w:top w:val="single" w:sz="6" w:space="0" w:color="auto"/>
              <w:left w:val="single" w:sz="6" w:space="0" w:color="auto"/>
              <w:bottom w:val="single" w:sz="6" w:space="0" w:color="auto"/>
              <w:right w:val="single" w:sz="4"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Pr>
                <w:rFonts w:ascii="Times New Roman" w:hAnsi="Times New Roman"/>
                <w:b/>
                <w:bCs/>
                <w:color w:val="000000"/>
                <w:sz w:val="20"/>
                <w:szCs w:val="20"/>
                <w:lang w:eastAsia="ru-RU"/>
              </w:rPr>
              <w:t>216</w:t>
            </w:r>
          </w:p>
        </w:tc>
      </w:tr>
    </w:tbl>
    <w:p w:rsidR="000C5F46" w:rsidRPr="009B4C76" w:rsidRDefault="000C5F46" w:rsidP="009B4C76">
      <w:pPr>
        <w:widowControl w:val="0"/>
        <w:autoSpaceDE w:val="0"/>
        <w:autoSpaceDN w:val="0"/>
        <w:adjustRightInd w:val="0"/>
        <w:spacing w:after="0" w:line="240" w:lineRule="auto"/>
        <w:ind w:left="7788" w:firstLine="708"/>
        <w:jc w:val="both"/>
        <w:rPr>
          <w:rFonts w:ascii="Times New Roman" w:hAnsi="Times New Roman"/>
          <w:sz w:val="24"/>
          <w:szCs w:val="24"/>
          <w:lang w:eastAsia="ru-RU"/>
        </w:rPr>
      </w:pPr>
      <w:r w:rsidRPr="009B4C76">
        <w:rPr>
          <w:rFonts w:ascii="Times New Roman" w:hAnsi="Times New Roman"/>
          <w:i/>
          <w:color w:val="000000"/>
          <w:sz w:val="24"/>
          <w:szCs w:val="24"/>
          <w:lang w:eastAsia="ru-RU"/>
        </w:rPr>
        <w:t>Таблица 12</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Соотношение объемов тренировочного процесса по виду подготовки на этапах спортивной подготовки по виду спорта «БОКС»</w:t>
      </w:r>
    </w:p>
    <w:tbl>
      <w:tblPr>
        <w:tblW w:w="9263" w:type="dxa"/>
        <w:jc w:val="center"/>
        <w:tblCellSpacing w:w="5" w:type="nil"/>
        <w:tblLayout w:type="fixed"/>
        <w:tblCellMar>
          <w:left w:w="75" w:type="dxa"/>
          <w:right w:w="75" w:type="dxa"/>
        </w:tblCellMar>
        <w:tblLook w:val="0000" w:firstRow="0" w:lastRow="0" w:firstColumn="0" w:lastColumn="0" w:noHBand="0" w:noVBand="0"/>
      </w:tblPr>
      <w:tblGrid>
        <w:gridCol w:w="3868"/>
        <w:gridCol w:w="1440"/>
        <w:gridCol w:w="900"/>
        <w:gridCol w:w="1080"/>
        <w:gridCol w:w="1975"/>
      </w:tblGrid>
      <w:tr w:rsidR="000C5F46" w:rsidRPr="00EA4763" w:rsidTr="00A36941">
        <w:trPr>
          <w:trHeight w:val="320"/>
          <w:tblCellSpacing w:w="5" w:type="nil"/>
          <w:jc w:val="center"/>
        </w:trPr>
        <w:tc>
          <w:tcPr>
            <w:tcW w:w="3868" w:type="dxa"/>
            <w:vMerge w:val="restart"/>
            <w:tcBorders>
              <w:top w:val="single" w:sz="8" w:space="0" w:color="auto"/>
              <w:left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Разделы подготовки</w:t>
            </w:r>
          </w:p>
        </w:tc>
        <w:tc>
          <w:tcPr>
            <w:tcW w:w="5395" w:type="dxa"/>
            <w:gridSpan w:val="4"/>
            <w:tcBorders>
              <w:top w:val="single" w:sz="8" w:space="0" w:color="auto"/>
              <w:left w:val="single" w:sz="8" w:space="0" w:color="auto"/>
              <w:bottom w:val="single" w:sz="4"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Этапы и годы спортивной подготовки</w:t>
            </w:r>
          </w:p>
        </w:tc>
      </w:tr>
      <w:tr w:rsidR="000C5F46" w:rsidRPr="00EA4763" w:rsidTr="00A36941">
        <w:trPr>
          <w:trHeight w:val="800"/>
          <w:tblCellSpacing w:w="5" w:type="nil"/>
          <w:jc w:val="center"/>
        </w:trPr>
        <w:tc>
          <w:tcPr>
            <w:tcW w:w="3868" w:type="dxa"/>
            <w:vMerge/>
            <w:tcBorders>
              <w:left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4"/>
                <w:szCs w:val="14"/>
                <w:lang w:eastAsia="ru-RU"/>
              </w:rPr>
            </w:pPr>
          </w:p>
        </w:tc>
        <w:tc>
          <w:tcPr>
            <w:tcW w:w="1440" w:type="dxa"/>
            <w:tcBorders>
              <w:top w:val="single" w:sz="4" w:space="0" w:color="auto"/>
              <w:left w:val="single" w:sz="8" w:space="0" w:color="auto"/>
              <w:bottom w:val="single" w:sz="4"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Спортивно-оздоровительный этап</w:t>
            </w:r>
          </w:p>
        </w:tc>
        <w:tc>
          <w:tcPr>
            <w:tcW w:w="1980" w:type="dxa"/>
            <w:gridSpan w:val="2"/>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Этап начальной</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подготовки</w:t>
            </w:r>
          </w:p>
        </w:tc>
        <w:tc>
          <w:tcPr>
            <w:tcW w:w="1975"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Тренировочный</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 xml:space="preserve">этап </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(этап спортивной</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специализации)</w:t>
            </w:r>
          </w:p>
        </w:tc>
      </w:tr>
      <w:tr w:rsidR="000C5F46" w:rsidRPr="00EA4763" w:rsidTr="00A36941">
        <w:trPr>
          <w:trHeight w:val="320"/>
          <w:tblCellSpacing w:w="5" w:type="nil"/>
          <w:jc w:val="center"/>
        </w:trPr>
        <w:tc>
          <w:tcPr>
            <w:tcW w:w="3868" w:type="dxa"/>
            <w:vMerge/>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4"/>
                <w:szCs w:val="14"/>
                <w:lang w:eastAsia="ru-RU"/>
              </w:rPr>
            </w:pPr>
          </w:p>
        </w:tc>
        <w:tc>
          <w:tcPr>
            <w:tcW w:w="1440" w:type="dxa"/>
            <w:tcBorders>
              <w:top w:val="single" w:sz="4" w:space="0" w:color="auto"/>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Весь период</w:t>
            </w:r>
          </w:p>
        </w:tc>
        <w:tc>
          <w:tcPr>
            <w:tcW w:w="90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1 год</w:t>
            </w:r>
          </w:p>
        </w:tc>
        <w:tc>
          <w:tcPr>
            <w:tcW w:w="108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Свыше</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года</w:t>
            </w:r>
          </w:p>
        </w:tc>
        <w:tc>
          <w:tcPr>
            <w:tcW w:w="1975"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p>
        </w:tc>
      </w:tr>
      <w:tr w:rsidR="000C5F46" w:rsidRPr="00EA4763" w:rsidTr="00A36941">
        <w:trPr>
          <w:trHeight w:val="184"/>
          <w:tblCellSpacing w:w="5" w:type="nil"/>
          <w:jc w:val="center"/>
        </w:trPr>
        <w:tc>
          <w:tcPr>
            <w:tcW w:w="3868"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sidRPr="009B4C76">
              <w:rPr>
                <w:rFonts w:ascii="Times New Roman" w:hAnsi="Times New Roman"/>
                <w:b/>
                <w:sz w:val="14"/>
                <w:szCs w:val="14"/>
                <w:lang w:eastAsia="ru-RU"/>
              </w:rPr>
              <w:t>Общая физическая подготовка %)</w:t>
            </w:r>
          </w:p>
        </w:tc>
        <w:tc>
          <w:tcPr>
            <w:tcW w:w="144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51</w:t>
            </w:r>
          </w:p>
        </w:tc>
        <w:tc>
          <w:tcPr>
            <w:tcW w:w="90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50</w:t>
            </w:r>
          </w:p>
        </w:tc>
        <w:tc>
          <w:tcPr>
            <w:tcW w:w="108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35</w:t>
            </w:r>
          </w:p>
        </w:tc>
        <w:tc>
          <w:tcPr>
            <w:tcW w:w="1975"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23</w:t>
            </w:r>
          </w:p>
        </w:tc>
      </w:tr>
      <w:tr w:rsidR="000C5F46" w:rsidRPr="00EA4763" w:rsidTr="00A36941">
        <w:trPr>
          <w:trHeight w:val="230"/>
          <w:tblCellSpacing w:w="5" w:type="nil"/>
          <w:jc w:val="center"/>
        </w:trPr>
        <w:tc>
          <w:tcPr>
            <w:tcW w:w="3868"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sidRPr="009B4C76">
              <w:rPr>
                <w:rFonts w:ascii="Times New Roman" w:hAnsi="Times New Roman"/>
                <w:b/>
                <w:sz w:val="14"/>
                <w:szCs w:val="14"/>
                <w:lang w:eastAsia="ru-RU"/>
              </w:rPr>
              <w:lastRenderedPageBreak/>
              <w:t>Специальная физическая подготовка (%)</w:t>
            </w:r>
          </w:p>
        </w:tc>
        <w:tc>
          <w:tcPr>
            <w:tcW w:w="144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21</w:t>
            </w:r>
          </w:p>
        </w:tc>
        <w:tc>
          <w:tcPr>
            <w:tcW w:w="90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23</w:t>
            </w:r>
          </w:p>
        </w:tc>
        <w:tc>
          <w:tcPr>
            <w:tcW w:w="108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28</w:t>
            </w:r>
          </w:p>
        </w:tc>
        <w:tc>
          <w:tcPr>
            <w:tcW w:w="1975"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23</w:t>
            </w:r>
          </w:p>
        </w:tc>
      </w:tr>
      <w:tr w:rsidR="000C5F46" w:rsidRPr="00EA4763" w:rsidTr="00A36941">
        <w:trPr>
          <w:trHeight w:val="153"/>
          <w:tblCellSpacing w:w="5" w:type="nil"/>
          <w:jc w:val="center"/>
        </w:trPr>
        <w:tc>
          <w:tcPr>
            <w:tcW w:w="3868"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sidRPr="009B4C76">
              <w:rPr>
                <w:rFonts w:ascii="Times New Roman" w:hAnsi="Times New Roman"/>
                <w:b/>
                <w:sz w:val="14"/>
                <w:szCs w:val="14"/>
                <w:lang w:eastAsia="ru-RU"/>
              </w:rPr>
              <w:t>Технико-тактическая подготовка (%)</w:t>
            </w:r>
          </w:p>
        </w:tc>
        <w:tc>
          <w:tcPr>
            <w:tcW w:w="144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21</w:t>
            </w:r>
          </w:p>
        </w:tc>
        <w:tc>
          <w:tcPr>
            <w:tcW w:w="90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23</w:t>
            </w:r>
          </w:p>
        </w:tc>
        <w:tc>
          <w:tcPr>
            <w:tcW w:w="108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32</w:t>
            </w:r>
          </w:p>
        </w:tc>
        <w:tc>
          <w:tcPr>
            <w:tcW w:w="1975"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28</w:t>
            </w:r>
          </w:p>
        </w:tc>
      </w:tr>
      <w:tr w:rsidR="000C5F46" w:rsidRPr="00EA4763" w:rsidTr="00A36941">
        <w:trPr>
          <w:trHeight w:val="157"/>
          <w:tblCellSpacing w:w="5" w:type="nil"/>
          <w:jc w:val="center"/>
        </w:trPr>
        <w:tc>
          <w:tcPr>
            <w:tcW w:w="3868"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sidRPr="009B4C76">
              <w:rPr>
                <w:rFonts w:ascii="Times New Roman" w:hAnsi="Times New Roman"/>
                <w:b/>
                <w:sz w:val="14"/>
                <w:szCs w:val="14"/>
                <w:lang w:eastAsia="ru-RU"/>
              </w:rPr>
              <w:t>Теоретическая и психологическая  подготовка (%)</w:t>
            </w:r>
          </w:p>
        </w:tc>
        <w:tc>
          <w:tcPr>
            <w:tcW w:w="144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4</w:t>
            </w:r>
          </w:p>
        </w:tc>
        <w:tc>
          <w:tcPr>
            <w:tcW w:w="90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w:t>
            </w:r>
          </w:p>
        </w:tc>
        <w:tc>
          <w:tcPr>
            <w:tcW w:w="108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w:t>
            </w:r>
          </w:p>
        </w:tc>
        <w:tc>
          <w:tcPr>
            <w:tcW w:w="1975"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10</w:t>
            </w:r>
          </w:p>
        </w:tc>
      </w:tr>
      <w:tr w:rsidR="000C5F46" w:rsidRPr="00EA4763" w:rsidTr="00A36941">
        <w:trPr>
          <w:trHeight w:val="277"/>
          <w:tblCellSpacing w:w="5" w:type="nil"/>
          <w:jc w:val="center"/>
        </w:trPr>
        <w:tc>
          <w:tcPr>
            <w:tcW w:w="3868"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sidRPr="009B4C76">
              <w:rPr>
                <w:rFonts w:ascii="Times New Roman" w:hAnsi="Times New Roman"/>
                <w:b/>
                <w:sz w:val="14"/>
                <w:szCs w:val="14"/>
                <w:lang w:eastAsia="ru-RU"/>
              </w:rPr>
              <w:t>Восстановительные мероприятия(%)</w:t>
            </w:r>
          </w:p>
        </w:tc>
        <w:tc>
          <w:tcPr>
            <w:tcW w:w="144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sidRPr="009B4C76">
              <w:rPr>
                <w:rFonts w:ascii="Times New Roman" w:hAnsi="Times New Roman"/>
                <w:b/>
                <w:sz w:val="14"/>
                <w:szCs w:val="14"/>
                <w:lang w:eastAsia="ru-RU"/>
              </w:rPr>
              <w:t>-</w:t>
            </w:r>
          </w:p>
        </w:tc>
        <w:tc>
          <w:tcPr>
            <w:tcW w:w="90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108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1975"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4</w:t>
            </w:r>
          </w:p>
        </w:tc>
      </w:tr>
      <w:tr w:rsidR="000C5F46" w:rsidRPr="00EA4763" w:rsidTr="00A36941">
        <w:trPr>
          <w:trHeight w:val="153"/>
          <w:tblCellSpacing w:w="5" w:type="nil"/>
          <w:jc w:val="center"/>
        </w:trPr>
        <w:tc>
          <w:tcPr>
            <w:tcW w:w="3868"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sidRPr="009B4C76">
              <w:rPr>
                <w:rFonts w:ascii="Times New Roman" w:hAnsi="Times New Roman"/>
                <w:b/>
                <w:sz w:val="14"/>
                <w:szCs w:val="14"/>
                <w:lang w:eastAsia="ru-RU"/>
              </w:rPr>
              <w:t>Инструкторская и судейская практика (%)</w:t>
            </w:r>
          </w:p>
        </w:tc>
        <w:tc>
          <w:tcPr>
            <w:tcW w:w="144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sidRPr="009B4C76">
              <w:rPr>
                <w:rFonts w:ascii="Times New Roman" w:hAnsi="Times New Roman"/>
                <w:b/>
                <w:sz w:val="14"/>
                <w:szCs w:val="14"/>
                <w:lang w:eastAsia="ru-RU"/>
              </w:rPr>
              <w:t>-</w:t>
            </w:r>
          </w:p>
        </w:tc>
        <w:tc>
          <w:tcPr>
            <w:tcW w:w="90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108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1975"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3</w:t>
            </w:r>
          </w:p>
        </w:tc>
      </w:tr>
      <w:tr w:rsidR="000C5F46" w:rsidRPr="00EA4763" w:rsidTr="00A36941">
        <w:trPr>
          <w:trHeight w:val="82"/>
          <w:tblCellSpacing w:w="5" w:type="nil"/>
          <w:jc w:val="center"/>
        </w:trPr>
        <w:tc>
          <w:tcPr>
            <w:tcW w:w="3868"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sidRPr="009B4C76">
              <w:rPr>
                <w:rFonts w:ascii="Times New Roman" w:hAnsi="Times New Roman"/>
                <w:b/>
                <w:sz w:val="14"/>
                <w:szCs w:val="14"/>
                <w:lang w:eastAsia="ru-RU"/>
              </w:rPr>
              <w:t>Участие в соревнованиях (%)</w:t>
            </w:r>
          </w:p>
        </w:tc>
        <w:tc>
          <w:tcPr>
            <w:tcW w:w="144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Pr>
                <w:rFonts w:ascii="Times New Roman" w:hAnsi="Times New Roman"/>
                <w:b/>
                <w:sz w:val="14"/>
                <w:szCs w:val="14"/>
                <w:lang w:eastAsia="ru-RU"/>
              </w:rPr>
              <w:t>3</w:t>
            </w:r>
          </w:p>
        </w:tc>
        <w:tc>
          <w:tcPr>
            <w:tcW w:w="90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w:t>
            </w:r>
          </w:p>
        </w:tc>
        <w:tc>
          <w:tcPr>
            <w:tcW w:w="108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3</w:t>
            </w:r>
          </w:p>
        </w:tc>
        <w:tc>
          <w:tcPr>
            <w:tcW w:w="1975"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35</w:t>
            </w:r>
          </w:p>
        </w:tc>
      </w:tr>
    </w:tbl>
    <w:p w:rsidR="000C5F46" w:rsidRPr="009B4C76" w:rsidRDefault="000C5F46" w:rsidP="009B4C76">
      <w:pPr>
        <w:autoSpaceDE w:val="0"/>
        <w:autoSpaceDN w:val="0"/>
        <w:adjustRightInd w:val="0"/>
        <w:spacing w:after="0" w:line="240" w:lineRule="auto"/>
        <w:ind w:left="7080" w:firstLine="708"/>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 xml:space="preserve">           </w:t>
      </w:r>
    </w:p>
    <w:p w:rsidR="000C5F46" w:rsidRPr="009B4C76" w:rsidRDefault="000C5F46" w:rsidP="009B4C76">
      <w:pPr>
        <w:autoSpaceDE w:val="0"/>
        <w:autoSpaceDN w:val="0"/>
        <w:adjustRightInd w:val="0"/>
        <w:spacing w:after="0" w:line="240" w:lineRule="auto"/>
        <w:ind w:left="7080" w:firstLine="708"/>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 xml:space="preserve">        Таблица 13</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Показатели соревновательной нагрузки по виду спорта «БОКС» (количество боев)</w:t>
      </w:r>
    </w:p>
    <w:tbl>
      <w:tblPr>
        <w:tblW w:w="6990" w:type="dxa"/>
        <w:jc w:val="center"/>
        <w:tblCellSpacing w:w="5" w:type="nil"/>
        <w:tblLayout w:type="fixed"/>
        <w:tblCellMar>
          <w:left w:w="75" w:type="dxa"/>
          <w:right w:w="75" w:type="dxa"/>
        </w:tblCellMar>
        <w:tblLook w:val="0000" w:firstRow="0" w:lastRow="0" w:firstColumn="0" w:lastColumn="0" w:noHBand="0" w:noVBand="0"/>
      </w:tblPr>
      <w:tblGrid>
        <w:gridCol w:w="1680"/>
        <w:gridCol w:w="1680"/>
        <w:gridCol w:w="780"/>
        <w:gridCol w:w="720"/>
        <w:gridCol w:w="2130"/>
      </w:tblGrid>
      <w:tr w:rsidR="000C5F46" w:rsidRPr="00EA4763" w:rsidTr="00A448FC">
        <w:trPr>
          <w:trHeight w:val="400"/>
          <w:tblCellSpacing w:w="5" w:type="nil"/>
          <w:jc w:val="center"/>
        </w:trPr>
        <w:tc>
          <w:tcPr>
            <w:tcW w:w="1680" w:type="dxa"/>
            <w:vMerge w:val="restart"/>
            <w:tcBorders>
              <w:top w:val="single" w:sz="8" w:space="0" w:color="auto"/>
              <w:left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Виды</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соревнований</w:t>
            </w:r>
          </w:p>
        </w:tc>
        <w:tc>
          <w:tcPr>
            <w:tcW w:w="5310" w:type="dxa"/>
            <w:gridSpan w:val="4"/>
            <w:tcBorders>
              <w:top w:val="single" w:sz="8" w:space="0" w:color="auto"/>
              <w:left w:val="single" w:sz="8" w:space="0" w:color="auto"/>
              <w:bottom w:val="single" w:sz="4"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Этапы и годы спортивной подготовки</w:t>
            </w:r>
          </w:p>
        </w:tc>
      </w:tr>
      <w:tr w:rsidR="000C5F46" w:rsidRPr="00EA4763" w:rsidTr="00A448FC">
        <w:trPr>
          <w:trHeight w:val="800"/>
          <w:tblCellSpacing w:w="5" w:type="nil"/>
          <w:jc w:val="center"/>
        </w:trPr>
        <w:tc>
          <w:tcPr>
            <w:tcW w:w="1680" w:type="dxa"/>
            <w:vMerge/>
            <w:tcBorders>
              <w:left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p>
        </w:tc>
        <w:tc>
          <w:tcPr>
            <w:tcW w:w="1680" w:type="dxa"/>
            <w:tcBorders>
              <w:top w:val="single" w:sz="4" w:space="0" w:color="auto"/>
              <w:left w:val="single" w:sz="8" w:space="0" w:color="auto"/>
              <w:bottom w:val="single" w:sz="4"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Спортивно-оздоровительный этап</w:t>
            </w:r>
          </w:p>
        </w:tc>
        <w:tc>
          <w:tcPr>
            <w:tcW w:w="1500" w:type="dxa"/>
            <w:gridSpan w:val="2"/>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Этап начальной</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подготовки</w:t>
            </w:r>
          </w:p>
        </w:tc>
        <w:tc>
          <w:tcPr>
            <w:tcW w:w="213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Тренировочный этап</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(этап спортивной</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специализации)</w:t>
            </w:r>
          </w:p>
        </w:tc>
      </w:tr>
      <w:tr w:rsidR="000C5F46" w:rsidRPr="00EA4763" w:rsidTr="00A448FC">
        <w:trPr>
          <w:trHeight w:val="400"/>
          <w:tblCellSpacing w:w="5" w:type="nil"/>
          <w:jc w:val="center"/>
        </w:trPr>
        <w:tc>
          <w:tcPr>
            <w:tcW w:w="1680" w:type="dxa"/>
            <w:vMerge/>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p>
        </w:tc>
        <w:tc>
          <w:tcPr>
            <w:tcW w:w="1680" w:type="dxa"/>
            <w:tcBorders>
              <w:top w:val="single" w:sz="4" w:space="0" w:color="auto"/>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Весь период</w:t>
            </w:r>
          </w:p>
        </w:tc>
        <w:tc>
          <w:tcPr>
            <w:tcW w:w="7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до</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года</w:t>
            </w:r>
          </w:p>
        </w:tc>
        <w:tc>
          <w:tcPr>
            <w:tcW w:w="7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свыше</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года</w:t>
            </w:r>
          </w:p>
        </w:tc>
        <w:tc>
          <w:tcPr>
            <w:tcW w:w="213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До двух</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лет</w:t>
            </w:r>
          </w:p>
        </w:tc>
      </w:tr>
      <w:tr w:rsidR="000C5F46" w:rsidRPr="00EA4763" w:rsidTr="00A448FC">
        <w:trPr>
          <w:tblCellSpacing w:w="5" w:type="nil"/>
          <w:jc w:val="center"/>
        </w:trPr>
        <w:tc>
          <w:tcPr>
            <w:tcW w:w="16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Контрольные</w:t>
            </w:r>
          </w:p>
        </w:tc>
        <w:tc>
          <w:tcPr>
            <w:tcW w:w="16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7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до 1</w:t>
            </w:r>
          </w:p>
        </w:tc>
        <w:tc>
          <w:tcPr>
            <w:tcW w:w="720" w:type="dxa"/>
            <w:tcBorders>
              <w:left w:val="single" w:sz="8" w:space="0" w:color="auto"/>
              <w:bottom w:val="single" w:sz="8" w:space="0" w:color="auto"/>
              <w:right w:val="single" w:sz="8" w:space="0" w:color="auto"/>
            </w:tcBorders>
            <w:vAlign w:val="center"/>
          </w:tcPr>
          <w:p w:rsidR="000C5F46" w:rsidRPr="009B4C76" w:rsidRDefault="000C5F46" w:rsidP="00AA7642">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до 1</w:t>
            </w:r>
          </w:p>
        </w:tc>
        <w:tc>
          <w:tcPr>
            <w:tcW w:w="213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4</w:t>
            </w:r>
          </w:p>
        </w:tc>
      </w:tr>
      <w:tr w:rsidR="000C5F46" w:rsidRPr="00EA4763" w:rsidTr="00A448FC">
        <w:trPr>
          <w:tblCellSpacing w:w="5" w:type="nil"/>
          <w:jc w:val="center"/>
        </w:trPr>
        <w:tc>
          <w:tcPr>
            <w:tcW w:w="16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Отборочные</w:t>
            </w:r>
          </w:p>
        </w:tc>
        <w:tc>
          <w:tcPr>
            <w:tcW w:w="16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7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720" w:type="dxa"/>
            <w:tcBorders>
              <w:left w:val="single" w:sz="8" w:space="0" w:color="auto"/>
              <w:bottom w:val="single" w:sz="8" w:space="0" w:color="auto"/>
              <w:right w:val="single" w:sz="8" w:space="0" w:color="auto"/>
            </w:tcBorders>
            <w:vAlign w:val="center"/>
          </w:tcPr>
          <w:p w:rsidR="000C5F46" w:rsidRPr="009B4C76" w:rsidRDefault="000C5F46" w:rsidP="00AA7642">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до 1-3</w:t>
            </w:r>
          </w:p>
        </w:tc>
        <w:tc>
          <w:tcPr>
            <w:tcW w:w="213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1</w:t>
            </w:r>
            <w:r>
              <w:rPr>
                <w:rFonts w:ascii="Times New Roman" w:hAnsi="Times New Roman"/>
                <w:sz w:val="14"/>
                <w:szCs w:val="14"/>
                <w:lang w:eastAsia="ru-RU"/>
              </w:rPr>
              <w:t>-3</w:t>
            </w:r>
          </w:p>
        </w:tc>
      </w:tr>
      <w:tr w:rsidR="000C5F46" w:rsidRPr="00EA4763" w:rsidTr="00A448FC">
        <w:trPr>
          <w:tblCellSpacing w:w="5" w:type="nil"/>
          <w:jc w:val="center"/>
        </w:trPr>
        <w:tc>
          <w:tcPr>
            <w:tcW w:w="16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Основные</w:t>
            </w:r>
          </w:p>
        </w:tc>
        <w:tc>
          <w:tcPr>
            <w:tcW w:w="16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7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7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213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1</w:t>
            </w:r>
          </w:p>
        </w:tc>
      </w:tr>
      <w:tr w:rsidR="000C5F46" w:rsidRPr="00EA4763" w:rsidTr="00A448FC">
        <w:trPr>
          <w:tblCellSpacing w:w="5" w:type="nil"/>
          <w:jc w:val="center"/>
        </w:trPr>
        <w:tc>
          <w:tcPr>
            <w:tcW w:w="16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Главные</w:t>
            </w:r>
          </w:p>
        </w:tc>
        <w:tc>
          <w:tcPr>
            <w:tcW w:w="16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7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7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213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r>
    </w:tbl>
    <w:p w:rsidR="000C5F46" w:rsidRPr="009B4C76" w:rsidRDefault="000C5F46" w:rsidP="009B4C76">
      <w:pPr>
        <w:autoSpaceDE w:val="0"/>
        <w:autoSpaceDN w:val="0"/>
        <w:adjustRightInd w:val="0"/>
        <w:spacing w:after="0" w:line="240" w:lineRule="auto"/>
        <w:ind w:left="7080" w:firstLine="708"/>
        <w:jc w:val="both"/>
        <w:rPr>
          <w:rFonts w:ascii="Times New Roman" w:hAnsi="Times New Roman"/>
          <w:i/>
          <w:color w:val="000000"/>
          <w:sz w:val="24"/>
          <w:szCs w:val="24"/>
          <w:lang w:eastAsia="ru-RU"/>
        </w:rPr>
      </w:pPr>
      <w:bookmarkStart w:id="1" w:name="Par315"/>
      <w:bookmarkStart w:id="2" w:name="Par354"/>
      <w:bookmarkEnd w:id="1"/>
      <w:bookmarkEnd w:id="2"/>
      <w:r w:rsidRPr="009B4C76">
        <w:rPr>
          <w:rFonts w:ascii="Times New Roman" w:hAnsi="Times New Roman"/>
          <w:i/>
          <w:color w:val="000000"/>
          <w:sz w:val="24"/>
          <w:szCs w:val="24"/>
          <w:lang w:eastAsia="ru-RU"/>
        </w:rPr>
        <w:t xml:space="preserve">              Таблица 14</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Нормативы общей физической и специальной физической подготовки в групп</w:t>
      </w:r>
      <w:r>
        <w:rPr>
          <w:rFonts w:ascii="Times New Roman" w:hAnsi="Times New Roman"/>
          <w:sz w:val="24"/>
          <w:szCs w:val="24"/>
          <w:lang w:eastAsia="ru-RU"/>
        </w:rPr>
        <w:t>ах</w:t>
      </w:r>
      <w:r w:rsidRPr="009B4C76">
        <w:rPr>
          <w:rFonts w:ascii="Times New Roman" w:hAnsi="Times New Roman"/>
          <w:sz w:val="24"/>
          <w:szCs w:val="24"/>
          <w:lang w:eastAsia="ru-RU"/>
        </w:rPr>
        <w:t xml:space="preserve"> на этапе начальной подготовки</w:t>
      </w:r>
    </w:p>
    <w:tbl>
      <w:tblPr>
        <w:tblW w:w="9862" w:type="dxa"/>
        <w:jc w:val="center"/>
        <w:tblCellSpacing w:w="5" w:type="nil"/>
        <w:tblLayout w:type="fixed"/>
        <w:tblCellMar>
          <w:left w:w="75" w:type="dxa"/>
          <w:right w:w="75" w:type="dxa"/>
        </w:tblCellMar>
        <w:tblLook w:val="0000" w:firstRow="0" w:lastRow="0" w:firstColumn="0" w:lastColumn="0" w:noHBand="0" w:noVBand="0"/>
      </w:tblPr>
      <w:tblGrid>
        <w:gridCol w:w="3742"/>
        <w:gridCol w:w="6120"/>
      </w:tblGrid>
      <w:tr w:rsidR="000C5F46" w:rsidRPr="00EA4763" w:rsidTr="009B4C76">
        <w:trPr>
          <w:trHeight w:val="245"/>
          <w:tblCellSpacing w:w="5" w:type="nil"/>
          <w:jc w:val="center"/>
        </w:trPr>
        <w:tc>
          <w:tcPr>
            <w:tcW w:w="3742" w:type="dxa"/>
            <w:tcBorders>
              <w:top w:val="single" w:sz="8" w:space="0" w:color="auto"/>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Развиваемое физическое качество</w:t>
            </w:r>
          </w:p>
        </w:tc>
        <w:tc>
          <w:tcPr>
            <w:tcW w:w="6120" w:type="dxa"/>
            <w:tcBorders>
              <w:top w:val="single" w:sz="8" w:space="0" w:color="auto"/>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Контрольные упражнения (тесты)</w:t>
            </w:r>
          </w:p>
        </w:tc>
      </w:tr>
      <w:tr w:rsidR="000C5F46" w:rsidRPr="00EA4763" w:rsidTr="009B4C76">
        <w:trPr>
          <w:trHeight w:val="159"/>
          <w:tblCellSpacing w:w="5" w:type="nil"/>
          <w:jc w:val="center"/>
        </w:trPr>
        <w:tc>
          <w:tcPr>
            <w:tcW w:w="3742" w:type="dxa"/>
            <w:vMerge w:val="restart"/>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Быстрота</w:t>
            </w:r>
          </w:p>
        </w:tc>
        <w:tc>
          <w:tcPr>
            <w:tcW w:w="61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Бег на 30 м (не более 5,4 с)</w:t>
            </w:r>
          </w:p>
        </w:tc>
      </w:tr>
      <w:tr w:rsidR="000C5F46" w:rsidRPr="00EA4763" w:rsidTr="009B4C76">
        <w:trPr>
          <w:tblCellSpacing w:w="5" w:type="nil"/>
          <w:jc w:val="center"/>
        </w:trPr>
        <w:tc>
          <w:tcPr>
            <w:tcW w:w="3742" w:type="dxa"/>
            <w:vMerge/>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61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Бег 100 м (не более 16,0 с)</w:t>
            </w:r>
          </w:p>
        </w:tc>
      </w:tr>
      <w:tr w:rsidR="000C5F46" w:rsidRPr="00EA4763" w:rsidTr="009B4C76">
        <w:trPr>
          <w:tblCellSpacing w:w="5" w:type="nil"/>
          <w:jc w:val="center"/>
        </w:trPr>
        <w:tc>
          <w:tcPr>
            <w:tcW w:w="3742"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Выносливость</w:t>
            </w:r>
          </w:p>
        </w:tc>
        <w:tc>
          <w:tcPr>
            <w:tcW w:w="61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Бег 3000 м (не более 15 мин. 00 с)</w:t>
            </w:r>
          </w:p>
        </w:tc>
      </w:tr>
      <w:tr w:rsidR="000C5F46" w:rsidRPr="00EA4763" w:rsidTr="009B4C76">
        <w:trPr>
          <w:trHeight w:val="91"/>
          <w:tblCellSpacing w:w="5" w:type="nil"/>
          <w:jc w:val="center"/>
        </w:trPr>
        <w:tc>
          <w:tcPr>
            <w:tcW w:w="3742" w:type="dxa"/>
            <w:vMerge w:val="restart"/>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Сила</w:t>
            </w:r>
          </w:p>
        </w:tc>
        <w:tc>
          <w:tcPr>
            <w:tcW w:w="61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Подтягивание на перекладине (не менее 6 раз)</w:t>
            </w:r>
          </w:p>
        </w:tc>
      </w:tr>
      <w:tr w:rsidR="000C5F46" w:rsidRPr="00EA4763" w:rsidTr="009B4C76">
        <w:trPr>
          <w:trHeight w:val="214"/>
          <w:tblCellSpacing w:w="5" w:type="nil"/>
          <w:jc w:val="center"/>
        </w:trPr>
        <w:tc>
          <w:tcPr>
            <w:tcW w:w="3742" w:type="dxa"/>
            <w:vMerge/>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61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Поднос ног к перекладине (не менее 6 раз)</w:t>
            </w:r>
          </w:p>
        </w:tc>
      </w:tr>
      <w:tr w:rsidR="000C5F46" w:rsidRPr="00EA4763" w:rsidTr="009B4C76">
        <w:trPr>
          <w:trHeight w:val="141"/>
          <w:tblCellSpacing w:w="5" w:type="nil"/>
          <w:jc w:val="center"/>
        </w:trPr>
        <w:tc>
          <w:tcPr>
            <w:tcW w:w="3742" w:type="dxa"/>
            <w:vMerge/>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61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Жим штанги лежа (весом не менее веса  собственного тела), кг</w:t>
            </w:r>
          </w:p>
        </w:tc>
      </w:tr>
      <w:tr w:rsidR="000C5F46" w:rsidRPr="00EA4763" w:rsidTr="009B4C76">
        <w:trPr>
          <w:trHeight w:val="236"/>
          <w:tblCellSpacing w:w="5" w:type="nil"/>
          <w:jc w:val="center"/>
        </w:trPr>
        <w:tc>
          <w:tcPr>
            <w:tcW w:w="3742"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Силовая выносливость</w:t>
            </w:r>
          </w:p>
        </w:tc>
        <w:tc>
          <w:tcPr>
            <w:tcW w:w="61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Сгибание и разгибание рук в упоре лежа   (не менее 35 раз)</w:t>
            </w:r>
          </w:p>
        </w:tc>
      </w:tr>
      <w:tr w:rsidR="000C5F46" w:rsidRPr="00EA4763" w:rsidTr="009B4C76">
        <w:trPr>
          <w:trHeight w:val="275"/>
          <w:tblCellSpacing w:w="5" w:type="nil"/>
          <w:jc w:val="center"/>
        </w:trPr>
        <w:tc>
          <w:tcPr>
            <w:tcW w:w="3742" w:type="dxa"/>
            <w:vMerge w:val="restart"/>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Скоростно-силовые качества</w:t>
            </w:r>
          </w:p>
        </w:tc>
        <w:tc>
          <w:tcPr>
            <w:tcW w:w="61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Прыжок в длину с места (не менее 180 см)</w:t>
            </w:r>
          </w:p>
        </w:tc>
      </w:tr>
      <w:tr w:rsidR="000C5F46" w:rsidRPr="00EA4763" w:rsidTr="009B4C76">
        <w:trPr>
          <w:trHeight w:val="340"/>
          <w:tblCellSpacing w:w="5" w:type="nil"/>
          <w:jc w:val="center"/>
        </w:trPr>
        <w:tc>
          <w:tcPr>
            <w:tcW w:w="3742" w:type="dxa"/>
            <w:vMerge/>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61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Толчок ядра 4 кг</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(сильнейшей рукой не менее 6 м, слабейшей рукой не менее 4 м)</w:t>
            </w:r>
          </w:p>
        </w:tc>
      </w:tr>
    </w:tbl>
    <w:p w:rsidR="000C5F46" w:rsidRPr="009B4C76" w:rsidRDefault="000C5F46" w:rsidP="009B4C76">
      <w:pPr>
        <w:autoSpaceDE w:val="0"/>
        <w:autoSpaceDN w:val="0"/>
        <w:adjustRightInd w:val="0"/>
        <w:spacing w:after="0" w:line="240" w:lineRule="auto"/>
        <w:ind w:left="7080" w:firstLine="708"/>
        <w:jc w:val="both"/>
        <w:rPr>
          <w:rFonts w:ascii="Times New Roman" w:hAnsi="Times New Roman"/>
          <w:i/>
          <w:color w:val="000000"/>
          <w:sz w:val="24"/>
          <w:szCs w:val="24"/>
          <w:lang w:eastAsia="ru-RU"/>
        </w:rPr>
      </w:pPr>
      <w:bookmarkStart w:id="3" w:name="Par389"/>
      <w:bookmarkEnd w:id="3"/>
      <w:r w:rsidRPr="009B4C76">
        <w:rPr>
          <w:rFonts w:ascii="Times New Roman" w:hAnsi="Times New Roman"/>
          <w:i/>
          <w:color w:val="000000"/>
          <w:sz w:val="24"/>
          <w:szCs w:val="24"/>
          <w:lang w:eastAsia="ru-RU"/>
        </w:rPr>
        <w:t xml:space="preserve">             Таблица 15</w:t>
      </w:r>
    </w:p>
    <w:p w:rsidR="000C5F4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 xml:space="preserve">Нормативы общей физической и специальной физической подготовки для зачисления </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в тренировочные группы</w:t>
      </w:r>
    </w:p>
    <w:tbl>
      <w:tblPr>
        <w:tblW w:w="10470" w:type="dxa"/>
        <w:jc w:val="center"/>
        <w:tblCellSpacing w:w="5"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1924"/>
        <w:gridCol w:w="4195"/>
        <w:gridCol w:w="1494"/>
        <w:gridCol w:w="1440"/>
        <w:gridCol w:w="1417"/>
      </w:tblGrid>
      <w:tr w:rsidR="000C5F46" w:rsidRPr="00EA4763" w:rsidTr="009B4C76">
        <w:trPr>
          <w:trHeight w:val="251"/>
          <w:tblCellSpacing w:w="5" w:type="nil"/>
          <w:jc w:val="center"/>
        </w:trPr>
        <w:tc>
          <w:tcPr>
            <w:tcW w:w="192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Развиваемое</w:t>
            </w:r>
          </w:p>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Физическое</w:t>
            </w:r>
          </w:p>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качество</w:t>
            </w: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Контрольные упражнения (тесты)</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Легкие веса</w:t>
            </w:r>
          </w:p>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44-60 кг</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Средние веса</w:t>
            </w:r>
          </w:p>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60-75 кг</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Тяжелые веса</w:t>
            </w:r>
          </w:p>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75-св.80 кг</w:t>
            </w:r>
          </w:p>
        </w:tc>
      </w:tr>
      <w:tr w:rsidR="000C5F46" w:rsidRPr="00EA4763" w:rsidTr="009B4C76">
        <w:trPr>
          <w:trHeight w:val="153"/>
          <w:tblCellSpacing w:w="5" w:type="nil"/>
          <w:jc w:val="center"/>
        </w:trPr>
        <w:tc>
          <w:tcPr>
            <w:tcW w:w="1924" w:type="dxa"/>
            <w:vMerge w:val="restart"/>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Быстрота</w:t>
            </w: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Бег на 30 м (с)</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5,0</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4,9</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5,1</w:t>
            </w:r>
          </w:p>
        </w:tc>
      </w:tr>
      <w:tr w:rsidR="000C5F46" w:rsidRPr="00EA4763" w:rsidTr="009B4C76">
        <w:trPr>
          <w:tblCellSpacing w:w="5" w:type="nil"/>
          <w:jc w:val="center"/>
        </w:trPr>
        <w:tc>
          <w:tcPr>
            <w:tcW w:w="1924" w:type="dxa"/>
            <w:vMerge/>
            <w:vAlign w:val="center"/>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Бег 100 м (с)</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15,8</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15,2</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15,6</w:t>
            </w:r>
          </w:p>
        </w:tc>
      </w:tr>
      <w:tr w:rsidR="000C5F46" w:rsidRPr="00EA4763" w:rsidTr="009B4C76">
        <w:trPr>
          <w:trHeight w:val="145"/>
          <w:tblCellSpacing w:w="5" w:type="nil"/>
          <w:jc w:val="center"/>
        </w:trPr>
        <w:tc>
          <w:tcPr>
            <w:tcW w:w="192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Выносливость</w:t>
            </w: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Бег 3000 м (с)</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14,29</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14,10</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14,39</w:t>
            </w:r>
          </w:p>
        </w:tc>
      </w:tr>
      <w:tr w:rsidR="000C5F46" w:rsidRPr="00EA4763" w:rsidTr="009B4C76">
        <w:trPr>
          <w:trHeight w:val="70"/>
          <w:tblCellSpacing w:w="5" w:type="nil"/>
          <w:jc w:val="center"/>
        </w:trPr>
        <w:tc>
          <w:tcPr>
            <w:tcW w:w="1924" w:type="dxa"/>
            <w:vMerge w:val="restart"/>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Сила</w:t>
            </w: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Подтягивание на перекладине (раз)</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10</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12</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8</w:t>
            </w:r>
          </w:p>
        </w:tc>
      </w:tr>
      <w:tr w:rsidR="000C5F46" w:rsidRPr="00EA4763" w:rsidTr="009B4C76">
        <w:trPr>
          <w:trHeight w:val="137"/>
          <w:tblCellSpacing w:w="5" w:type="nil"/>
          <w:jc w:val="center"/>
        </w:trPr>
        <w:tc>
          <w:tcPr>
            <w:tcW w:w="1924" w:type="dxa"/>
            <w:vMerge/>
            <w:vAlign w:val="center"/>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Поднос ног к перекладине (раз)</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10</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12</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8</w:t>
            </w:r>
          </w:p>
        </w:tc>
      </w:tr>
      <w:tr w:rsidR="000C5F46" w:rsidRPr="00EA4763" w:rsidTr="009B4C76">
        <w:trPr>
          <w:trHeight w:val="175"/>
          <w:tblCellSpacing w:w="5" w:type="nil"/>
          <w:jc w:val="center"/>
        </w:trPr>
        <w:tc>
          <w:tcPr>
            <w:tcW w:w="1924" w:type="dxa"/>
            <w:vMerge/>
            <w:vAlign w:val="center"/>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Жим штанги лежа (кг), м-собственный вес</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М-13%</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М-5%</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М-10%</w:t>
            </w:r>
          </w:p>
        </w:tc>
      </w:tr>
      <w:tr w:rsidR="000C5F46" w:rsidRPr="00EA4763" w:rsidTr="009B4C76">
        <w:trPr>
          <w:trHeight w:val="171"/>
          <w:tblCellSpacing w:w="5" w:type="nil"/>
          <w:jc w:val="center"/>
        </w:trPr>
        <w:tc>
          <w:tcPr>
            <w:tcW w:w="192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Силовая выносливость</w:t>
            </w: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Сгибание и разгибание рук в упоре лежа (40 раз)</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45</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48</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40</w:t>
            </w:r>
          </w:p>
        </w:tc>
      </w:tr>
      <w:tr w:rsidR="000C5F46" w:rsidRPr="00EA4763" w:rsidTr="009B4C76">
        <w:trPr>
          <w:trHeight w:val="208"/>
          <w:tblCellSpacing w:w="5" w:type="nil"/>
          <w:jc w:val="center"/>
        </w:trPr>
        <w:tc>
          <w:tcPr>
            <w:tcW w:w="1924" w:type="dxa"/>
            <w:vMerge w:val="restart"/>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Скоростно-силовые</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качества</w:t>
            </w: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Прыжок в длину с места (см)</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188</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197</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205</w:t>
            </w:r>
          </w:p>
        </w:tc>
      </w:tr>
      <w:tr w:rsidR="000C5F46" w:rsidRPr="00EA4763" w:rsidTr="009B4C76">
        <w:trPr>
          <w:trHeight w:val="263"/>
          <w:tblCellSpacing w:w="5" w:type="nil"/>
          <w:jc w:val="center"/>
        </w:trPr>
        <w:tc>
          <w:tcPr>
            <w:tcW w:w="1924" w:type="dxa"/>
            <w:vMerge/>
            <w:vAlign w:val="center"/>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Толчок ядра 4 кг (м)</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(сильнейшей рукой/слабейшей рукой)</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6,57</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5,0</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7,85</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6,31</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8,96</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7,42</w:t>
            </w:r>
          </w:p>
        </w:tc>
      </w:tr>
      <w:tr w:rsidR="000C5F46" w:rsidRPr="00EA4763" w:rsidTr="009B4C76">
        <w:trPr>
          <w:trHeight w:val="127"/>
          <w:tblCellSpacing w:w="5" w:type="nil"/>
          <w:jc w:val="center"/>
        </w:trPr>
        <w:tc>
          <w:tcPr>
            <w:tcW w:w="10470" w:type="dxa"/>
            <w:gridSpan w:val="5"/>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СФП</w:t>
            </w:r>
          </w:p>
        </w:tc>
      </w:tr>
      <w:tr w:rsidR="000C5F46" w:rsidRPr="00EA4763" w:rsidTr="009B4C76">
        <w:trPr>
          <w:trHeight w:val="121"/>
          <w:tblCellSpacing w:w="5" w:type="nil"/>
          <w:jc w:val="center"/>
        </w:trPr>
        <w:tc>
          <w:tcPr>
            <w:tcW w:w="1924" w:type="dxa"/>
            <w:vAlign w:val="center"/>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Количество ударов по мешку за 8 с.</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28</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30</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26</w:t>
            </w:r>
          </w:p>
        </w:tc>
      </w:tr>
      <w:tr w:rsidR="000C5F46" w:rsidRPr="00EA4763" w:rsidTr="009B4C76">
        <w:trPr>
          <w:trHeight w:val="139"/>
          <w:tblCellSpacing w:w="5" w:type="nil"/>
          <w:jc w:val="center"/>
        </w:trPr>
        <w:tc>
          <w:tcPr>
            <w:tcW w:w="1924" w:type="dxa"/>
            <w:vAlign w:val="center"/>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Количество ударов по мешку за 3 мин.</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284</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292</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244</w:t>
            </w:r>
          </w:p>
        </w:tc>
      </w:tr>
    </w:tbl>
    <w:p w:rsidR="000C5F46" w:rsidRPr="009B4C76" w:rsidRDefault="000C5F46" w:rsidP="009B4C76">
      <w:pPr>
        <w:autoSpaceDE w:val="0"/>
        <w:autoSpaceDN w:val="0"/>
        <w:adjustRightInd w:val="0"/>
        <w:spacing w:after="0" w:line="240" w:lineRule="auto"/>
        <w:ind w:left="7080" w:firstLine="708"/>
        <w:jc w:val="both"/>
        <w:rPr>
          <w:rFonts w:ascii="Times New Roman" w:hAnsi="Times New Roman"/>
          <w:i/>
          <w:color w:val="000000"/>
          <w:sz w:val="24"/>
          <w:szCs w:val="24"/>
          <w:lang w:eastAsia="ru-RU"/>
        </w:rPr>
      </w:pPr>
      <w:bookmarkStart w:id="4" w:name="Par429"/>
      <w:bookmarkStart w:id="5" w:name="Par433"/>
      <w:bookmarkEnd w:id="4"/>
      <w:bookmarkEnd w:id="5"/>
      <w:r w:rsidRPr="009B4C76">
        <w:rPr>
          <w:rFonts w:ascii="Times New Roman" w:hAnsi="Times New Roman"/>
          <w:i/>
          <w:color w:val="000000"/>
          <w:sz w:val="24"/>
          <w:szCs w:val="24"/>
          <w:lang w:eastAsia="ru-RU"/>
        </w:rPr>
        <w:t xml:space="preserve">              </w:t>
      </w:r>
    </w:p>
    <w:p w:rsidR="000C5F46" w:rsidRPr="009B4C76" w:rsidRDefault="000C5F46" w:rsidP="0069083A">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Соотношение средств физической и технико-тактической подготовки по годам обучения (%)</w:t>
      </w:r>
    </w:p>
    <w:tbl>
      <w:tblPr>
        <w:tblW w:w="8735" w:type="dxa"/>
        <w:jc w:val="center"/>
        <w:tblCellSpacing w:w="5" w:type="nil"/>
        <w:tblLayout w:type="fixed"/>
        <w:tblCellMar>
          <w:left w:w="75" w:type="dxa"/>
          <w:right w:w="75" w:type="dxa"/>
        </w:tblCellMar>
        <w:tblLook w:val="0000" w:firstRow="0" w:lastRow="0" w:firstColumn="0" w:lastColumn="0" w:noHBand="0" w:noVBand="0"/>
      </w:tblPr>
      <w:tblGrid>
        <w:gridCol w:w="1680"/>
        <w:gridCol w:w="1947"/>
        <w:gridCol w:w="1087"/>
        <w:gridCol w:w="1185"/>
        <w:gridCol w:w="2785"/>
        <w:gridCol w:w="51"/>
      </w:tblGrid>
      <w:tr w:rsidR="000C5F46" w:rsidRPr="00EA4763" w:rsidTr="00AA7642">
        <w:trPr>
          <w:trHeight w:val="145"/>
          <w:tblCellSpacing w:w="5" w:type="nil"/>
          <w:jc w:val="center"/>
        </w:trPr>
        <w:tc>
          <w:tcPr>
            <w:tcW w:w="1680" w:type="dxa"/>
            <w:vMerge w:val="restart"/>
            <w:tcBorders>
              <w:top w:val="single" w:sz="8" w:space="0" w:color="auto"/>
              <w:left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Виды</w:t>
            </w:r>
          </w:p>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подготовки</w:t>
            </w:r>
          </w:p>
        </w:tc>
        <w:tc>
          <w:tcPr>
            <w:tcW w:w="7055" w:type="dxa"/>
            <w:gridSpan w:val="5"/>
            <w:tcBorders>
              <w:top w:val="single" w:sz="8" w:space="0" w:color="auto"/>
              <w:left w:val="single" w:sz="8" w:space="0" w:color="auto"/>
              <w:bottom w:val="single" w:sz="4"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Этапы и годы спортивной подготовки</w:t>
            </w:r>
          </w:p>
        </w:tc>
      </w:tr>
      <w:tr w:rsidR="000C5F46" w:rsidRPr="00EA4763" w:rsidTr="006B461A">
        <w:trPr>
          <w:gridAfter w:val="1"/>
          <w:wAfter w:w="51" w:type="dxa"/>
          <w:trHeight w:val="512"/>
          <w:tblCellSpacing w:w="5" w:type="nil"/>
          <w:jc w:val="center"/>
        </w:trPr>
        <w:tc>
          <w:tcPr>
            <w:tcW w:w="1680" w:type="dxa"/>
            <w:vMerge/>
            <w:tcBorders>
              <w:left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p>
        </w:tc>
        <w:tc>
          <w:tcPr>
            <w:tcW w:w="1947" w:type="dxa"/>
            <w:tcBorders>
              <w:top w:val="single" w:sz="4" w:space="0" w:color="auto"/>
              <w:left w:val="single" w:sz="8" w:space="0" w:color="auto"/>
              <w:bottom w:val="single" w:sz="4"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Спортивно-оздоровительный этап</w:t>
            </w:r>
          </w:p>
        </w:tc>
        <w:tc>
          <w:tcPr>
            <w:tcW w:w="2272" w:type="dxa"/>
            <w:gridSpan w:val="2"/>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Этап начальной</w:t>
            </w:r>
          </w:p>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подготовки</w:t>
            </w:r>
          </w:p>
        </w:tc>
        <w:tc>
          <w:tcPr>
            <w:tcW w:w="2785"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Тренировочный этап</w:t>
            </w:r>
          </w:p>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(этап спортивной</w:t>
            </w:r>
          </w:p>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специализации)</w:t>
            </w:r>
          </w:p>
        </w:tc>
      </w:tr>
      <w:tr w:rsidR="000C5F46" w:rsidRPr="00EA4763" w:rsidTr="006B461A">
        <w:trPr>
          <w:gridAfter w:val="1"/>
          <w:wAfter w:w="51" w:type="dxa"/>
          <w:trHeight w:val="400"/>
          <w:tblCellSpacing w:w="5" w:type="nil"/>
          <w:jc w:val="center"/>
        </w:trPr>
        <w:tc>
          <w:tcPr>
            <w:tcW w:w="1680" w:type="dxa"/>
            <w:vMerge/>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p>
        </w:tc>
        <w:tc>
          <w:tcPr>
            <w:tcW w:w="1947" w:type="dxa"/>
            <w:tcBorders>
              <w:top w:val="single" w:sz="4" w:space="0" w:color="auto"/>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Весь период</w:t>
            </w:r>
          </w:p>
        </w:tc>
        <w:tc>
          <w:tcPr>
            <w:tcW w:w="1087"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до</w:t>
            </w:r>
          </w:p>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года</w:t>
            </w:r>
          </w:p>
        </w:tc>
        <w:tc>
          <w:tcPr>
            <w:tcW w:w="1185"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свыше</w:t>
            </w:r>
          </w:p>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года</w:t>
            </w:r>
          </w:p>
        </w:tc>
        <w:tc>
          <w:tcPr>
            <w:tcW w:w="2785"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До двух</w:t>
            </w:r>
          </w:p>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лет</w:t>
            </w:r>
          </w:p>
        </w:tc>
      </w:tr>
      <w:tr w:rsidR="000C5F46" w:rsidRPr="00EA4763" w:rsidTr="006B461A">
        <w:trPr>
          <w:gridAfter w:val="1"/>
          <w:wAfter w:w="51" w:type="dxa"/>
          <w:tblCellSpacing w:w="5" w:type="nil"/>
          <w:jc w:val="center"/>
        </w:trPr>
        <w:tc>
          <w:tcPr>
            <w:tcW w:w="1680"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Общая физическая</w:t>
            </w:r>
          </w:p>
        </w:tc>
        <w:tc>
          <w:tcPr>
            <w:tcW w:w="1947"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51</w:t>
            </w:r>
          </w:p>
        </w:tc>
        <w:tc>
          <w:tcPr>
            <w:tcW w:w="1087"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5</w:t>
            </w:r>
            <w:r w:rsidRPr="006B461A">
              <w:rPr>
                <w:rFonts w:ascii="Times New Roman" w:hAnsi="Times New Roman"/>
                <w:sz w:val="20"/>
                <w:szCs w:val="20"/>
                <w:lang w:eastAsia="ru-RU"/>
              </w:rPr>
              <w:t>0</w:t>
            </w:r>
          </w:p>
        </w:tc>
        <w:tc>
          <w:tcPr>
            <w:tcW w:w="1185"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3</w:t>
            </w:r>
            <w:r w:rsidRPr="006B461A">
              <w:rPr>
                <w:rFonts w:ascii="Times New Roman" w:hAnsi="Times New Roman"/>
                <w:sz w:val="20"/>
                <w:szCs w:val="20"/>
                <w:lang w:eastAsia="ru-RU"/>
              </w:rPr>
              <w:t>5</w:t>
            </w:r>
          </w:p>
        </w:tc>
        <w:tc>
          <w:tcPr>
            <w:tcW w:w="2785"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23</w:t>
            </w:r>
          </w:p>
        </w:tc>
      </w:tr>
      <w:tr w:rsidR="000C5F46" w:rsidRPr="00EA4763" w:rsidTr="006B461A">
        <w:trPr>
          <w:gridAfter w:val="1"/>
          <w:wAfter w:w="51" w:type="dxa"/>
          <w:tblCellSpacing w:w="5" w:type="nil"/>
          <w:jc w:val="center"/>
        </w:trPr>
        <w:tc>
          <w:tcPr>
            <w:tcW w:w="1680"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Специальная физическая</w:t>
            </w:r>
          </w:p>
        </w:tc>
        <w:tc>
          <w:tcPr>
            <w:tcW w:w="1947"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21</w:t>
            </w:r>
          </w:p>
        </w:tc>
        <w:tc>
          <w:tcPr>
            <w:tcW w:w="1087"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23</w:t>
            </w:r>
          </w:p>
        </w:tc>
        <w:tc>
          <w:tcPr>
            <w:tcW w:w="1185"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28</w:t>
            </w:r>
          </w:p>
        </w:tc>
        <w:tc>
          <w:tcPr>
            <w:tcW w:w="2785"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23</w:t>
            </w:r>
          </w:p>
        </w:tc>
      </w:tr>
      <w:tr w:rsidR="000C5F46" w:rsidRPr="00EA4763" w:rsidTr="006B461A">
        <w:trPr>
          <w:gridAfter w:val="1"/>
          <w:wAfter w:w="51" w:type="dxa"/>
          <w:tblCellSpacing w:w="5" w:type="nil"/>
          <w:jc w:val="center"/>
        </w:trPr>
        <w:tc>
          <w:tcPr>
            <w:tcW w:w="1680"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lastRenderedPageBreak/>
              <w:t>Технико-тактическая</w:t>
            </w:r>
          </w:p>
        </w:tc>
        <w:tc>
          <w:tcPr>
            <w:tcW w:w="1947"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21</w:t>
            </w:r>
          </w:p>
        </w:tc>
        <w:tc>
          <w:tcPr>
            <w:tcW w:w="1087"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23</w:t>
            </w:r>
          </w:p>
        </w:tc>
        <w:tc>
          <w:tcPr>
            <w:tcW w:w="1185"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32</w:t>
            </w:r>
          </w:p>
        </w:tc>
        <w:tc>
          <w:tcPr>
            <w:tcW w:w="2785"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28</w:t>
            </w:r>
          </w:p>
        </w:tc>
      </w:tr>
    </w:tbl>
    <w:p w:rsidR="000C5F46" w:rsidRPr="009B4C76" w:rsidRDefault="000C5F46" w:rsidP="0069083A">
      <w:pPr>
        <w:widowControl w:val="0"/>
        <w:autoSpaceDE w:val="0"/>
        <w:autoSpaceDN w:val="0"/>
        <w:adjustRightInd w:val="0"/>
        <w:spacing w:after="0" w:line="240" w:lineRule="auto"/>
        <w:jc w:val="both"/>
        <w:rPr>
          <w:rFonts w:ascii="Times New Roman" w:hAnsi="Times New Roman"/>
          <w:sz w:val="24"/>
          <w:szCs w:val="24"/>
          <w:lang w:eastAsia="ru-RU"/>
        </w:rPr>
      </w:pPr>
    </w:p>
    <w:p w:rsidR="000C5F46" w:rsidRPr="009B4C76" w:rsidRDefault="000C5F46" w:rsidP="009B4C76">
      <w:pPr>
        <w:autoSpaceDE w:val="0"/>
        <w:autoSpaceDN w:val="0"/>
        <w:adjustRightInd w:val="0"/>
        <w:spacing w:after="0" w:line="240" w:lineRule="auto"/>
        <w:ind w:left="7080" w:firstLine="708"/>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br w:type="page"/>
      </w:r>
      <w:r w:rsidRPr="009B4C76">
        <w:rPr>
          <w:rFonts w:ascii="Times New Roman" w:hAnsi="Times New Roman"/>
          <w:i/>
          <w:color w:val="000000"/>
          <w:sz w:val="24"/>
          <w:szCs w:val="24"/>
          <w:lang w:eastAsia="ru-RU"/>
        </w:rPr>
        <w:lastRenderedPageBreak/>
        <w:t>Таблица 18</w:t>
      </w:r>
    </w:p>
    <w:p w:rsidR="000C5F46" w:rsidRPr="009B4C76" w:rsidRDefault="000C5F46" w:rsidP="009B4C76">
      <w:pPr>
        <w:autoSpaceDE w:val="0"/>
        <w:autoSpaceDN w:val="0"/>
        <w:adjustRightInd w:val="0"/>
        <w:spacing w:after="0" w:line="240" w:lineRule="auto"/>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Индивидуальная карта спортсмена</w:t>
      </w:r>
    </w:p>
    <w:p w:rsidR="000C5F46" w:rsidRPr="009B4C76" w:rsidRDefault="000C5F46" w:rsidP="009B4C76">
      <w:pPr>
        <w:autoSpaceDE w:val="0"/>
        <w:autoSpaceDN w:val="0"/>
        <w:adjustRightInd w:val="0"/>
        <w:spacing w:after="0" w:line="240" w:lineRule="auto"/>
        <w:jc w:val="both"/>
        <w:rPr>
          <w:rFonts w:ascii="Times New Roman" w:hAnsi="Times New Roman"/>
          <w:color w:val="000000"/>
          <w:sz w:val="24"/>
          <w:szCs w:val="24"/>
          <w:lang w:eastAsia="ru-RU"/>
        </w:rPr>
      </w:pPr>
    </w:p>
    <w:p w:rsidR="000C5F46" w:rsidRPr="009B4C76" w:rsidRDefault="000C5F46" w:rsidP="009B4C76">
      <w:pPr>
        <w:autoSpaceDE w:val="0"/>
        <w:autoSpaceDN w:val="0"/>
        <w:adjustRightInd w:val="0"/>
        <w:spacing w:after="0" w:line="240" w:lineRule="auto"/>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Ф.И.О. __________________________________________________________________________</w:t>
      </w:r>
    </w:p>
    <w:p w:rsidR="000C5F46" w:rsidRPr="009B4C76" w:rsidRDefault="000C5F46" w:rsidP="009B4C76">
      <w:pPr>
        <w:autoSpaceDE w:val="0"/>
        <w:autoSpaceDN w:val="0"/>
        <w:adjustRightInd w:val="0"/>
        <w:spacing w:after="0" w:line="240" w:lineRule="auto"/>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Дата рождения _______________________ Возраст начала занятий _______________________</w:t>
      </w:r>
    </w:p>
    <w:p w:rsidR="000C5F46" w:rsidRPr="009B4C76" w:rsidRDefault="000C5F46" w:rsidP="009B4C76">
      <w:pPr>
        <w:autoSpaceDE w:val="0"/>
        <w:autoSpaceDN w:val="0"/>
        <w:adjustRightInd w:val="0"/>
        <w:spacing w:after="0" w:line="240" w:lineRule="auto"/>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Место жительства: ________________________________________________________________</w:t>
      </w:r>
    </w:p>
    <w:p w:rsidR="000C5F46" w:rsidRPr="009B4C76" w:rsidRDefault="000C5F46" w:rsidP="009B4C76">
      <w:pPr>
        <w:autoSpaceDE w:val="0"/>
        <w:autoSpaceDN w:val="0"/>
        <w:adjustRightInd w:val="0"/>
        <w:spacing w:after="0" w:line="240" w:lineRule="auto"/>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Место учебы: ____________________________________________________________________</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 xml:space="preserve">Ф.И.О. </w:t>
      </w:r>
      <w:r>
        <w:rPr>
          <w:rFonts w:ascii="Times New Roman" w:hAnsi="Times New Roman"/>
          <w:sz w:val="24"/>
          <w:szCs w:val="24"/>
          <w:lang w:eastAsia="ru-RU"/>
        </w:rPr>
        <w:t>педагога</w:t>
      </w:r>
      <w:r w:rsidRPr="009B4C76">
        <w:rPr>
          <w:rFonts w:ascii="Times New Roman" w:hAnsi="Times New Roman"/>
          <w:sz w:val="24"/>
          <w:szCs w:val="24"/>
          <w:lang w:eastAsia="ru-RU"/>
        </w:rPr>
        <w:t>-преподавателя: _____________________________________________________</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48"/>
        <w:gridCol w:w="1530"/>
        <w:gridCol w:w="851"/>
        <w:gridCol w:w="425"/>
        <w:gridCol w:w="425"/>
        <w:gridCol w:w="426"/>
        <w:gridCol w:w="425"/>
        <w:gridCol w:w="425"/>
        <w:gridCol w:w="284"/>
        <w:gridCol w:w="141"/>
        <w:gridCol w:w="426"/>
        <w:gridCol w:w="425"/>
        <w:gridCol w:w="87"/>
        <w:gridCol w:w="196"/>
      </w:tblGrid>
      <w:tr w:rsidR="000C5F46" w:rsidRPr="00EA4763" w:rsidTr="0069083A">
        <w:trPr>
          <w:gridAfter w:val="1"/>
          <w:wAfter w:w="196" w:type="dxa"/>
        </w:trPr>
        <w:tc>
          <w:tcPr>
            <w:tcW w:w="4248" w:type="dxa"/>
            <w:vMerge w:val="restart"/>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Наименование показателей</w:t>
            </w:r>
          </w:p>
        </w:tc>
        <w:tc>
          <w:tcPr>
            <w:tcW w:w="1530" w:type="dxa"/>
            <w:vMerge w:val="restart"/>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Исходные данные</w:t>
            </w:r>
          </w:p>
        </w:tc>
        <w:tc>
          <w:tcPr>
            <w:tcW w:w="4340" w:type="dxa"/>
            <w:gridSpan w:val="11"/>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Этапы спортивной подготовки</w:t>
            </w:r>
          </w:p>
        </w:tc>
      </w:tr>
      <w:tr w:rsidR="000C5F46" w:rsidRPr="00EA4763" w:rsidTr="0069083A">
        <w:trPr>
          <w:gridAfter w:val="2"/>
          <w:wAfter w:w="283" w:type="dxa"/>
        </w:trPr>
        <w:tc>
          <w:tcPr>
            <w:tcW w:w="4248" w:type="dxa"/>
            <w:vMerge/>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530" w:type="dxa"/>
            <w:vMerge/>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СОГ</w:t>
            </w:r>
          </w:p>
        </w:tc>
        <w:tc>
          <w:tcPr>
            <w:tcW w:w="1276" w:type="dxa"/>
            <w:gridSpan w:val="3"/>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НП</w:t>
            </w:r>
          </w:p>
        </w:tc>
        <w:tc>
          <w:tcPr>
            <w:tcW w:w="2126" w:type="dxa"/>
            <w:gridSpan w:val="6"/>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УТ</w:t>
            </w:r>
          </w:p>
        </w:tc>
      </w:tr>
      <w:tr w:rsidR="000C5F46" w:rsidRPr="00EA4763" w:rsidTr="0069083A">
        <w:trPr>
          <w:gridAfter w:val="2"/>
          <w:wAfter w:w="283" w:type="dxa"/>
        </w:trPr>
        <w:tc>
          <w:tcPr>
            <w:tcW w:w="5778"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Год обучения</w:t>
            </w:r>
          </w:p>
        </w:tc>
        <w:tc>
          <w:tcPr>
            <w:tcW w:w="851"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6"/>
                <w:szCs w:val="16"/>
                <w:lang w:eastAsia="ru-RU"/>
              </w:rPr>
            </w:pPr>
            <w:r w:rsidRPr="009B4C76">
              <w:rPr>
                <w:rFonts w:ascii="Times New Roman" w:hAnsi="Times New Roman"/>
                <w:sz w:val="16"/>
                <w:szCs w:val="16"/>
                <w:lang w:eastAsia="ru-RU"/>
              </w:rPr>
              <w:t>Весь период</w:t>
            </w:r>
          </w:p>
        </w:tc>
        <w:tc>
          <w:tcPr>
            <w:tcW w:w="42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w:t>
            </w:r>
          </w:p>
        </w:tc>
        <w:tc>
          <w:tcPr>
            <w:tcW w:w="42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2</w:t>
            </w:r>
          </w:p>
        </w:tc>
        <w:tc>
          <w:tcPr>
            <w:tcW w:w="426"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c>
          <w:tcPr>
            <w:tcW w:w="42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w:t>
            </w:r>
          </w:p>
        </w:tc>
        <w:tc>
          <w:tcPr>
            <w:tcW w:w="42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2</w:t>
            </w:r>
          </w:p>
        </w:tc>
        <w:tc>
          <w:tcPr>
            <w:tcW w:w="425"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c>
          <w:tcPr>
            <w:tcW w:w="426"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4</w:t>
            </w:r>
          </w:p>
        </w:tc>
        <w:tc>
          <w:tcPr>
            <w:tcW w:w="42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5</w:t>
            </w:r>
          </w:p>
        </w:tc>
      </w:tr>
      <w:tr w:rsidR="000C5F46" w:rsidRPr="00EA4763" w:rsidTr="0069083A">
        <w:trPr>
          <w:gridAfter w:val="1"/>
          <w:wAfter w:w="196" w:type="dxa"/>
        </w:trPr>
        <w:tc>
          <w:tcPr>
            <w:tcW w:w="10118" w:type="dxa"/>
            <w:gridSpan w:val="13"/>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20"/>
                <w:szCs w:val="20"/>
                <w:lang w:eastAsia="ru-RU"/>
              </w:rPr>
            </w:pPr>
            <w:r w:rsidRPr="009B4C76">
              <w:rPr>
                <w:rFonts w:ascii="Times New Roman" w:hAnsi="Times New Roman"/>
                <w:b/>
                <w:sz w:val="20"/>
                <w:szCs w:val="20"/>
                <w:lang w:eastAsia="ru-RU"/>
              </w:rPr>
              <w:t>Показатели физического развития</w:t>
            </w: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Рост (см)</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Вес (кг)</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Длина стопы (см)</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Сила кисти пр. (кг)</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Сила кисти лев. (кг)</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ЖЕЛ (мл)</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 xml:space="preserve">Дата </w:t>
            </w:r>
            <w:proofErr w:type="spellStart"/>
            <w:r w:rsidRPr="009B4C76">
              <w:rPr>
                <w:rFonts w:ascii="Times New Roman" w:hAnsi="Times New Roman"/>
                <w:sz w:val="20"/>
                <w:szCs w:val="20"/>
                <w:lang w:eastAsia="ru-RU"/>
              </w:rPr>
              <w:t>мед.обследования</w:t>
            </w:r>
            <w:proofErr w:type="spellEnd"/>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Заключение врача</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1"/>
          <w:wAfter w:w="196" w:type="dxa"/>
        </w:trPr>
        <w:tc>
          <w:tcPr>
            <w:tcW w:w="10118" w:type="dxa"/>
            <w:gridSpan w:val="13"/>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20"/>
                <w:szCs w:val="20"/>
                <w:lang w:eastAsia="ru-RU"/>
              </w:rPr>
            </w:pPr>
            <w:r w:rsidRPr="009B4C76">
              <w:rPr>
                <w:rFonts w:ascii="Times New Roman" w:hAnsi="Times New Roman"/>
                <w:b/>
                <w:sz w:val="20"/>
                <w:szCs w:val="20"/>
                <w:lang w:eastAsia="ru-RU"/>
              </w:rPr>
              <w:t>Показатели физической подготовленности</w:t>
            </w: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Бег 30 метров (с)</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Бег 3000 метров (с)</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 xml:space="preserve">Поднос ног к перекладине (раз) </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Прыжок в длину с места (см)</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Подтягивание в висе (раз)</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Сгибание-разгибание рук в упоре лежа (раз)</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Толчок ядра 4 кг (м)</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-сильнейшей рукой</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-слабейшей рукой</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Количество ударов по мешку за 8 секунд</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Количество ударов по мешку за 3 минуты</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1"/>
          <w:wAfter w:w="196" w:type="dxa"/>
        </w:trPr>
        <w:tc>
          <w:tcPr>
            <w:tcW w:w="10118" w:type="dxa"/>
            <w:gridSpan w:val="13"/>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20"/>
                <w:szCs w:val="20"/>
                <w:lang w:eastAsia="ru-RU"/>
              </w:rPr>
            </w:pPr>
            <w:r w:rsidRPr="009B4C76">
              <w:rPr>
                <w:rFonts w:ascii="Times New Roman" w:hAnsi="Times New Roman"/>
                <w:b/>
                <w:sz w:val="20"/>
                <w:szCs w:val="20"/>
                <w:lang w:eastAsia="ru-RU"/>
              </w:rPr>
              <w:t>Лучший результат главных соревнований года</w:t>
            </w: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 xml:space="preserve">Наименование соревнований </w:t>
            </w:r>
            <w:r w:rsidRPr="009B4C76">
              <w:rPr>
                <w:rFonts w:ascii="Times New Roman" w:hAnsi="Times New Roman"/>
                <w:sz w:val="16"/>
                <w:szCs w:val="16"/>
                <w:lang w:eastAsia="ru-RU"/>
              </w:rPr>
              <w:t>(дата)</w:t>
            </w: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Результат</w:t>
            </w: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 xml:space="preserve">Наименование соревнований </w:t>
            </w:r>
            <w:r w:rsidRPr="009B4C76">
              <w:rPr>
                <w:rFonts w:ascii="Times New Roman" w:hAnsi="Times New Roman"/>
                <w:sz w:val="16"/>
                <w:szCs w:val="16"/>
                <w:lang w:eastAsia="ru-RU"/>
              </w:rPr>
              <w:t>(дата)</w:t>
            </w: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Результат</w:t>
            </w: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bl>
    <w:p w:rsidR="000C5F46" w:rsidRPr="009B4C76" w:rsidRDefault="000C5F46" w:rsidP="009B4C76">
      <w:pPr>
        <w:widowControl w:val="0"/>
        <w:autoSpaceDE w:val="0"/>
        <w:autoSpaceDN w:val="0"/>
        <w:adjustRightInd w:val="0"/>
        <w:spacing w:after="0" w:line="240" w:lineRule="auto"/>
        <w:ind w:left="7788" w:firstLine="708"/>
        <w:jc w:val="both"/>
        <w:rPr>
          <w:rFonts w:ascii="Times New Roman" w:hAnsi="Times New Roman"/>
          <w:i/>
          <w:sz w:val="24"/>
          <w:szCs w:val="24"/>
          <w:lang w:eastAsia="ru-RU"/>
        </w:rPr>
      </w:pPr>
      <w:r w:rsidRPr="009B4C76">
        <w:rPr>
          <w:rFonts w:ascii="Times New Roman" w:hAnsi="Times New Roman"/>
          <w:sz w:val="24"/>
          <w:szCs w:val="24"/>
          <w:lang w:eastAsia="ru-RU"/>
        </w:rPr>
        <w:br w:type="page"/>
      </w:r>
      <w:r w:rsidRPr="009B4C76">
        <w:rPr>
          <w:rFonts w:ascii="Times New Roman" w:hAnsi="Times New Roman"/>
          <w:i/>
          <w:sz w:val="24"/>
          <w:szCs w:val="24"/>
          <w:lang w:eastAsia="ru-RU"/>
        </w:rPr>
        <w:lastRenderedPageBreak/>
        <w:t>Таблица 19</w:t>
      </w:r>
    </w:p>
    <w:p w:rsidR="000C5F46" w:rsidRPr="009B4C76" w:rsidRDefault="000C5F46" w:rsidP="009B4C76">
      <w:pPr>
        <w:spacing w:after="0" w:line="240" w:lineRule="auto"/>
        <w:ind w:left="60"/>
        <w:jc w:val="both"/>
        <w:rPr>
          <w:rFonts w:ascii="Times New Roman" w:hAnsi="Times New Roman"/>
          <w:b/>
          <w:i/>
          <w:sz w:val="24"/>
          <w:szCs w:val="24"/>
          <w:lang w:eastAsia="ru-RU"/>
        </w:rPr>
      </w:pPr>
      <w:r w:rsidRPr="009B4C76">
        <w:rPr>
          <w:rFonts w:ascii="Times New Roman" w:hAnsi="Times New Roman"/>
          <w:b/>
          <w:i/>
          <w:sz w:val="24"/>
          <w:szCs w:val="24"/>
          <w:lang w:eastAsia="ru-RU"/>
        </w:rPr>
        <w:t>Перечень спортивного оборудования, инвентаря и экипировки</w:t>
      </w:r>
    </w:p>
    <w:p w:rsidR="000C5F46" w:rsidRPr="009B4C76" w:rsidRDefault="000C5F46" w:rsidP="009B4C76">
      <w:pPr>
        <w:spacing w:after="0" w:line="240" w:lineRule="auto"/>
        <w:ind w:left="60"/>
        <w:jc w:val="both"/>
        <w:rPr>
          <w:rFonts w:ascii="Times New Roman" w:hAnsi="Times New Roman"/>
          <w:b/>
          <w:i/>
          <w:sz w:val="24"/>
          <w:szCs w:val="24"/>
          <w:lang w:eastAsia="ru-RU"/>
        </w:rPr>
      </w:pPr>
      <w:r w:rsidRPr="009B4C76">
        <w:rPr>
          <w:rFonts w:ascii="Times New Roman" w:hAnsi="Times New Roman"/>
          <w:b/>
          <w:i/>
          <w:sz w:val="24"/>
          <w:szCs w:val="24"/>
          <w:lang w:eastAsia="ru-RU"/>
        </w:rPr>
        <w:t xml:space="preserve"> для организации учебно-тренировочного процесса </w:t>
      </w:r>
    </w:p>
    <w:p w:rsidR="000C5F46" w:rsidRPr="009B4C76" w:rsidRDefault="000C5F46" w:rsidP="009B4C76">
      <w:pPr>
        <w:spacing w:after="0" w:line="240" w:lineRule="auto"/>
        <w:ind w:left="60"/>
        <w:jc w:val="both"/>
        <w:rPr>
          <w:rFonts w:ascii="Times New Roman" w:hAnsi="Times New Roman"/>
          <w:b/>
          <w:i/>
          <w:sz w:val="28"/>
          <w:szCs w:val="28"/>
          <w:lang w:eastAsia="ru-RU"/>
        </w:rPr>
      </w:pP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Мешки боксёрские</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Груши боксёрские</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Перчатки боксёрские соревновательные</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Бинт эластичный</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Капа (зубной протектор)</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Перчатки снарядные (блинчики)</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Раковина защитная (бандаж)</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Шлем боксёрский</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Ботинки боксёрские (боксёрки)</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Майка боксёрская</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Носки утеплённые</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Трусы боксёрские</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Лапа боксёрская</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Футболка утеплённая (толстовка)</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proofErr w:type="spellStart"/>
      <w:r w:rsidRPr="009B4C76">
        <w:rPr>
          <w:rFonts w:ascii="Times New Roman" w:hAnsi="Times New Roman"/>
          <w:sz w:val="24"/>
          <w:szCs w:val="24"/>
          <w:lang w:eastAsia="ru-RU"/>
        </w:rPr>
        <w:t>Медицинбол</w:t>
      </w:r>
      <w:proofErr w:type="spellEnd"/>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Тренажёры</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Гантели</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Штанги</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 xml:space="preserve"> Шведские стенки</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p w:rsidR="000C5F46" w:rsidRPr="00703022" w:rsidRDefault="000C5F46" w:rsidP="00703022">
      <w:pPr>
        <w:spacing w:after="0"/>
        <w:jc w:val="center"/>
        <w:rPr>
          <w:rFonts w:ascii="Times New Roman" w:hAnsi="Times New Roman"/>
          <w:b/>
          <w:sz w:val="24"/>
          <w:szCs w:val="24"/>
        </w:rPr>
      </w:pPr>
      <w:r w:rsidRPr="009B4C76">
        <w:rPr>
          <w:rFonts w:ascii="Helvetica" w:hAnsi="Helvetica"/>
          <w:color w:val="515554"/>
          <w:sz w:val="24"/>
          <w:szCs w:val="24"/>
          <w:u w:val="single"/>
          <w:bdr w:val="none" w:sz="0" w:space="0" w:color="auto" w:frame="1"/>
          <w:lang w:eastAsia="ru-RU"/>
        </w:rPr>
        <w:br w:type="page"/>
      </w:r>
      <w:r w:rsidRPr="00703022">
        <w:rPr>
          <w:rFonts w:ascii="Times New Roman" w:hAnsi="Times New Roman"/>
          <w:b/>
          <w:sz w:val="24"/>
          <w:szCs w:val="24"/>
        </w:rPr>
        <w:lastRenderedPageBreak/>
        <w:t>II</w:t>
      </w:r>
    </w:p>
    <w:p w:rsidR="000C5F46" w:rsidRPr="00703022" w:rsidRDefault="000C5F46" w:rsidP="00703022">
      <w:pPr>
        <w:spacing w:after="0"/>
        <w:jc w:val="center"/>
        <w:rPr>
          <w:rFonts w:ascii="Times New Roman" w:hAnsi="Times New Roman"/>
          <w:b/>
          <w:sz w:val="24"/>
          <w:szCs w:val="24"/>
        </w:rPr>
      </w:pPr>
      <w:r w:rsidRPr="00703022">
        <w:rPr>
          <w:rFonts w:ascii="Times New Roman" w:hAnsi="Times New Roman"/>
          <w:b/>
          <w:sz w:val="24"/>
          <w:szCs w:val="24"/>
        </w:rPr>
        <w:t>Методическая часть программы</w:t>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b/>
          <w:sz w:val="24"/>
          <w:szCs w:val="24"/>
        </w:rPr>
      </w:pPr>
      <w:r w:rsidRPr="00703022">
        <w:rPr>
          <w:rFonts w:ascii="Times New Roman" w:hAnsi="Times New Roman"/>
          <w:b/>
          <w:sz w:val="24"/>
          <w:szCs w:val="24"/>
        </w:rPr>
        <w:t>2.1 Рекомендации по проведению тренировочных занятий.</w:t>
      </w:r>
    </w:p>
    <w:p w:rsidR="000C5F46" w:rsidRPr="00703022" w:rsidRDefault="000C5F46" w:rsidP="00703022">
      <w:pPr>
        <w:spacing w:after="0"/>
        <w:rPr>
          <w:rFonts w:ascii="Times New Roman" w:hAnsi="Times New Roman"/>
          <w:b/>
          <w:i/>
          <w:sz w:val="24"/>
          <w:szCs w:val="24"/>
        </w:rPr>
      </w:pPr>
      <w:r w:rsidRPr="00703022">
        <w:rPr>
          <w:rFonts w:ascii="Times New Roman" w:hAnsi="Times New Roman"/>
          <w:b/>
          <w:i/>
          <w:sz w:val="24"/>
          <w:szCs w:val="24"/>
        </w:rPr>
        <w:t>Требования к технике безопасности в условиях тренировочных занятий и соревнований.</w:t>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Правила поведения учащихся во время учебно-тренировочных занятии:</w:t>
      </w:r>
    </w:p>
    <w:p w:rsidR="000C5F46" w:rsidRDefault="000C5F46" w:rsidP="00703022">
      <w:pPr>
        <w:spacing w:after="0"/>
        <w:rPr>
          <w:rFonts w:ascii="Times New Roman" w:hAnsi="Times New Roman"/>
          <w:sz w:val="24"/>
          <w:szCs w:val="24"/>
        </w:rPr>
      </w:pPr>
      <w:r w:rsidRPr="00703022">
        <w:rPr>
          <w:rFonts w:ascii="Times New Roman" w:hAnsi="Times New Roman"/>
          <w:sz w:val="24"/>
          <w:szCs w:val="24"/>
        </w:rPr>
        <w:t xml:space="preserve">Цель правил: создание в </w:t>
      </w:r>
      <w:r>
        <w:rPr>
          <w:rFonts w:ascii="Times New Roman" w:hAnsi="Times New Roman"/>
          <w:sz w:val="24"/>
          <w:szCs w:val="24"/>
        </w:rPr>
        <w:t>объединении «Бокс»</w:t>
      </w:r>
      <w:r w:rsidRPr="00703022">
        <w:rPr>
          <w:rFonts w:ascii="Times New Roman" w:hAnsi="Times New Roman"/>
          <w:sz w:val="24"/>
          <w:szCs w:val="24"/>
        </w:rPr>
        <w:t xml:space="preserve"> нормальной рабочей обстановки, воспитание уважения к личности и навыкам общения.</w:t>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1. ОБЩИЕ ПРАВИЛА ПОВЕДЕНИЯ</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1. Ребята приходят на занятия за 5-10 минут до начала, чистыми, опрятными, снимают в гардеробе верхнюю одежду, обувают сменную обувь, занимают свое рабочее место и готовят все необходимые предметы к предстоящему занятию.</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2. Нельзя приносить на занятия с любой целью, использовать любым способом оружие, взрывчатые вещества, и взрывоопасные вещества, спиртные напитки, токсические вещества.</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3. Нельзя без разрешения педагога уходить с занятия.</w:t>
      </w:r>
    </w:p>
    <w:p w:rsidR="000C5F46" w:rsidRDefault="000C5F46" w:rsidP="00703022">
      <w:pPr>
        <w:spacing w:after="0"/>
        <w:rPr>
          <w:rFonts w:ascii="Times New Roman" w:hAnsi="Times New Roman"/>
          <w:sz w:val="24"/>
          <w:szCs w:val="24"/>
        </w:rPr>
      </w:pPr>
      <w:r w:rsidRPr="00703022">
        <w:rPr>
          <w:rFonts w:ascii="Times New Roman" w:hAnsi="Times New Roman"/>
          <w:sz w:val="24"/>
          <w:szCs w:val="24"/>
        </w:rPr>
        <w:t>4. Обучающиеся в секции проявляют уважение к старшим: обращаются на «Вы», заботятся о младших.</w:t>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2. ПОВЕДЕНИЕ НА ЗАНЯТИЯХ</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1. При входе </w:t>
      </w:r>
      <w:r>
        <w:rPr>
          <w:rFonts w:ascii="Times New Roman" w:hAnsi="Times New Roman"/>
          <w:sz w:val="24"/>
          <w:szCs w:val="24"/>
        </w:rPr>
        <w:t>педагога</w:t>
      </w:r>
      <w:r w:rsidRPr="00703022">
        <w:rPr>
          <w:rFonts w:ascii="Times New Roman" w:hAnsi="Times New Roman"/>
          <w:sz w:val="24"/>
          <w:szCs w:val="24"/>
        </w:rPr>
        <w:t xml:space="preserve"> в спортивный зал, учащиеся строятся и приветствуют </w:t>
      </w:r>
      <w:r>
        <w:rPr>
          <w:rFonts w:ascii="Times New Roman" w:hAnsi="Times New Roman"/>
          <w:sz w:val="24"/>
          <w:szCs w:val="24"/>
        </w:rPr>
        <w:t xml:space="preserve">педагога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2. Во время занятий нельзя шуметь, отвлекаться самому и отвлекать других от занятий посторонними разговорами.</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3. Если во время занятий необходимо выйти из зала, то воспитанник должен попросить разрешения у </w:t>
      </w:r>
      <w:r>
        <w:rPr>
          <w:rFonts w:ascii="Times New Roman" w:hAnsi="Times New Roman"/>
          <w:sz w:val="24"/>
          <w:szCs w:val="24"/>
        </w:rPr>
        <w:t>педагога</w:t>
      </w:r>
      <w:r w:rsidRPr="00703022">
        <w:rPr>
          <w:rFonts w:ascii="Times New Roman" w:hAnsi="Times New Roman"/>
          <w:sz w:val="24"/>
          <w:szCs w:val="24"/>
        </w:rPr>
        <w:t>.</w:t>
      </w:r>
    </w:p>
    <w:p w:rsidR="000C5F46" w:rsidRDefault="000C5F46" w:rsidP="00703022">
      <w:pPr>
        <w:spacing w:after="0"/>
        <w:rPr>
          <w:rFonts w:ascii="Times New Roman" w:hAnsi="Times New Roman"/>
          <w:sz w:val="24"/>
          <w:szCs w:val="24"/>
        </w:rPr>
      </w:pPr>
      <w:r w:rsidRPr="00703022">
        <w:rPr>
          <w:rFonts w:ascii="Times New Roman" w:hAnsi="Times New Roman"/>
          <w:sz w:val="24"/>
          <w:szCs w:val="24"/>
        </w:rPr>
        <w:t xml:space="preserve">4. Если ребенок должен задать вопрос </w:t>
      </w:r>
      <w:r>
        <w:rPr>
          <w:rFonts w:ascii="Times New Roman" w:hAnsi="Times New Roman"/>
          <w:sz w:val="24"/>
          <w:szCs w:val="24"/>
        </w:rPr>
        <w:t xml:space="preserve">педагогу </w:t>
      </w:r>
      <w:r w:rsidRPr="00703022">
        <w:rPr>
          <w:rFonts w:ascii="Times New Roman" w:hAnsi="Times New Roman"/>
          <w:sz w:val="24"/>
          <w:szCs w:val="24"/>
        </w:rPr>
        <w:t>или ответить на него, то должен поднять руку.</w:t>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3. ОБЯЗАННОСТИ УЧАЩИХСЯ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  Учащиеся обязаны:</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сочетать занятия спортом с успешной учебой в общеобразовательной школе;</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 систематически посещать занятия, поддерживать порядок и дисциплину, выполнять указания </w:t>
      </w:r>
      <w:r>
        <w:rPr>
          <w:rFonts w:ascii="Times New Roman" w:hAnsi="Times New Roman"/>
          <w:sz w:val="24"/>
          <w:szCs w:val="24"/>
        </w:rPr>
        <w:t>педагогов</w:t>
      </w:r>
      <w:r w:rsidRPr="00703022">
        <w:rPr>
          <w:rFonts w:ascii="Times New Roman" w:hAnsi="Times New Roman"/>
          <w:sz w:val="24"/>
          <w:szCs w:val="24"/>
        </w:rPr>
        <w:t xml:space="preserve"> по спорту;</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постоянно повышать свою физическую подготовку, совершенствовать спортивное мастерство;</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оказывать помощь младшим товарищам в спортивном совершенствовании;</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-участвовать в соревнованиях за </w:t>
      </w:r>
      <w:r>
        <w:rPr>
          <w:rFonts w:ascii="Times New Roman" w:hAnsi="Times New Roman"/>
          <w:sz w:val="24"/>
          <w:szCs w:val="24"/>
        </w:rPr>
        <w:t>ДООЦ г. Агрыз</w:t>
      </w:r>
      <w:r w:rsidRPr="00703022">
        <w:rPr>
          <w:rFonts w:ascii="Times New Roman" w:hAnsi="Times New Roman"/>
          <w:sz w:val="24"/>
          <w:szCs w:val="24"/>
        </w:rPr>
        <w:t>;</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быть активны помощником учителя физической культуры в общеобразовательной школе;</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строго соблюдать требования медицинского контроля;</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бережно относиться к спортивному инвентарю и имуществу.</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За нарушение правил внутреннего распорядка к учащимся могут применяться меры дисциплинарного взыскания.</w:t>
      </w:r>
    </w:p>
    <w:p w:rsidR="000C5F46" w:rsidRPr="00703022" w:rsidRDefault="000C5F46" w:rsidP="00703022">
      <w:pPr>
        <w:spacing w:after="0"/>
        <w:rPr>
          <w:rFonts w:ascii="Times New Roman" w:hAnsi="Times New Roman"/>
          <w:sz w:val="24"/>
          <w:szCs w:val="24"/>
        </w:rPr>
      </w:pPr>
    </w:p>
    <w:p w:rsidR="000C5F46" w:rsidRDefault="000C5F46" w:rsidP="00703022">
      <w:pPr>
        <w:spacing w:after="0"/>
        <w:rPr>
          <w:rFonts w:ascii="Times New Roman" w:hAnsi="Times New Roman"/>
          <w:sz w:val="24"/>
          <w:szCs w:val="24"/>
        </w:rPr>
      </w:pPr>
      <w:r w:rsidRPr="00703022">
        <w:rPr>
          <w:rFonts w:ascii="Times New Roman" w:hAnsi="Times New Roman"/>
          <w:sz w:val="24"/>
          <w:szCs w:val="24"/>
        </w:rPr>
        <w:br w:type="page"/>
      </w:r>
      <w:r w:rsidRPr="00703022">
        <w:rPr>
          <w:rFonts w:ascii="Times New Roman" w:hAnsi="Times New Roman"/>
          <w:sz w:val="24"/>
          <w:szCs w:val="24"/>
        </w:rPr>
        <w:lastRenderedPageBreak/>
        <w:t xml:space="preserve">Инструкция по охране труда </w:t>
      </w:r>
      <w:r>
        <w:rPr>
          <w:rFonts w:ascii="Times New Roman" w:hAnsi="Times New Roman"/>
          <w:sz w:val="24"/>
          <w:szCs w:val="24"/>
        </w:rPr>
        <w:t>при проведении занятий по боксу</w:t>
      </w:r>
      <w:r w:rsidRPr="00703022">
        <w:rPr>
          <w:rFonts w:ascii="Times New Roman" w:hAnsi="Times New Roman"/>
          <w:sz w:val="24"/>
          <w:szCs w:val="24"/>
        </w:rPr>
        <w:t>:</w:t>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1. ОБЩИЕ ТРЕБОВАНИЯ БЕЗОПАСНОСТИ</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1.1 К занятиям по боксу допускаются лица, прошедшие медицинский осмотр и инструктаж по охране труда.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1.2 При проведении занятий по боксу соблюдать расписание учебных занятий, установленные режимы занятий и отдыха.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1.3 При проведении занятий по спортивным и подвижным играм возможно воздействие на обучающихся следующих опасных факторов:</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травмы при столкновениях, нарушение правил проведения игры, при нападениях на мокром, скользком полу или площадке.</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1.4 Занятия по боксу должны проводиться в спортивной одежде и спортивной обуви.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1.5 В местах проведения занятий по боксу должна быть аптечка с набором необходимых медикаментов и перевязочных средств для оказания первой помощи при травмах</w:t>
      </w:r>
      <w:r>
        <w:rPr>
          <w:rFonts w:ascii="Times New Roman" w:hAnsi="Times New Roman"/>
          <w:sz w:val="24"/>
          <w:szCs w:val="24"/>
        </w:rPr>
        <w:t>, указания ее расположения, а так же телефоны служб экстренной помощи и правила оказания доврачебной помощи</w:t>
      </w:r>
      <w:r w:rsidRPr="00703022">
        <w:rPr>
          <w:rFonts w:ascii="Times New Roman" w:hAnsi="Times New Roman"/>
          <w:sz w:val="24"/>
          <w:szCs w:val="24"/>
        </w:rPr>
        <w:t xml:space="preserve">.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1.6 </w:t>
      </w:r>
      <w:r>
        <w:rPr>
          <w:rFonts w:ascii="Times New Roman" w:hAnsi="Times New Roman"/>
          <w:sz w:val="24"/>
          <w:szCs w:val="24"/>
        </w:rPr>
        <w:t xml:space="preserve">педагоги дополнительного образования </w:t>
      </w:r>
      <w:r w:rsidRPr="00703022">
        <w:rPr>
          <w:rFonts w:ascii="Times New Roman" w:hAnsi="Times New Roman"/>
          <w:sz w:val="24"/>
          <w:szCs w:val="24"/>
        </w:rPr>
        <w:t xml:space="preserve"> и обучающиеся обязаны соблюдать правила пожарной безопасности, знать места расположения первичных средств пожаротушения и выходы экстренной эвакуации.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1.7 О каждом несчастном случае с обучающимися </w:t>
      </w:r>
      <w:r>
        <w:rPr>
          <w:rFonts w:ascii="Times New Roman" w:hAnsi="Times New Roman"/>
          <w:sz w:val="24"/>
          <w:szCs w:val="24"/>
        </w:rPr>
        <w:t>педагог</w:t>
      </w:r>
      <w:r w:rsidRPr="00703022">
        <w:rPr>
          <w:rFonts w:ascii="Times New Roman" w:hAnsi="Times New Roman"/>
          <w:sz w:val="24"/>
          <w:szCs w:val="24"/>
        </w:rPr>
        <w:t xml:space="preserve"> обязан немедленно сообщить администрации учреждения, оказать первую помощь пострадавшему.</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1.8 В процессе занятий </w:t>
      </w:r>
      <w:r>
        <w:rPr>
          <w:rFonts w:ascii="Times New Roman" w:hAnsi="Times New Roman"/>
          <w:sz w:val="24"/>
          <w:szCs w:val="24"/>
        </w:rPr>
        <w:t>педагог</w:t>
      </w:r>
      <w:r w:rsidRPr="00703022">
        <w:rPr>
          <w:rFonts w:ascii="Times New Roman" w:hAnsi="Times New Roman"/>
          <w:sz w:val="24"/>
          <w:szCs w:val="24"/>
        </w:rPr>
        <w:t xml:space="preserve"> и обучающиеся должны соблюдать правила бокса, ношения спортивной одежды и спортивной обуви, правила личной гигиены. </w:t>
      </w:r>
    </w:p>
    <w:p w:rsidR="000C5F46" w:rsidRDefault="000C5F46" w:rsidP="00703022">
      <w:pPr>
        <w:spacing w:after="0"/>
        <w:rPr>
          <w:rFonts w:ascii="Times New Roman" w:hAnsi="Times New Roman"/>
          <w:sz w:val="24"/>
          <w:szCs w:val="24"/>
        </w:rPr>
      </w:pPr>
      <w:r w:rsidRPr="00703022">
        <w:rPr>
          <w:rFonts w:ascii="Times New Roman" w:hAnsi="Times New Roman"/>
          <w:sz w:val="24"/>
          <w:szCs w:val="24"/>
        </w:rPr>
        <w:t xml:space="preserve">1.9 Лица, допустившие невыполнение или нарушение инструкции по охране труда, привлекаются к дисциплинарной ответственности в соответствии с правилами внутреннего трудового распорядка и при необходимости, подвергаются внеочередной проверке знаний норм и правил охраны труда. </w:t>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2. ТРЕБОВАНИЯ БЕЗОПАСНОСТИ ПЕРЕД НАЧАЛОМ ЗАНЯТИЙ</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2.1 Надеть спортивную форму и спортивную обувь.</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2.2 Проверить боксерские груши, мешки, настенные подушки и другое спортивное оборудование.</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2.3 Проверить внешний вид обучающихся.</w:t>
      </w:r>
    </w:p>
    <w:p w:rsidR="000C5F46" w:rsidRDefault="000C5F46" w:rsidP="00703022">
      <w:pPr>
        <w:spacing w:after="0"/>
        <w:rPr>
          <w:rFonts w:ascii="Times New Roman" w:hAnsi="Times New Roman"/>
          <w:sz w:val="24"/>
          <w:szCs w:val="24"/>
        </w:rPr>
      </w:pPr>
      <w:r w:rsidRPr="00703022">
        <w:rPr>
          <w:rFonts w:ascii="Times New Roman" w:hAnsi="Times New Roman"/>
          <w:sz w:val="24"/>
          <w:szCs w:val="24"/>
        </w:rPr>
        <w:t xml:space="preserve">2.4 После тренировки тщательно проверить зал бокса. </w:t>
      </w:r>
      <w:r w:rsidRPr="00703022">
        <w:rPr>
          <w:rFonts w:ascii="Times New Roman" w:hAnsi="Times New Roman"/>
          <w:sz w:val="24"/>
          <w:szCs w:val="24"/>
        </w:rPr>
        <w:tab/>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3. ТРЕБОВАНИЯ БЕЗОПАСНОСТИ ВО ВРЕМЯ ЗАНЯТИЙ</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3.1 Начинать тренировку, делать остановки во время тренировки и заканчивать ее только по команде (сигналу) </w:t>
      </w:r>
      <w:r>
        <w:rPr>
          <w:rFonts w:ascii="Times New Roman" w:hAnsi="Times New Roman"/>
          <w:sz w:val="24"/>
          <w:szCs w:val="24"/>
        </w:rPr>
        <w:t>педагога</w:t>
      </w:r>
      <w:r w:rsidRPr="00703022">
        <w:rPr>
          <w:rFonts w:ascii="Times New Roman" w:hAnsi="Times New Roman"/>
          <w:sz w:val="24"/>
          <w:szCs w:val="24"/>
        </w:rPr>
        <w:t>.</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3.2 Строго соблюдать правила бокса.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3.3 При падениях необходимо сгруппироваться во избежание получения травмы. </w:t>
      </w:r>
    </w:p>
    <w:p w:rsidR="000C5F46" w:rsidRDefault="000C5F46" w:rsidP="00703022">
      <w:pPr>
        <w:spacing w:after="0"/>
        <w:rPr>
          <w:rFonts w:ascii="Times New Roman" w:hAnsi="Times New Roman"/>
          <w:sz w:val="24"/>
          <w:szCs w:val="24"/>
        </w:rPr>
      </w:pPr>
      <w:r w:rsidRPr="00703022">
        <w:rPr>
          <w:rFonts w:ascii="Times New Roman" w:hAnsi="Times New Roman"/>
          <w:sz w:val="24"/>
          <w:szCs w:val="24"/>
        </w:rPr>
        <w:t xml:space="preserve">3.4 Внимательно слушать и выполнять все команды (сигналы) </w:t>
      </w:r>
      <w:r>
        <w:rPr>
          <w:rFonts w:ascii="Times New Roman" w:hAnsi="Times New Roman"/>
          <w:sz w:val="24"/>
          <w:szCs w:val="24"/>
        </w:rPr>
        <w:t>педагога</w:t>
      </w:r>
      <w:r w:rsidRPr="00703022">
        <w:rPr>
          <w:rFonts w:ascii="Times New Roman" w:hAnsi="Times New Roman"/>
          <w:sz w:val="24"/>
          <w:szCs w:val="24"/>
        </w:rPr>
        <w:t xml:space="preserve">. </w:t>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4. ТРЕБОВАНИЯ БЕЗОПАСНОСТИ В АВАРИЙНЫХ СИТУАЦИЯХ</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4.1 При возникновении повреждений в местах проведения занятий прекратить проведение занятий и сообщить администрации учреждения. Занятия продолжить только после устранения неисправности или замены спортивного оборудования и инвентаря.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4.2 При получении учащимся травмы немедленно оказать первую помощь пострадавшему, сообщить об этом администрации учреждения и родителям пострадавшего, при необходимости отправить его в ближайшее лечебное учреждение. </w:t>
      </w:r>
    </w:p>
    <w:p w:rsidR="000C5F46" w:rsidRDefault="000C5F46" w:rsidP="00703022">
      <w:pPr>
        <w:spacing w:after="0"/>
        <w:rPr>
          <w:rFonts w:ascii="Times New Roman" w:hAnsi="Times New Roman"/>
          <w:sz w:val="24"/>
          <w:szCs w:val="24"/>
        </w:rPr>
      </w:pPr>
      <w:r w:rsidRPr="00703022">
        <w:rPr>
          <w:rFonts w:ascii="Times New Roman" w:hAnsi="Times New Roman"/>
          <w:sz w:val="24"/>
          <w:szCs w:val="24"/>
        </w:rPr>
        <w:t xml:space="preserve">4.3 При возникновении пожара в спортивном зале немедленно эвакуировать обучающихся из зала через все имеющиеся эвакуационные выходы, сообщить о пожаре администрации учреждения и в </w:t>
      </w:r>
      <w:r w:rsidRPr="00703022">
        <w:rPr>
          <w:rFonts w:ascii="Times New Roman" w:hAnsi="Times New Roman"/>
          <w:sz w:val="24"/>
          <w:szCs w:val="24"/>
        </w:rPr>
        <w:lastRenderedPageBreak/>
        <w:t xml:space="preserve">пожарную часть, приступить к тушению пожара с помощью имеющихся первичных средств пожаротушения. </w:t>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5. ТРЕБОВАНИЯ БЕЗОПАСНОСТИ ПО ОКОНЧАНИИ ЗАНЯТИЙ</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5.1 Убрать в отведенное место для хранения спортивный инвентарь и провести влажную уборку спортивного зала.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5.2 Проветрить спортивный зал.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5.3 Снять спортивную одежду и спортивную обувь и принять душ или тщательно вымыть лицо и руки с мылом. </w:t>
      </w:r>
    </w:p>
    <w:p w:rsidR="000C5F46" w:rsidRPr="00703022" w:rsidRDefault="000C5F46" w:rsidP="00703022">
      <w:pPr>
        <w:spacing w:after="0"/>
        <w:rPr>
          <w:rFonts w:ascii="Times New Roman" w:hAnsi="Times New Roman"/>
          <w:sz w:val="24"/>
          <w:szCs w:val="24"/>
        </w:rPr>
      </w:pPr>
    </w:p>
    <w:p w:rsidR="000C5F46" w:rsidRPr="009B4C76" w:rsidRDefault="000C5F46" w:rsidP="009B4C76">
      <w:pPr>
        <w:autoSpaceDE w:val="0"/>
        <w:autoSpaceDN w:val="0"/>
        <w:adjustRightInd w:val="0"/>
        <w:spacing w:after="0" w:line="240" w:lineRule="auto"/>
        <w:jc w:val="both"/>
        <w:rPr>
          <w:rFonts w:ascii="TimesNewRomanPSMT" w:hAnsi="TimesNewRomanPSMT" w:cs="TimesNewRomanPSMT"/>
          <w:b/>
          <w:sz w:val="24"/>
          <w:szCs w:val="24"/>
          <w:lang w:eastAsia="ru-RU"/>
        </w:rPr>
      </w:pPr>
      <w:r w:rsidRPr="009B4C76">
        <w:rPr>
          <w:rFonts w:ascii="TimesNewRomanPSMT Cyr" w:hAnsi="TimesNewRomanPSMT Cyr" w:cs="TimesNewRomanPSMT Cyr"/>
          <w:b/>
          <w:sz w:val="24"/>
          <w:szCs w:val="24"/>
          <w:lang w:eastAsia="ru-RU"/>
        </w:rPr>
        <w:t>2.2 Организация и содержание образовательного процесса</w:t>
      </w:r>
    </w:p>
    <w:p w:rsidR="000C5F46" w:rsidRPr="009B4C76" w:rsidRDefault="000C5F46" w:rsidP="009B4C76">
      <w:pPr>
        <w:autoSpaceDE w:val="0"/>
        <w:autoSpaceDN w:val="0"/>
        <w:adjustRightInd w:val="0"/>
        <w:spacing w:after="0" w:line="240" w:lineRule="auto"/>
        <w:jc w:val="both"/>
        <w:rPr>
          <w:rFonts w:ascii="TimesNewRomanPSMT" w:hAnsi="TimesNewRomanPSMT" w:cs="TimesNewRomanPSMT"/>
          <w:b/>
          <w:sz w:val="28"/>
          <w:szCs w:val="28"/>
          <w:lang w:eastAsia="ru-RU"/>
        </w:rPr>
      </w:pPr>
    </w:p>
    <w:p w:rsidR="000C5F46" w:rsidRPr="009B4C76" w:rsidRDefault="000C5F46" w:rsidP="006B13A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Многолетнюю подготовку от новичка до чемпиона целесообразно рассматривать как единый процесс, подчиняющийся определенным зако</w:t>
      </w:r>
      <w:r w:rsidRPr="009B4C76">
        <w:rPr>
          <w:rFonts w:ascii="Times New Roman" w:hAnsi="Times New Roman"/>
          <w:color w:val="000000"/>
          <w:sz w:val="24"/>
          <w:szCs w:val="24"/>
          <w:lang w:eastAsia="ru-RU"/>
        </w:rPr>
        <w:softHyphen/>
        <w:t>номерностям, как сложную специфическую систему со свойственными ей особенностями с учетом возрастных возможностей юных спортсменов. Весь процесс многолетних занятий избранным видом спорта включает практически не обозримое множество переменных.</w:t>
      </w:r>
    </w:p>
    <w:p w:rsidR="000C5F46" w:rsidRPr="009B4C76" w:rsidRDefault="000C5F46" w:rsidP="006B13A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Каждый этап многолетней тренировки отражает своеобразие общих условий жизни и деятельности </w:t>
      </w:r>
      <w:r>
        <w:rPr>
          <w:rFonts w:ascii="Times New Roman" w:hAnsi="Times New Roman"/>
          <w:color w:val="000000"/>
          <w:sz w:val="24"/>
          <w:szCs w:val="24"/>
          <w:lang w:eastAsia="ru-RU"/>
        </w:rPr>
        <w:t>учащегося</w:t>
      </w:r>
      <w:r w:rsidRPr="009B4C76">
        <w:rPr>
          <w:rFonts w:ascii="Times New Roman" w:hAnsi="Times New Roman"/>
          <w:color w:val="000000"/>
          <w:sz w:val="24"/>
          <w:szCs w:val="24"/>
          <w:lang w:eastAsia="ru-RU"/>
        </w:rPr>
        <w:t xml:space="preserve"> в различные периоды жизненного пути (общей нагрузки в периоды обучения в школе, трудовой деятельности, службы в армии и т.д.). </w:t>
      </w:r>
    </w:p>
    <w:p w:rsidR="000C5F46" w:rsidRPr="009B4C76" w:rsidRDefault="000C5F46" w:rsidP="006B13A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Спортивная тренировка юных спортсменов, в отличие от тренировки взрослых, имеет рад методических и организационных особенностей:</w:t>
      </w:r>
    </w:p>
    <w:p w:rsidR="000C5F46" w:rsidRPr="009B4C76" w:rsidRDefault="000C5F46" w:rsidP="006B13A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Тренировочные занятия с юными спортсменами не должны быть ориентированы на достижение в первые годы занятий высокого спортивного результата (на этапах НП и УТ).</w:t>
      </w:r>
    </w:p>
    <w:p w:rsidR="000C5F46" w:rsidRPr="009B4C76" w:rsidRDefault="000C5F46" w:rsidP="006B13A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Тренировочные и соревновательные нагрузки должны соответствовать функциональным возможностям растущего организма.</w:t>
      </w:r>
    </w:p>
    <w:p w:rsidR="000C5F46" w:rsidRPr="009B4C76" w:rsidRDefault="000C5F46" w:rsidP="006B13A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В процессе всех лет занятий необходимо соблюдать рациональный режим, обеспечить гигиену быта, хорошую организацию врачебно-педагогического контроля за состоянием здоровья, подготовленностью занимающихся и их физическим развитием.</w:t>
      </w:r>
    </w:p>
    <w:p w:rsidR="000C5F46" w:rsidRDefault="000C5F46" w:rsidP="006B13A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Система спортивной подготовки представляет собой организацию регулярных тренировочных занятий и соревнований. На протяжении многих лет тренировок юные спортсмены должны овладеть техникой и тактикой, приобрести опыт и специальные знания, улучшить моральные и волевые качества.</w:t>
      </w:r>
    </w:p>
    <w:p w:rsidR="000C5F46" w:rsidRPr="009B4C76" w:rsidRDefault="000C5F46" w:rsidP="006B13AD">
      <w:pPr>
        <w:spacing w:after="0" w:line="240" w:lineRule="auto"/>
        <w:ind w:firstLine="709"/>
        <w:jc w:val="both"/>
        <w:rPr>
          <w:rFonts w:ascii="Times New Roman" w:hAnsi="Times New Roman"/>
          <w:color w:val="000000"/>
          <w:sz w:val="24"/>
          <w:szCs w:val="24"/>
          <w:lang w:eastAsia="ru-RU"/>
        </w:rPr>
      </w:pPr>
    </w:p>
    <w:p w:rsidR="000C5F46" w:rsidRPr="009B4C76" w:rsidRDefault="000C5F46" w:rsidP="006B13AD">
      <w:pPr>
        <w:spacing w:after="0" w:line="240" w:lineRule="auto"/>
        <w:ind w:firstLine="709"/>
        <w:jc w:val="both"/>
        <w:rPr>
          <w:rFonts w:ascii="Times New Roman" w:hAnsi="Times New Roman"/>
          <w:b/>
          <w:color w:val="000000"/>
          <w:sz w:val="24"/>
          <w:szCs w:val="24"/>
          <w:u w:val="single"/>
          <w:lang w:eastAsia="ru-RU"/>
        </w:rPr>
      </w:pPr>
      <w:r w:rsidRPr="009B4C76">
        <w:rPr>
          <w:rFonts w:ascii="Times New Roman" w:hAnsi="Times New Roman"/>
          <w:b/>
          <w:color w:val="000000"/>
          <w:sz w:val="24"/>
          <w:szCs w:val="24"/>
          <w:u w:val="single"/>
          <w:lang w:eastAsia="ru-RU"/>
        </w:rPr>
        <w:t>2.2.1 Спортивно-оздоровительный этап (СО)</w:t>
      </w:r>
    </w:p>
    <w:p w:rsidR="000C5F46" w:rsidRPr="009B4C76" w:rsidRDefault="000C5F46" w:rsidP="006B13A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Значительное омоложение, произошедшее в спорте в последние годы (начало тренировок с 5-6 лет и даже с более раннего возраста), создало предпосылки для обязательного осуществления начальных занятий на спортивно-оздоровительном этапе подготовки.</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Основная цель:</w:t>
      </w:r>
      <w:r w:rsidRPr="009B4C76">
        <w:rPr>
          <w:rFonts w:ascii="Times New Roman" w:hAnsi="Times New Roman"/>
          <w:color w:val="000000"/>
          <w:sz w:val="24"/>
          <w:szCs w:val="24"/>
          <w:lang w:eastAsia="ru-RU"/>
        </w:rPr>
        <w:t xml:space="preserve"> обеспечение отбора, физической и ко</w:t>
      </w:r>
      <w:r w:rsidRPr="009B4C76">
        <w:rPr>
          <w:rFonts w:ascii="Times New Roman" w:hAnsi="Times New Roman"/>
          <w:color w:val="000000"/>
          <w:sz w:val="24"/>
          <w:szCs w:val="24"/>
          <w:lang w:eastAsia="ru-RU"/>
        </w:rPr>
        <w:softHyphen/>
        <w:t xml:space="preserve">ординационной готовности к простейшим упражнениям (общеразвивающим и специальным упражнениям своего вида). На протяжении СО этапа подготовки начинающие юные спортсмены должны познакомиться с техникой нескольких видов: легкой атлетики, акробатики, игровых и </w:t>
      </w:r>
      <w:proofErr w:type="spellStart"/>
      <w:r w:rsidRPr="009B4C76">
        <w:rPr>
          <w:rFonts w:ascii="Times New Roman" w:hAnsi="Times New Roman"/>
          <w:color w:val="000000"/>
          <w:sz w:val="24"/>
          <w:szCs w:val="24"/>
          <w:lang w:eastAsia="ru-RU"/>
        </w:rPr>
        <w:t>единоборных</w:t>
      </w:r>
      <w:proofErr w:type="spellEnd"/>
      <w:r w:rsidRPr="009B4C76">
        <w:rPr>
          <w:rFonts w:ascii="Times New Roman" w:hAnsi="Times New Roman"/>
          <w:color w:val="000000"/>
          <w:sz w:val="24"/>
          <w:szCs w:val="24"/>
          <w:lang w:eastAsia="ru-RU"/>
        </w:rPr>
        <w:t xml:space="preserve"> видов </w:t>
      </w:r>
      <w:proofErr w:type="spellStart"/>
      <w:r>
        <w:rPr>
          <w:rFonts w:ascii="Times New Roman" w:hAnsi="Times New Roman"/>
          <w:color w:val="000000"/>
          <w:sz w:val="24"/>
          <w:szCs w:val="24"/>
          <w:lang w:eastAsia="ru-RU"/>
        </w:rPr>
        <w:t>спорта.</w:t>
      </w:r>
      <w:r w:rsidRPr="009B4C76">
        <w:rPr>
          <w:rFonts w:ascii="Times New Roman" w:hAnsi="Times New Roman"/>
          <w:color w:val="000000"/>
          <w:sz w:val="24"/>
          <w:szCs w:val="24"/>
          <w:lang w:eastAsia="ru-RU"/>
        </w:rPr>
        <w:t>Только</w:t>
      </w:r>
      <w:proofErr w:type="spellEnd"/>
      <w:r w:rsidRPr="009B4C76">
        <w:rPr>
          <w:rFonts w:ascii="Times New Roman" w:hAnsi="Times New Roman"/>
          <w:color w:val="000000"/>
          <w:sz w:val="24"/>
          <w:szCs w:val="24"/>
          <w:lang w:eastAsia="ru-RU"/>
        </w:rPr>
        <w:t xml:space="preserve"> насыщенный двигатель</w:t>
      </w:r>
      <w:r w:rsidRPr="009B4C76">
        <w:rPr>
          <w:rFonts w:ascii="Times New Roman" w:hAnsi="Times New Roman"/>
          <w:color w:val="000000"/>
          <w:sz w:val="24"/>
          <w:szCs w:val="24"/>
          <w:lang w:eastAsia="ru-RU"/>
        </w:rPr>
        <w:softHyphen/>
        <w:t>ный режим в СО группах даст благоприятные изменения в состоянии здоровья и адаптации организма детей к физическим нагрузкам, значи</w:t>
      </w:r>
      <w:r w:rsidRPr="009B4C76">
        <w:rPr>
          <w:rFonts w:ascii="Times New Roman" w:hAnsi="Times New Roman"/>
          <w:color w:val="000000"/>
          <w:sz w:val="24"/>
          <w:szCs w:val="24"/>
          <w:lang w:eastAsia="ru-RU"/>
        </w:rPr>
        <w:softHyphen/>
        <w:t>тельно повысит их интерес к занятиям спортом.</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Для того чтобы значительно повысить работоспособность (физиче</w:t>
      </w:r>
      <w:r w:rsidRPr="009B4C76">
        <w:rPr>
          <w:rFonts w:ascii="Times New Roman" w:hAnsi="Times New Roman"/>
          <w:color w:val="000000"/>
          <w:sz w:val="24"/>
          <w:szCs w:val="24"/>
          <w:lang w:eastAsia="ru-RU"/>
        </w:rPr>
        <w:softHyphen/>
        <w:t>скую и умственную), создать надежные предпосылки к укреплению здо</w:t>
      </w:r>
      <w:r w:rsidRPr="009B4C76">
        <w:rPr>
          <w:rFonts w:ascii="Times New Roman" w:hAnsi="Times New Roman"/>
          <w:color w:val="000000"/>
          <w:sz w:val="24"/>
          <w:szCs w:val="24"/>
          <w:lang w:eastAsia="ru-RU"/>
        </w:rPr>
        <w:softHyphen/>
        <w:t xml:space="preserve">ровья, необходимо заниматься не менее </w:t>
      </w:r>
      <w:r>
        <w:rPr>
          <w:rFonts w:ascii="Times New Roman" w:hAnsi="Times New Roman"/>
          <w:color w:val="000000"/>
          <w:sz w:val="24"/>
          <w:szCs w:val="24"/>
          <w:lang w:eastAsia="ru-RU"/>
        </w:rPr>
        <w:t>четырех</w:t>
      </w:r>
      <w:r w:rsidRPr="009B4C76">
        <w:rPr>
          <w:rFonts w:ascii="Times New Roman" w:hAnsi="Times New Roman"/>
          <w:color w:val="000000"/>
          <w:sz w:val="24"/>
          <w:szCs w:val="24"/>
          <w:lang w:eastAsia="ru-RU"/>
        </w:rPr>
        <w:t xml:space="preserve"> часов в неделю, с учетом факторов, ограничивающих физическую нагрузку - отсутствие специ</w:t>
      </w:r>
      <w:r w:rsidRPr="009B4C76">
        <w:rPr>
          <w:rFonts w:ascii="Times New Roman" w:hAnsi="Times New Roman"/>
          <w:color w:val="000000"/>
          <w:sz w:val="24"/>
          <w:szCs w:val="24"/>
          <w:lang w:eastAsia="ru-RU"/>
        </w:rPr>
        <w:softHyphen/>
        <w:t>фических двигательных навыков и адаптации к физическим нагрузкам (вообще) (таблица 20).</w:t>
      </w:r>
    </w:p>
    <w:p w:rsidR="000C5F46" w:rsidRPr="009B4C76" w:rsidRDefault="000C5F46" w:rsidP="005B6287">
      <w:pPr>
        <w:spacing w:after="75" w:line="312" w:lineRule="atLeast"/>
        <w:ind w:left="7788" w:firstLine="708"/>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Таблица 20</w:t>
      </w:r>
    </w:p>
    <w:p w:rsidR="000C5F46" w:rsidRPr="009B4C76" w:rsidRDefault="000C5F46" w:rsidP="005B6287">
      <w:pPr>
        <w:spacing w:after="75" w:line="312" w:lineRule="atLeast"/>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Возрастные особенности физического развития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68"/>
        <w:gridCol w:w="540"/>
        <w:gridCol w:w="540"/>
        <w:gridCol w:w="486"/>
        <w:gridCol w:w="552"/>
        <w:gridCol w:w="618"/>
        <w:gridCol w:w="504"/>
        <w:gridCol w:w="416"/>
        <w:gridCol w:w="540"/>
        <w:gridCol w:w="416"/>
        <w:gridCol w:w="416"/>
        <w:gridCol w:w="471"/>
      </w:tblGrid>
      <w:tr w:rsidR="000C5F46" w:rsidRPr="00EA4763" w:rsidTr="009B4C76">
        <w:tc>
          <w:tcPr>
            <w:tcW w:w="4068" w:type="dxa"/>
            <w:vMerge w:val="restart"/>
          </w:tcPr>
          <w:p w:rsidR="000C5F46" w:rsidRPr="009B4C76" w:rsidRDefault="000C5F46" w:rsidP="005B6287">
            <w:pPr>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Морфофункциональные показатели,</w:t>
            </w:r>
          </w:p>
          <w:p w:rsidR="000C5F46" w:rsidRPr="009B4C76" w:rsidRDefault="000C5F46" w:rsidP="005B6287">
            <w:pPr>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 xml:space="preserve"> физические качества</w:t>
            </w:r>
          </w:p>
        </w:tc>
        <w:tc>
          <w:tcPr>
            <w:tcW w:w="5499" w:type="dxa"/>
            <w:gridSpan w:val="11"/>
          </w:tcPr>
          <w:p w:rsidR="000C5F46" w:rsidRPr="009B4C76" w:rsidRDefault="000C5F46" w:rsidP="005B6287">
            <w:pPr>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Возраст (лет)</w:t>
            </w:r>
          </w:p>
        </w:tc>
      </w:tr>
      <w:tr w:rsidR="000C5F46" w:rsidRPr="00EA4763" w:rsidTr="009B4C76">
        <w:tc>
          <w:tcPr>
            <w:tcW w:w="4068" w:type="dxa"/>
            <w:vMerge/>
          </w:tcPr>
          <w:p w:rsidR="000C5F46" w:rsidRPr="009B4C76" w:rsidRDefault="000C5F46" w:rsidP="005B6287">
            <w:pPr>
              <w:spacing w:after="0" w:line="240" w:lineRule="auto"/>
              <w:jc w:val="both"/>
              <w:rPr>
                <w:rFonts w:ascii="Times New Roman" w:hAnsi="Times New Roman"/>
                <w:b/>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7</w:t>
            </w:r>
          </w:p>
        </w:tc>
        <w:tc>
          <w:tcPr>
            <w:tcW w:w="540"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8</w:t>
            </w:r>
          </w:p>
        </w:tc>
        <w:tc>
          <w:tcPr>
            <w:tcW w:w="486"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9</w:t>
            </w:r>
          </w:p>
        </w:tc>
        <w:tc>
          <w:tcPr>
            <w:tcW w:w="552"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10</w:t>
            </w:r>
          </w:p>
        </w:tc>
        <w:tc>
          <w:tcPr>
            <w:tcW w:w="618"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11</w:t>
            </w:r>
          </w:p>
        </w:tc>
        <w:tc>
          <w:tcPr>
            <w:tcW w:w="504"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12</w:t>
            </w:r>
          </w:p>
        </w:tc>
        <w:tc>
          <w:tcPr>
            <w:tcW w:w="416"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13</w:t>
            </w:r>
          </w:p>
        </w:tc>
        <w:tc>
          <w:tcPr>
            <w:tcW w:w="540"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14</w:t>
            </w:r>
          </w:p>
        </w:tc>
        <w:tc>
          <w:tcPr>
            <w:tcW w:w="416"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15</w:t>
            </w:r>
          </w:p>
        </w:tc>
        <w:tc>
          <w:tcPr>
            <w:tcW w:w="416"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16</w:t>
            </w:r>
          </w:p>
        </w:tc>
        <w:tc>
          <w:tcPr>
            <w:tcW w:w="471"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17</w:t>
            </w: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Рост</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 xml:space="preserve">Мышечная масса </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lastRenderedPageBreak/>
              <w:t xml:space="preserve">Быстрота </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Скоростно-силовые качества</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Сила</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Выносливость (аэробные возможности)</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Анаэробные возможности</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Гибкость</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Координационные способности</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Равновесие</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p>
        </w:tc>
      </w:tr>
    </w:tbl>
    <w:p w:rsidR="000C5F46" w:rsidRPr="009B4C76" w:rsidRDefault="000C5F46" w:rsidP="005B6287">
      <w:pPr>
        <w:spacing w:after="0" w:line="240" w:lineRule="auto"/>
        <w:jc w:val="both"/>
        <w:rPr>
          <w:rFonts w:ascii="Times New Roman" w:hAnsi="Times New Roman"/>
          <w:sz w:val="24"/>
          <w:szCs w:val="24"/>
          <w:lang w:eastAsia="ru-RU"/>
        </w:rPr>
      </w:pPr>
    </w:p>
    <w:p w:rsidR="000C5F46" w:rsidRPr="009B4C76" w:rsidRDefault="000C5F46" w:rsidP="005B6287">
      <w:pPr>
        <w:spacing w:after="0" w:line="240" w:lineRule="auto"/>
        <w:ind w:firstLine="709"/>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Основные средства тренировочных воздействий:</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общеразвивающие упражнения (с целью создания школы дви</w:t>
      </w:r>
      <w:r w:rsidRPr="009B4C76">
        <w:rPr>
          <w:rFonts w:ascii="Times New Roman" w:hAnsi="Times New Roman"/>
          <w:color w:val="000000"/>
          <w:sz w:val="24"/>
          <w:szCs w:val="24"/>
          <w:lang w:eastAsia="ru-RU"/>
        </w:rPr>
        <w:softHyphen/>
        <w:t>жения);</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подвижные игры и игровые упражнения;</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элементы акробатики (кувырки, повороты, кульбиты и др.);</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всевозможные прыжки и прыжковые упражнения;</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метание легких снарядов (теннисных и набивных мячей);</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спортивно-силовые упражнения (в виде комплексов тренировоч</w:t>
      </w:r>
      <w:r w:rsidRPr="009B4C76">
        <w:rPr>
          <w:rFonts w:ascii="Times New Roman" w:hAnsi="Times New Roman"/>
          <w:color w:val="000000"/>
          <w:sz w:val="24"/>
          <w:szCs w:val="24"/>
          <w:lang w:eastAsia="ru-RU"/>
        </w:rPr>
        <w:softHyphen/>
        <w:t>ных заданий).</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Основные методы выполнения упражнений:</w:t>
      </w:r>
      <w:r w:rsidRPr="009B4C76">
        <w:rPr>
          <w:rFonts w:ascii="Times New Roman" w:hAnsi="Times New Roman"/>
          <w:color w:val="000000"/>
          <w:sz w:val="24"/>
          <w:szCs w:val="24"/>
          <w:lang w:eastAsia="ru-RU"/>
        </w:rPr>
        <w:t xml:space="preserve"> игровой; повторный; равномерный; круговой; соревновательный (в контрольно-педагогиче</w:t>
      </w:r>
      <w:r w:rsidRPr="009B4C76">
        <w:rPr>
          <w:rFonts w:ascii="Times New Roman" w:hAnsi="Times New Roman"/>
          <w:color w:val="000000"/>
          <w:sz w:val="24"/>
          <w:szCs w:val="24"/>
          <w:lang w:eastAsia="ru-RU"/>
        </w:rPr>
        <w:softHyphen/>
        <w:t>ских испытаниях).</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 xml:space="preserve">Основные направления </w:t>
      </w:r>
      <w:r>
        <w:rPr>
          <w:rFonts w:ascii="Times New Roman" w:hAnsi="Times New Roman"/>
          <w:b/>
          <w:color w:val="000000"/>
          <w:sz w:val="24"/>
          <w:szCs w:val="24"/>
          <w:lang w:eastAsia="ru-RU"/>
        </w:rPr>
        <w:t>занятия</w:t>
      </w:r>
      <w:r w:rsidRPr="009B4C76">
        <w:rPr>
          <w:rFonts w:ascii="Times New Roman" w:hAnsi="Times New Roman"/>
          <w:b/>
          <w:color w:val="000000"/>
          <w:sz w:val="24"/>
          <w:szCs w:val="24"/>
          <w:lang w:eastAsia="ru-RU"/>
        </w:rPr>
        <w:t>.</w:t>
      </w:r>
      <w:r w:rsidRPr="009B4C76">
        <w:rPr>
          <w:rFonts w:ascii="Times New Roman" w:hAnsi="Times New Roman"/>
          <w:color w:val="000000"/>
          <w:sz w:val="24"/>
          <w:szCs w:val="24"/>
          <w:lang w:eastAsia="ru-RU"/>
        </w:rPr>
        <w:t xml:space="preserve"> Спортивно-оздоровительный этап подготовки необходим для создания предпосылок для последую</w:t>
      </w:r>
      <w:r w:rsidRPr="009B4C76">
        <w:rPr>
          <w:rFonts w:ascii="Times New Roman" w:hAnsi="Times New Roman"/>
          <w:color w:val="000000"/>
          <w:sz w:val="24"/>
          <w:szCs w:val="24"/>
          <w:lang w:eastAsia="ru-RU"/>
        </w:rPr>
        <w:softHyphen/>
        <w:t xml:space="preserve">щей успешной спортивной специализации. Здесь происходит </w:t>
      </w:r>
      <w:r>
        <w:rPr>
          <w:rFonts w:ascii="Times New Roman" w:hAnsi="Times New Roman"/>
          <w:color w:val="000000"/>
          <w:sz w:val="24"/>
          <w:szCs w:val="24"/>
          <w:lang w:eastAsia="ru-RU"/>
        </w:rPr>
        <w:t>подготовка</w:t>
      </w:r>
      <w:r w:rsidRPr="009B4C76">
        <w:rPr>
          <w:rFonts w:ascii="Times New Roman" w:hAnsi="Times New Roman"/>
          <w:color w:val="000000"/>
          <w:sz w:val="24"/>
          <w:szCs w:val="24"/>
          <w:lang w:eastAsia="ru-RU"/>
        </w:rPr>
        <w:t xml:space="preserve"> де</w:t>
      </w:r>
      <w:r w:rsidRPr="009B4C76">
        <w:rPr>
          <w:rFonts w:ascii="Times New Roman" w:hAnsi="Times New Roman"/>
          <w:color w:val="000000"/>
          <w:sz w:val="24"/>
          <w:szCs w:val="24"/>
          <w:lang w:eastAsia="ru-RU"/>
        </w:rPr>
        <w:softHyphen/>
        <w:t>тей для дальнейших занятий боксом, поскольку именно в это время за</w:t>
      </w:r>
      <w:r w:rsidRPr="009B4C76">
        <w:rPr>
          <w:rFonts w:ascii="Times New Roman" w:hAnsi="Times New Roman"/>
          <w:color w:val="000000"/>
          <w:sz w:val="24"/>
          <w:szCs w:val="24"/>
          <w:lang w:eastAsia="ru-RU"/>
        </w:rPr>
        <w:softHyphen/>
        <w:t>кладывается основа предпосылок овладения спортивным мастерством.</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 данном этапе подготовки существует опасность перегрузки еще не</w:t>
      </w:r>
      <w:r w:rsidRPr="009B4C76">
        <w:rPr>
          <w:rFonts w:ascii="Times New Roman" w:hAnsi="Times New Roman"/>
          <w:color w:val="000000"/>
          <w:sz w:val="24"/>
          <w:szCs w:val="24"/>
          <w:lang w:eastAsia="ru-RU"/>
        </w:rPr>
        <w:softHyphen/>
        <w:t>окрепшего детского организма. Поэтому дозировать нагрузку следует очень осторожно. Особенно это относится к упражнениям с отягощения</w:t>
      </w:r>
      <w:r w:rsidRPr="009B4C76">
        <w:rPr>
          <w:rFonts w:ascii="Times New Roman" w:hAnsi="Times New Roman"/>
          <w:color w:val="000000"/>
          <w:sz w:val="24"/>
          <w:szCs w:val="24"/>
          <w:lang w:eastAsia="ru-RU"/>
        </w:rPr>
        <w:softHyphen/>
        <w:t>ми. Так, детям 7-10 лет доступны упражнения с весом, равным около 20% собственного веса.</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Упражнения скоростно-силового характера следует давать неболь</w:t>
      </w:r>
      <w:r w:rsidRPr="009B4C76">
        <w:rPr>
          <w:rFonts w:ascii="Times New Roman" w:hAnsi="Times New Roman"/>
          <w:color w:val="000000"/>
          <w:sz w:val="24"/>
          <w:szCs w:val="24"/>
          <w:lang w:eastAsia="ru-RU"/>
        </w:rPr>
        <w:softHyphen/>
        <w:t>шими дозами (по 5-8 мин) с чередованием промежутков активного от</w:t>
      </w:r>
      <w:r w:rsidRPr="009B4C76">
        <w:rPr>
          <w:rFonts w:ascii="Times New Roman" w:hAnsi="Times New Roman"/>
          <w:color w:val="000000"/>
          <w:sz w:val="24"/>
          <w:szCs w:val="24"/>
          <w:lang w:eastAsia="ru-RU"/>
        </w:rPr>
        <w:softHyphen/>
        <w:t>дыха.</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 xml:space="preserve">Основные средства и методы </w:t>
      </w:r>
      <w:r>
        <w:rPr>
          <w:rFonts w:ascii="Times New Roman" w:hAnsi="Times New Roman"/>
          <w:b/>
          <w:color w:val="000000"/>
          <w:sz w:val="24"/>
          <w:szCs w:val="24"/>
          <w:lang w:eastAsia="ru-RU"/>
        </w:rPr>
        <w:t>занятия</w:t>
      </w:r>
      <w:r w:rsidRPr="009B4C76">
        <w:rPr>
          <w:rFonts w:ascii="Times New Roman" w:hAnsi="Times New Roman"/>
          <w:b/>
          <w:color w:val="000000"/>
          <w:sz w:val="24"/>
          <w:szCs w:val="24"/>
          <w:lang w:eastAsia="ru-RU"/>
        </w:rPr>
        <w:t>.</w:t>
      </w:r>
      <w:r w:rsidRPr="009B4C76">
        <w:rPr>
          <w:rFonts w:ascii="Times New Roman" w:hAnsi="Times New Roman"/>
          <w:color w:val="000000"/>
          <w:sz w:val="24"/>
          <w:szCs w:val="24"/>
          <w:lang w:eastAsia="ru-RU"/>
        </w:rPr>
        <w:t xml:space="preserve"> Главное средство в за</w:t>
      </w:r>
      <w:r w:rsidRPr="009B4C76">
        <w:rPr>
          <w:rFonts w:ascii="Times New Roman" w:hAnsi="Times New Roman"/>
          <w:color w:val="000000"/>
          <w:sz w:val="24"/>
          <w:szCs w:val="24"/>
          <w:lang w:eastAsia="ru-RU"/>
        </w:rPr>
        <w:softHyphen/>
        <w:t>нятиях с детьми на этом этапе - подвижные игры. Для обеспечения технической и физической подготовки начинающих спортсменов лучше применять упражнения в комплексе, что дает возможность проводить занятия и тренировки более организованно и целенаправленно. Комп</w:t>
      </w:r>
      <w:r w:rsidRPr="009B4C76">
        <w:rPr>
          <w:rFonts w:ascii="Times New Roman" w:hAnsi="Times New Roman"/>
          <w:color w:val="000000"/>
          <w:sz w:val="24"/>
          <w:szCs w:val="24"/>
          <w:lang w:eastAsia="ru-RU"/>
        </w:rPr>
        <w:softHyphen/>
        <w:t>лексы желательно сочетать с проведением игр и игровых упражнений.</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Выполнение упражнений, направленных на развитие быстроты, тре</w:t>
      </w:r>
      <w:r w:rsidRPr="009B4C76">
        <w:rPr>
          <w:rFonts w:ascii="Times New Roman" w:hAnsi="Times New Roman"/>
          <w:color w:val="000000"/>
          <w:sz w:val="24"/>
          <w:szCs w:val="24"/>
          <w:lang w:eastAsia="ru-RU"/>
        </w:rPr>
        <w:softHyphen/>
        <w:t>бует интенсивных движений и большого нервного напряжения. Их при</w:t>
      </w:r>
      <w:r w:rsidRPr="009B4C76">
        <w:rPr>
          <w:rFonts w:ascii="Times New Roman" w:hAnsi="Times New Roman"/>
          <w:color w:val="000000"/>
          <w:sz w:val="24"/>
          <w:szCs w:val="24"/>
          <w:lang w:eastAsia="ru-RU"/>
        </w:rPr>
        <w:softHyphen/>
        <w:t>меняют в начале основной части урока после разминки, когда степень возбуждения центральной нервной системы оптимальна и способствует усвоению двигательных навыков, наиболее трудных по координации. Вслед за комплексами на быстроту включают и игровые упражнения, способствующие закреплению этого качества.</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Комплексы упражнений, направленные на воспитание силы, исполь</w:t>
      </w:r>
      <w:r w:rsidRPr="009B4C76">
        <w:rPr>
          <w:rFonts w:ascii="Times New Roman" w:hAnsi="Times New Roman"/>
          <w:color w:val="000000"/>
          <w:sz w:val="24"/>
          <w:szCs w:val="24"/>
          <w:lang w:eastAsia="ru-RU"/>
        </w:rPr>
        <w:softHyphen/>
        <w:t>зуют во второй половине урока, так как к этому периоду наиболее полно проявляются функциональные возможности дыхания, кровооб</w:t>
      </w:r>
      <w:r w:rsidRPr="009B4C76">
        <w:rPr>
          <w:rFonts w:ascii="Times New Roman" w:hAnsi="Times New Roman"/>
          <w:color w:val="000000"/>
          <w:sz w:val="24"/>
          <w:szCs w:val="24"/>
          <w:lang w:eastAsia="ru-RU"/>
        </w:rPr>
        <w:softHyphen/>
        <w:t>ращения и других систем организма. Комплексы упражнений силовой направленности подкрепляют соответствующими силовыми играми и игровыми упражнениями.</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спортивно-оздоровительных группах большое внимание необхо</w:t>
      </w:r>
      <w:r w:rsidRPr="009B4C76">
        <w:rPr>
          <w:rFonts w:ascii="Times New Roman" w:hAnsi="Times New Roman"/>
          <w:color w:val="000000"/>
          <w:sz w:val="24"/>
          <w:szCs w:val="24"/>
          <w:lang w:eastAsia="ru-RU"/>
        </w:rPr>
        <w:softHyphen/>
        <w:t>димо уделять акробатике, направленной на развитие координационных способностей и вестибулярного аппарата. Обучение технике бокса на этом этапе подготовки носит ознакомительный характер и осуществля</w:t>
      </w:r>
      <w:r w:rsidRPr="009B4C76">
        <w:rPr>
          <w:rFonts w:ascii="Times New Roman" w:hAnsi="Times New Roman"/>
          <w:color w:val="000000"/>
          <w:sz w:val="24"/>
          <w:szCs w:val="24"/>
          <w:lang w:eastAsia="ru-RU"/>
        </w:rPr>
        <w:softHyphen/>
        <w:t>ется на основе обучения базовым элементам: боевые стойки, передвиже</w:t>
      </w:r>
      <w:r w:rsidRPr="009B4C76">
        <w:rPr>
          <w:rFonts w:ascii="Times New Roman" w:hAnsi="Times New Roman"/>
          <w:color w:val="000000"/>
          <w:sz w:val="24"/>
          <w:szCs w:val="24"/>
          <w:lang w:eastAsia="ru-RU"/>
        </w:rPr>
        <w:softHyphen/>
        <w:t>ния, дистанция, прямые одиночные удары и защиты от них.</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Применение названных средств, при преимущественном использова</w:t>
      </w:r>
      <w:r w:rsidRPr="009B4C76">
        <w:rPr>
          <w:rFonts w:ascii="Times New Roman" w:hAnsi="Times New Roman"/>
          <w:color w:val="000000"/>
          <w:sz w:val="24"/>
          <w:szCs w:val="24"/>
          <w:lang w:eastAsia="ru-RU"/>
        </w:rPr>
        <w:softHyphen/>
        <w:t>нии упражнений, направленных на развитие быстроты (50% основной части тренировки), позволяет достигнуть более высокого уровня физической подготовленности.</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Особенности обучения на спортивно-оздоровительном этапе. Обу</w:t>
      </w:r>
      <w:r w:rsidRPr="009B4C76">
        <w:rPr>
          <w:rFonts w:ascii="Times New Roman" w:hAnsi="Times New Roman"/>
          <w:color w:val="000000"/>
          <w:sz w:val="24"/>
          <w:szCs w:val="24"/>
          <w:lang w:eastAsia="ru-RU"/>
        </w:rPr>
        <w:softHyphen/>
        <w:t>чение осуществляется на основе общих методических принципов. В боль</w:t>
      </w:r>
      <w:r w:rsidRPr="009B4C76">
        <w:rPr>
          <w:rFonts w:ascii="Times New Roman" w:hAnsi="Times New Roman"/>
          <w:color w:val="000000"/>
          <w:sz w:val="24"/>
          <w:szCs w:val="24"/>
          <w:lang w:eastAsia="ru-RU"/>
        </w:rPr>
        <w:softHyphen/>
        <w:t>шей степени используются методы обеспечения наглядности (показ уп</w:t>
      </w:r>
      <w:r w:rsidRPr="009B4C76">
        <w:rPr>
          <w:rFonts w:ascii="Times New Roman" w:hAnsi="Times New Roman"/>
          <w:color w:val="000000"/>
          <w:sz w:val="24"/>
          <w:szCs w:val="24"/>
          <w:lang w:eastAsia="ru-RU"/>
        </w:rPr>
        <w:softHyphen/>
        <w:t>ражнения, демонстрация наглядных пособий), методы упражнений - игровой и соревновательный. При изучении общеразвивающих упражнений, комплексов и игр показ должен быть целостным и образцовым, а объяснение - простым. Тренеру нецелесообразно подробно анализи</w:t>
      </w:r>
      <w:r w:rsidRPr="009B4C76">
        <w:rPr>
          <w:rFonts w:ascii="Times New Roman" w:hAnsi="Times New Roman"/>
          <w:color w:val="000000"/>
          <w:sz w:val="24"/>
          <w:szCs w:val="24"/>
          <w:lang w:eastAsia="ru-RU"/>
        </w:rPr>
        <w:softHyphen/>
        <w:t>ровать детали.</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Детям необходимо ставить двигательную задачу в конкретной фор</w:t>
      </w:r>
      <w:r w:rsidRPr="009B4C76">
        <w:rPr>
          <w:rFonts w:ascii="Times New Roman" w:hAnsi="Times New Roman"/>
          <w:color w:val="000000"/>
          <w:sz w:val="24"/>
          <w:szCs w:val="24"/>
          <w:lang w:eastAsia="ru-RU"/>
        </w:rPr>
        <w:softHyphen/>
        <w:t>ме, с наглядным объяснением: поймать, догнать, бросить в кольцо, прыг</w:t>
      </w:r>
      <w:r w:rsidRPr="009B4C76">
        <w:rPr>
          <w:rFonts w:ascii="Times New Roman" w:hAnsi="Times New Roman"/>
          <w:color w:val="000000"/>
          <w:sz w:val="24"/>
          <w:szCs w:val="24"/>
          <w:lang w:eastAsia="ru-RU"/>
        </w:rPr>
        <w:softHyphen/>
        <w:t>нуть через препятствие.</w:t>
      </w:r>
    </w:p>
    <w:p w:rsidR="000C5F46" w:rsidRPr="009B4C76" w:rsidRDefault="000C5F46" w:rsidP="00456E0D">
      <w:pPr>
        <w:spacing w:after="0" w:line="240" w:lineRule="auto"/>
        <w:ind w:firstLine="709"/>
        <w:jc w:val="both"/>
        <w:rPr>
          <w:rFonts w:ascii="Times New Roman" w:hAnsi="Times New Roman"/>
          <w:b/>
          <w:bCs/>
          <w:color w:val="000000"/>
          <w:sz w:val="24"/>
          <w:szCs w:val="24"/>
          <w:u w:val="single"/>
          <w:bdr w:val="none" w:sz="0" w:space="0" w:color="auto" w:frame="1"/>
          <w:lang w:eastAsia="ru-RU"/>
        </w:rPr>
      </w:pP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bCs/>
          <w:color w:val="000000"/>
          <w:sz w:val="24"/>
          <w:szCs w:val="24"/>
          <w:u w:val="single"/>
          <w:bdr w:val="none" w:sz="0" w:space="0" w:color="auto" w:frame="1"/>
          <w:lang w:eastAsia="ru-RU"/>
        </w:rPr>
        <w:t>2.2.2 Этап начальной подготовки (НП)</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 xml:space="preserve">Основная цель </w:t>
      </w:r>
      <w:r>
        <w:rPr>
          <w:rFonts w:ascii="Times New Roman" w:hAnsi="Times New Roman"/>
          <w:b/>
          <w:color w:val="000000"/>
          <w:sz w:val="24"/>
          <w:szCs w:val="24"/>
          <w:lang w:eastAsia="ru-RU"/>
        </w:rPr>
        <w:t>занятия</w:t>
      </w:r>
      <w:r w:rsidRPr="009B4C76">
        <w:rPr>
          <w:rFonts w:ascii="Times New Roman" w:hAnsi="Times New Roman"/>
          <w:b/>
          <w:color w:val="000000"/>
          <w:sz w:val="24"/>
          <w:szCs w:val="24"/>
          <w:lang w:eastAsia="ru-RU"/>
        </w:rPr>
        <w:t>:</w:t>
      </w:r>
      <w:r w:rsidRPr="009B4C76">
        <w:rPr>
          <w:rFonts w:ascii="Times New Roman" w:hAnsi="Times New Roman"/>
          <w:color w:val="000000"/>
          <w:sz w:val="24"/>
          <w:szCs w:val="24"/>
          <w:lang w:eastAsia="ru-RU"/>
        </w:rPr>
        <w:t xml:space="preserve"> утверждение в выборе спортивной спе</w:t>
      </w:r>
      <w:r w:rsidRPr="009B4C76">
        <w:rPr>
          <w:rFonts w:ascii="Times New Roman" w:hAnsi="Times New Roman"/>
          <w:color w:val="000000"/>
          <w:sz w:val="24"/>
          <w:szCs w:val="24"/>
          <w:lang w:eastAsia="ru-RU"/>
        </w:rPr>
        <w:softHyphen/>
        <w:t>циализации бокс и овладение основами техники.</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Основные задачи: укрепление здоровья и всестороннее физическое развитие подростков; постепенный переход к целенаправленной подго</w:t>
      </w:r>
      <w:r w:rsidRPr="009B4C76">
        <w:rPr>
          <w:rFonts w:ascii="Times New Roman" w:hAnsi="Times New Roman"/>
          <w:color w:val="000000"/>
          <w:sz w:val="24"/>
          <w:szCs w:val="24"/>
          <w:lang w:eastAsia="ru-RU"/>
        </w:rPr>
        <w:softHyphen/>
        <w:t xml:space="preserve">товке в избранном виде спорта; обучение технике бокса; повышение уровня физической подготовки на основе проведения </w:t>
      </w:r>
      <w:proofErr w:type="spellStart"/>
      <w:r w:rsidRPr="009B4C76">
        <w:rPr>
          <w:rFonts w:ascii="Times New Roman" w:hAnsi="Times New Roman"/>
          <w:color w:val="000000"/>
          <w:sz w:val="24"/>
          <w:szCs w:val="24"/>
          <w:lang w:eastAsia="ru-RU"/>
        </w:rPr>
        <w:t>многоборной</w:t>
      </w:r>
      <w:proofErr w:type="spellEnd"/>
      <w:r w:rsidRPr="009B4C76">
        <w:rPr>
          <w:rFonts w:ascii="Times New Roman" w:hAnsi="Times New Roman"/>
          <w:color w:val="000000"/>
          <w:sz w:val="24"/>
          <w:szCs w:val="24"/>
          <w:lang w:eastAsia="ru-RU"/>
        </w:rPr>
        <w:t xml:space="preserve"> под</w:t>
      </w:r>
      <w:r w:rsidRPr="009B4C76">
        <w:rPr>
          <w:rFonts w:ascii="Times New Roman" w:hAnsi="Times New Roman"/>
          <w:color w:val="000000"/>
          <w:sz w:val="24"/>
          <w:szCs w:val="24"/>
          <w:lang w:eastAsia="ru-RU"/>
        </w:rPr>
        <w:softHyphen/>
        <w:t>готовки; отбор перспективных юных спортсменов для дальнейших за</w:t>
      </w:r>
      <w:r w:rsidRPr="009B4C76">
        <w:rPr>
          <w:rFonts w:ascii="Times New Roman" w:hAnsi="Times New Roman"/>
          <w:color w:val="000000"/>
          <w:sz w:val="24"/>
          <w:szCs w:val="24"/>
          <w:lang w:eastAsia="ru-RU"/>
        </w:rPr>
        <w:softHyphen/>
        <w:t>нятий боксом.</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Факторы, ограничивающие нагрузку</w:t>
      </w:r>
      <w:r w:rsidRPr="009B4C76">
        <w:rPr>
          <w:rFonts w:ascii="Times New Roman" w:hAnsi="Times New Roman"/>
          <w:color w:val="000000"/>
          <w:sz w:val="24"/>
          <w:szCs w:val="24"/>
          <w:lang w:eastAsia="ru-RU"/>
        </w:rPr>
        <w:t>:</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недостаточная адаптация к физическим нагрузкам;</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возрастные особенности физического развития;</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недостаточный общий объем двигательных умений.</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iCs/>
          <w:color w:val="000000"/>
          <w:sz w:val="24"/>
          <w:szCs w:val="24"/>
          <w:bdr w:val="none" w:sz="0" w:space="0" w:color="auto" w:frame="1"/>
          <w:lang w:eastAsia="ru-RU"/>
        </w:rPr>
        <w:t>Основные средства</w:t>
      </w:r>
      <w:r w:rsidRPr="009B4C76">
        <w:rPr>
          <w:rFonts w:ascii="Times New Roman" w:hAnsi="Times New Roman"/>
          <w:b/>
          <w:i/>
          <w:color w:val="000000"/>
          <w:sz w:val="24"/>
          <w:szCs w:val="24"/>
          <w:lang w:eastAsia="ru-RU"/>
        </w:rPr>
        <w:t>:</w:t>
      </w:r>
      <w:r w:rsidRPr="009B4C76">
        <w:rPr>
          <w:rFonts w:ascii="Times New Roman" w:hAnsi="Times New Roman"/>
          <w:color w:val="000000"/>
          <w:sz w:val="24"/>
          <w:szCs w:val="24"/>
          <w:lang w:eastAsia="ru-RU"/>
        </w:rPr>
        <w:t xml:space="preserve"> подвижные игры и игровые упражнения; общеразвивающие упражнения; элементы акробатики и </w:t>
      </w:r>
      <w:proofErr w:type="spellStart"/>
      <w:r w:rsidRPr="009B4C76">
        <w:rPr>
          <w:rFonts w:ascii="Times New Roman" w:hAnsi="Times New Roman"/>
          <w:color w:val="000000"/>
          <w:sz w:val="24"/>
          <w:szCs w:val="24"/>
          <w:lang w:eastAsia="ru-RU"/>
        </w:rPr>
        <w:t>самостра</w:t>
      </w:r>
      <w:r w:rsidRPr="009B4C76">
        <w:rPr>
          <w:rFonts w:ascii="Times New Roman" w:hAnsi="Times New Roman"/>
          <w:color w:val="000000"/>
          <w:sz w:val="24"/>
          <w:szCs w:val="24"/>
          <w:lang w:eastAsia="ru-RU"/>
        </w:rPr>
        <w:softHyphen/>
        <w:t>ховки</w:t>
      </w:r>
      <w:proofErr w:type="spellEnd"/>
      <w:r w:rsidRPr="009B4C76">
        <w:rPr>
          <w:rFonts w:ascii="Times New Roman" w:hAnsi="Times New Roman"/>
          <w:color w:val="000000"/>
          <w:sz w:val="24"/>
          <w:szCs w:val="24"/>
          <w:lang w:eastAsia="ru-RU"/>
        </w:rPr>
        <w:t xml:space="preserve"> (кувырки, кульбиты, повороты и др.); всевозможные прыжки и прыжковые упражнения; метание (легкоатлетических снарядов, набивных, теннисных мячей и др.); скоростно-силовые упражнения (отдельные и в виде комплексов); гимнастические упражнений для силовой и скоростно-силовой подготовки; введение в школу техни</w:t>
      </w:r>
      <w:r w:rsidRPr="009B4C76">
        <w:rPr>
          <w:rFonts w:ascii="Times New Roman" w:hAnsi="Times New Roman"/>
          <w:color w:val="000000"/>
          <w:sz w:val="24"/>
          <w:szCs w:val="24"/>
          <w:lang w:eastAsia="ru-RU"/>
        </w:rPr>
        <w:softHyphen/>
        <w:t>ки бокса; комплексы упражнений для индивидуальных тренировок (задание на дом).</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Основные методы выполнения упражнений:</w:t>
      </w:r>
      <w:r w:rsidRPr="009B4C76">
        <w:rPr>
          <w:rFonts w:ascii="Times New Roman" w:hAnsi="Times New Roman"/>
          <w:color w:val="000000"/>
          <w:sz w:val="24"/>
          <w:szCs w:val="24"/>
          <w:lang w:eastAsia="ru-RU"/>
        </w:rPr>
        <w:t xml:space="preserve"> игровой; повторный; равномерный; круговой; контрольный; соревновательный.</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iCs/>
          <w:color w:val="000000"/>
          <w:sz w:val="24"/>
          <w:szCs w:val="24"/>
          <w:bdr w:val="none" w:sz="0" w:space="0" w:color="auto" w:frame="1"/>
          <w:lang w:eastAsia="ru-RU"/>
        </w:rPr>
        <w:t xml:space="preserve">Основные направления </w:t>
      </w:r>
      <w:r>
        <w:rPr>
          <w:rFonts w:ascii="Times New Roman" w:hAnsi="Times New Roman"/>
          <w:b/>
          <w:iCs/>
          <w:color w:val="000000"/>
          <w:sz w:val="24"/>
          <w:szCs w:val="24"/>
          <w:bdr w:val="none" w:sz="0" w:space="0" w:color="auto" w:frame="1"/>
          <w:lang w:eastAsia="ru-RU"/>
        </w:rPr>
        <w:t>занятия</w:t>
      </w:r>
      <w:r w:rsidRPr="009B4C76">
        <w:rPr>
          <w:rFonts w:ascii="Times New Roman" w:hAnsi="Times New Roman"/>
          <w:b/>
          <w:i/>
          <w:color w:val="000000"/>
          <w:sz w:val="24"/>
          <w:szCs w:val="24"/>
          <w:lang w:eastAsia="ru-RU"/>
        </w:rPr>
        <w:t>.</w:t>
      </w:r>
      <w:r w:rsidRPr="009B4C76">
        <w:rPr>
          <w:rFonts w:ascii="Times New Roman" w:hAnsi="Times New Roman"/>
          <w:color w:val="000000"/>
          <w:sz w:val="24"/>
          <w:szCs w:val="24"/>
          <w:lang w:eastAsia="ru-RU"/>
        </w:rPr>
        <w:t xml:space="preserve"> Как известно, одним из реаль</w:t>
      </w:r>
      <w:r w:rsidRPr="009B4C76">
        <w:rPr>
          <w:rFonts w:ascii="Times New Roman" w:hAnsi="Times New Roman"/>
          <w:color w:val="000000"/>
          <w:sz w:val="24"/>
          <w:szCs w:val="24"/>
          <w:lang w:eastAsia="ru-RU"/>
        </w:rPr>
        <w:softHyphen/>
        <w:t>ных путей достижения высоких спортивных показателей считалась ранняя специализация, т.е. попытка с первых шагов определить специали</w:t>
      </w:r>
      <w:r w:rsidRPr="009B4C76">
        <w:rPr>
          <w:rFonts w:ascii="Times New Roman" w:hAnsi="Times New Roman"/>
          <w:color w:val="000000"/>
          <w:sz w:val="24"/>
          <w:szCs w:val="24"/>
          <w:lang w:eastAsia="ru-RU"/>
        </w:rPr>
        <w:softHyphen/>
        <w:t>зацию спортсмена и организовать подготовку к ней. В отдельных слу</w:t>
      </w:r>
      <w:r w:rsidRPr="009B4C76">
        <w:rPr>
          <w:rFonts w:ascii="Times New Roman" w:hAnsi="Times New Roman"/>
          <w:color w:val="000000"/>
          <w:sz w:val="24"/>
          <w:szCs w:val="24"/>
          <w:lang w:eastAsia="ru-RU"/>
        </w:rPr>
        <w:softHyphen/>
        <w:t>чаях такой подход может дать положительные результаты. Однако это приводило иногда к тому, что юные спортсмены достигали высоких по</w:t>
      </w:r>
      <w:r w:rsidRPr="009B4C76">
        <w:rPr>
          <w:rFonts w:ascii="Times New Roman" w:hAnsi="Times New Roman"/>
          <w:color w:val="000000"/>
          <w:sz w:val="24"/>
          <w:szCs w:val="24"/>
          <w:lang w:eastAsia="ru-RU"/>
        </w:rPr>
        <w:softHyphen/>
        <w:t>казателей, правда, при слабом общем физическом развитии, а затем, как правило, первоначальный быстрый рост спортивно-технических результатов сменялся застоем. Это заставило тренеров, врачей, физио</w:t>
      </w:r>
      <w:r w:rsidRPr="009B4C76">
        <w:rPr>
          <w:rFonts w:ascii="Times New Roman" w:hAnsi="Times New Roman"/>
          <w:color w:val="000000"/>
          <w:sz w:val="24"/>
          <w:szCs w:val="24"/>
          <w:lang w:eastAsia="ru-RU"/>
        </w:rPr>
        <w:softHyphen/>
        <w:t>логов и ученых пересмотреть свое отношение к ранней, узкой специали</w:t>
      </w:r>
      <w:r w:rsidRPr="009B4C76">
        <w:rPr>
          <w:rFonts w:ascii="Times New Roman" w:hAnsi="Times New Roman"/>
          <w:color w:val="000000"/>
          <w:sz w:val="24"/>
          <w:szCs w:val="24"/>
          <w:lang w:eastAsia="ru-RU"/>
        </w:rPr>
        <w:softHyphen/>
        <w:t>зации и отдать предпочтение многообразной разносторонней подготов</w:t>
      </w:r>
      <w:r w:rsidRPr="009B4C76">
        <w:rPr>
          <w:rFonts w:ascii="Times New Roman" w:hAnsi="Times New Roman"/>
          <w:color w:val="000000"/>
          <w:sz w:val="24"/>
          <w:szCs w:val="24"/>
          <w:lang w:eastAsia="ru-RU"/>
        </w:rPr>
        <w:softHyphen/>
        <w:t>ке юных спортсменов.</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Этап НП один из наиболее важных, поскольку именно на этом этапе закладывается основа дальнейшего овладения спортивным ма</w:t>
      </w:r>
      <w:r w:rsidRPr="009B4C76">
        <w:rPr>
          <w:rFonts w:ascii="Times New Roman" w:hAnsi="Times New Roman"/>
          <w:color w:val="000000"/>
          <w:sz w:val="24"/>
          <w:szCs w:val="24"/>
          <w:lang w:eastAsia="ru-RU"/>
        </w:rPr>
        <w:softHyphen/>
        <w:t>стерством в избранном виде. Однако здесь, как ни на каком другом этапе подготовки, имеется опасность перегрузки еще неокрепшего детского организма. Дело в том, что у детей этого возраста суще</w:t>
      </w:r>
      <w:r w:rsidRPr="009B4C76">
        <w:rPr>
          <w:rFonts w:ascii="Times New Roman" w:hAnsi="Times New Roman"/>
          <w:color w:val="000000"/>
          <w:sz w:val="24"/>
          <w:szCs w:val="24"/>
          <w:lang w:eastAsia="ru-RU"/>
        </w:rPr>
        <w:softHyphen/>
        <w:t>ствует отставание в развитии отдельных вегетативных функций орга</w:t>
      </w:r>
      <w:r w:rsidRPr="009B4C76">
        <w:rPr>
          <w:rFonts w:ascii="Times New Roman" w:hAnsi="Times New Roman"/>
          <w:color w:val="000000"/>
          <w:sz w:val="24"/>
          <w:szCs w:val="24"/>
          <w:lang w:eastAsia="ru-RU"/>
        </w:rPr>
        <w:softHyphen/>
        <w:t>низма.</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последние годы становится все больше приверженцев той точки зрения, что уже на этапе НП, наряду с применением различных видов спорта, подвижных и спортивных игр, следует включать в программу занятий комплексы специально-подготовительных упражнений, близких по структуре к избранному виду спорта. Причем воздействие этих уп</w:t>
      </w:r>
      <w:r w:rsidRPr="009B4C76">
        <w:rPr>
          <w:rFonts w:ascii="Times New Roman" w:hAnsi="Times New Roman"/>
          <w:color w:val="000000"/>
          <w:sz w:val="24"/>
          <w:szCs w:val="24"/>
          <w:lang w:eastAsia="ru-RU"/>
        </w:rPr>
        <w:softHyphen/>
        <w:t>ражнений должно быть направлено на дальнейшее развитие физических качеств, необходимых для эффективных занятий боксом.</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Известно, что на этапе начальных занятий спортом целесообразно выдвигать на первый план разностороннюю физическую подготовку и целенаправленно развивать физические качества путем специально по</w:t>
      </w:r>
      <w:r w:rsidRPr="009B4C76">
        <w:rPr>
          <w:rFonts w:ascii="Times New Roman" w:hAnsi="Times New Roman"/>
          <w:color w:val="000000"/>
          <w:sz w:val="24"/>
          <w:szCs w:val="24"/>
          <w:lang w:eastAsia="ru-RU"/>
        </w:rPr>
        <w:softHyphen/>
        <w:t>добранных комплексов упражнений и игр (в виде тренировочных зада</w:t>
      </w:r>
      <w:r w:rsidRPr="009B4C76">
        <w:rPr>
          <w:rFonts w:ascii="Times New Roman" w:hAnsi="Times New Roman"/>
          <w:color w:val="000000"/>
          <w:sz w:val="24"/>
          <w:szCs w:val="24"/>
          <w:lang w:eastAsia="ru-RU"/>
        </w:rPr>
        <w:softHyphen/>
        <w:t>ний) с учетом подготовки спортсмена. Тем самым достигается единство общей и специальной подготовки.</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Многие физические качества детей наиболее устойчиво проявляют</w:t>
      </w:r>
      <w:r w:rsidRPr="009B4C76">
        <w:rPr>
          <w:rFonts w:ascii="Times New Roman" w:hAnsi="Times New Roman"/>
          <w:color w:val="000000"/>
          <w:sz w:val="24"/>
          <w:szCs w:val="24"/>
          <w:lang w:eastAsia="ru-RU"/>
        </w:rPr>
        <w:softHyphen/>
        <w:t>ся (с точки зрения прогноза) у мальчиков 11-13 лет, у девочек - 10-12 лет. Этот возраст как раз и приходится на этап НП. А в следующей возрастной группе (подростковой) все виды прогноза затруднены. Зна</w:t>
      </w:r>
      <w:r w:rsidRPr="009B4C76">
        <w:rPr>
          <w:rFonts w:ascii="Times New Roman" w:hAnsi="Times New Roman"/>
          <w:color w:val="000000"/>
          <w:sz w:val="24"/>
          <w:szCs w:val="24"/>
          <w:lang w:eastAsia="ru-RU"/>
        </w:rPr>
        <w:softHyphen/>
        <w:t>чит, если тренер не увидит самого важного до 13 лет, то не увидит и в 17-18 лет.</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 этапе НП нецелесообразно учитывать периоды тренировки (под</w:t>
      </w:r>
      <w:r w:rsidRPr="009B4C76">
        <w:rPr>
          <w:rFonts w:ascii="Times New Roman" w:hAnsi="Times New Roman"/>
          <w:color w:val="000000"/>
          <w:sz w:val="24"/>
          <w:szCs w:val="24"/>
          <w:lang w:eastAsia="ru-RU"/>
        </w:rPr>
        <w:softHyphen/>
        <w:t>готовительный, соревновательный и т.д.), так как сам этап начальной подготовки является своеобразным подготовительным периодом в об</w:t>
      </w:r>
      <w:r w:rsidRPr="009B4C76">
        <w:rPr>
          <w:rFonts w:ascii="Times New Roman" w:hAnsi="Times New Roman"/>
          <w:color w:val="000000"/>
          <w:sz w:val="24"/>
          <w:szCs w:val="24"/>
          <w:lang w:eastAsia="ru-RU"/>
        </w:rPr>
        <w:softHyphen/>
        <w:t>щей цепи многолетней подготовки спортсмена.</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Особенности обучения.</w:t>
      </w:r>
      <w:r w:rsidRPr="009B4C76">
        <w:rPr>
          <w:rFonts w:ascii="Times New Roman" w:hAnsi="Times New Roman"/>
          <w:color w:val="000000"/>
          <w:sz w:val="24"/>
          <w:szCs w:val="24"/>
          <w:lang w:eastAsia="ru-RU"/>
        </w:rPr>
        <w:t xml:space="preserve"> Двигательные навыки у юных спортсменов должны формироваться параллельно с развитием физических качеств, необходимых для достижения успеха в избранном виде спорта. С самого начала занятий необходимо юным спортсменам овладевать основами техники целостного упражнения, а не отдельных его частей. Обучение основам техники целесообразно проводить в облегченных условиях.</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i/>
          <w:color w:val="000000"/>
          <w:sz w:val="24"/>
          <w:szCs w:val="24"/>
          <w:lang w:eastAsia="ru-RU"/>
        </w:rPr>
        <w:lastRenderedPageBreak/>
        <w:t>Одной из задач занятий на первом году</w:t>
      </w:r>
      <w:r w:rsidRPr="009B4C76">
        <w:rPr>
          <w:rFonts w:ascii="Times New Roman" w:hAnsi="Times New Roman"/>
          <w:color w:val="000000"/>
          <w:sz w:val="24"/>
          <w:szCs w:val="24"/>
          <w:lang w:eastAsia="ru-RU"/>
        </w:rPr>
        <w:t xml:space="preserve"> является овладение основами техники избранного вида спорта. При этом процесс обучения должен проходить концентрированно, без больших пауз, т.е. перерыв между занятиями не должен превышать трех дней. Всего на обучение каждому техническому действию или их комплексу нужно отдавать 15-25 заня</w:t>
      </w:r>
      <w:r w:rsidRPr="009B4C76">
        <w:rPr>
          <w:rFonts w:ascii="Times New Roman" w:hAnsi="Times New Roman"/>
          <w:color w:val="000000"/>
          <w:sz w:val="24"/>
          <w:szCs w:val="24"/>
          <w:lang w:eastAsia="ru-RU"/>
        </w:rPr>
        <w:softHyphen/>
        <w:t>тий (30-35 минут в каждом).</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Эффективность обучения упражнениям находится в прямой зависи</w:t>
      </w:r>
      <w:r w:rsidRPr="009B4C76">
        <w:rPr>
          <w:rFonts w:ascii="Times New Roman" w:hAnsi="Times New Roman"/>
          <w:color w:val="000000"/>
          <w:sz w:val="24"/>
          <w:szCs w:val="24"/>
          <w:lang w:eastAsia="ru-RU"/>
        </w:rPr>
        <w:softHyphen/>
        <w:t>мости от уровня развития физических качеств детей и подростков. При</w:t>
      </w:r>
      <w:r w:rsidRPr="009B4C76">
        <w:rPr>
          <w:rFonts w:ascii="Times New Roman" w:hAnsi="Times New Roman"/>
          <w:color w:val="000000"/>
          <w:sz w:val="24"/>
          <w:szCs w:val="24"/>
          <w:lang w:eastAsia="ru-RU"/>
        </w:rPr>
        <w:softHyphen/>
        <w:t>менение на начальном этапе занятий спортом в значительном объеме упражнений скоростно-силового характера, направленных на развитие быстроты и силы, способствует более успешному формированию и за</w:t>
      </w:r>
      <w:r w:rsidRPr="009B4C76">
        <w:rPr>
          <w:rFonts w:ascii="Times New Roman" w:hAnsi="Times New Roman"/>
          <w:color w:val="000000"/>
          <w:sz w:val="24"/>
          <w:szCs w:val="24"/>
          <w:lang w:eastAsia="ru-RU"/>
        </w:rPr>
        <w:softHyphen/>
        <w:t>креплению двигательных навыков. Игровая форма выполнения упраж</w:t>
      </w:r>
      <w:r w:rsidRPr="009B4C76">
        <w:rPr>
          <w:rFonts w:ascii="Times New Roman" w:hAnsi="Times New Roman"/>
          <w:color w:val="000000"/>
          <w:sz w:val="24"/>
          <w:szCs w:val="24"/>
          <w:lang w:eastAsia="ru-RU"/>
        </w:rPr>
        <w:softHyphen/>
        <w:t>нений соответствует возрастным особенностям детей и позволяет ус</w:t>
      </w:r>
      <w:r w:rsidRPr="009B4C76">
        <w:rPr>
          <w:rFonts w:ascii="Times New Roman" w:hAnsi="Times New Roman"/>
          <w:color w:val="000000"/>
          <w:sz w:val="24"/>
          <w:szCs w:val="24"/>
          <w:lang w:eastAsia="ru-RU"/>
        </w:rPr>
        <w:softHyphen/>
        <w:t>пешно осуществлять начальную спортивную подготовку юных спорт</w:t>
      </w:r>
      <w:r w:rsidRPr="009B4C76">
        <w:rPr>
          <w:rFonts w:ascii="Times New Roman" w:hAnsi="Times New Roman"/>
          <w:color w:val="000000"/>
          <w:sz w:val="24"/>
          <w:szCs w:val="24"/>
          <w:lang w:eastAsia="ru-RU"/>
        </w:rPr>
        <w:softHyphen/>
        <w:t>сменов (специализированные игровые методы обучения представлены ниже).</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i/>
          <w:color w:val="000000"/>
          <w:sz w:val="24"/>
          <w:szCs w:val="24"/>
          <w:lang w:eastAsia="ru-RU"/>
        </w:rPr>
        <w:t>Врачебный контроль за юными спортсменами предусматривает</w:t>
      </w:r>
      <w:r w:rsidRPr="009B4C76">
        <w:rPr>
          <w:rFonts w:ascii="Times New Roman" w:hAnsi="Times New Roman"/>
          <w:color w:val="000000"/>
          <w:sz w:val="24"/>
          <w:szCs w:val="24"/>
          <w:lang w:eastAsia="ru-RU"/>
        </w:rPr>
        <w:t>:</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углубленное медицинское обследование (2 раза в год);</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медицинское обследование перед соревнованиями;</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врачебно-педагогические наблюдения в процессе тренировочных занятий;</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санитарно-гигиенический контроль за режимом дня, местами тре</w:t>
      </w:r>
      <w:r w:rsidRPr="009B4C76">
        <w:rPr>
          <w:rFonts w:ascii="Times New Roman" w:hAnsi="Times New Roman"/>
          <w:color w:val="000000"/>
          <w:sz w:val="24"/>
          <w:szCs w:val="24"/>
          <w:lang w:eastAsia="ru-RU"/>
        </w:rPr>
        <w:softHyphen/>
        <w:t>нировок и соревнований, одеждой и обувью;</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контроль за выполнением юными спортсменами рекомендаций вра</w:t>
      </w:r>
      <w:r w:rsidRPr="009B4C76">
        <w:rPr>
          <w:rFonts w:ascii="Times New Roman" w:hAnsi="Times New Roman"/>
          <w:color w:val="000000"/>
          <w:sz w:val="24"/>
          <w:szCs w:val="24"/>
          <w:lang w:eastAsia="ru-RU"/>
        </w:rPr>
        <w:softHyphen/>
        <w:t>ча по состоянию здоровья, режиму тренировок и отдыха.</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Врачебный контроль предусматривает главное и принципиальное положение - допуск к тренировкам и соревнованиям здоровых детей.</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bCs/>
          <w:color w:val="000000"/>
          <w:sz w:val="24"/>
          <w:szCs w:val="24"/>
          <w:bdr w:val="none" w:sz="0" w:space="0" w:color="auto" w:frame="1"/>
          <w:lang w:eastAsia="ru-RU"/>
        </w:rPr>
        <w:t>Участие в соревнованиях.</w:t>
      </w:r>
      <w:r w:rsidRPr="009B4C76">
        <w:rPr>
          <w:rFonts w:ascii="Times New Roman" w:hAnsi="Times New Roman"/>
          <w:color w:val="000000"/>
          <w:sz w:val="24"/>
          <w:szCs w:val="24"/>
          <w:lang w:eastAsia="ru-RU"/>
        </w:rPr>
        <w:t> Невозможно достигнуть в будущем высо</w:t>
      </w:r>
      <w:r w:rsidRPr="009B4C76">
        <w:rPr>
          <w:rFonts w:ascii="Times New Roman" w:hAnsi="Times New Roman"/>
          <w:color w:val="000000"/>
          <w:sz w:val="24"/>
          <w:szCs w:val="24"/>
          <w:lang w:eastAsia="ru-RU"/>
        </w:rPr>
        <w:softHyphen/>
        <w:t>ких стабильных результатов, редко выступая на соревнованиях. На эта</w:t>
      </w:r>
      <w:r w:rsidRPr="009B4C76">
        <w:rPr>
          <w:rFonts w:ascii="Times New Roman" w:hAnsi="Times New Roman"/>
          <w:color w:val="000000"/>
          <w:sz w:val="24"/>
          <w:szCs w:val="24"/>
          <w:lang w:eastAsia="ru-RU"/>
        </w:rPr>
        <w:softHyphen/>
        <w:t>пе НП значительно увеличивается число соревновательных упражне</w:t>
      </w:r>
      <w:r w:rsidRPr="009B4C76">
        <w:rPr>
          <w:rFonts w:ascii="Times New Roman" w:hAnsi="Times New Roman"/>
          <w:color w:val="000000"/>
          <w:sz w:val="24"/>
          <w:szCs w:val="24"/>
          <w:lang w:eastAsia="ru-RU"/>
        </w:rPr>
        <w:softHyphen/>
        <w:t>ний. Особое преимущество отдается игровым соревновательным мето</w:t>
      </w:r>
      <w:r w:rsidRPr="009B4C76">
        <w:rPr>
          <w:rFonts w:ascii="Times New Roman" w:hAnsi="Times New Roman"/>
          <w:color w:val="000000"/>
          <w:sz w:val="24"/>
          <w:szCs w:val="24"/>
          <w:lang w:eastAsia="ru-RU"/>
        </w:rPr>
        <w:softHyphen/>
        <w:t>дам. На первых этапах НП рекомендуется использование контрольных соревнований в виде контрольно-педагогических экзаменов. Так как учащиеся не выступают в официальных соревнованиях, первый опыт соревновательной практики формируется в стенах школы.</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Программа соревнований, их периодичность, возраст участников должны строго соответствовать действующим правилам соревнований и доступным нормам нагрузок.</w:t>
      </w:r>
    </w:p>
    <w:p w:rsidR="000C5F4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Юных спортсменов в соревнованиях нужно нацеливать на демонст</w:t>
      </w:r>
      <w:r w:rsidRPr="009B4C76">
        <w:rPr>
          <w:rFonts w:ascii="Times New Roman" w:hAnsi="Times New Roman"/>
          <w:color w:val="000000"/>
          <w:sz w:val="24"/>
          <w:szCs w:val="24"/>
          <w:lang w:eastAsia="ru-RU"/>
        </w:rPr>
        <w:softHyphen/>
        <w:t>рацию социально-ценностных качеств личности, мужества, инициати</w:t>
      </w:r>
      <w:r w:rsidRPr="009B4C76">
        <w:rPr>
          <w:rFonts w:ascii="Times New Roman" w:hAnsi="Times New Roman"/>
          <w:color w:val="000000"/>
          <w:sz w:val="24"/>
          <w:szCs w:val="24"/>
          <w:lang w:eastAsia="ru-RU"/>
        </w:rPr>
        <w:softHyphen/>
        <w:t>вы, смелости, коллективизма, дружелюбия по отношению к товарищам и уважения к ним, стойкости в поединке с противником.</w:t>
      </w:r>
    </w:p>
    <w:p w:rsidR="000C5F46" w:rsidRDefault="000C5F46" w:rsidP="00D04798">
      <w:pPr>
        <w:spacing w:after="0" w:line="240" w:lineRule="auto"/>
        <w:ind w:firstLine="709"/>
        <w:jc w:val="both"/>
        <w:rPr>
          <w:rFonts w:ascii="Times New Roman" w:hAnsi="Times New Roman"/>
          <w:color w:val="000000"/>
          <w:sz w:val="24"/>
          <w:szCs w:val="24"/>
          <w:lang w:eastAsia="ru-RU"/>
        </w:rPr>
      </w:pP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bCs/>
          <w:color w:val="000000"/>
          <w:sz w:val="24"/>
          <w:szCs w:val="24"/>
          <w:u w:val="single"/>
          <w:bdr w:val="none" w:sz="0" w:space="0" w:color="auto" w:frame="1"/>
          <w:lang w:eastAsia="ru-RU"/>
        </w:rPr>
        <w:t>2.2.3 Тренировочный этап (ТЭ)</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 xml:space="preserve">Основная цель </w:t>
      </w:r>
      <w:r>
        <w:rPr>
          <w:rFonts w:ascii="Times New Roman" w:hAnsi="Times New Roman"/>
          <w:b/>
          <w:color w:val="000000"/>
          <w:sz w:val="24"/>
          <w:szCs w:val="24"/>
          <w:lang w:eastAsia="ru-RU"/>
        </w:rPr>
        <w:t>занятия</w:t>
      </w:r>
      <w:r w:rsidRPr="009B4C76">
        <w:rPr>
          <w:rFonts w:ascii="Times New Roman" w:hAnsi="Times New Roman"/>
          <w:b/>
          <w:color w:val="000000"/>
          <w:sz w:val="24"/>
          <w:szCs w:val="24"/>
          <w:lang w:eastAsia="ru-RU"/>
        </w:rPr>
        <w:t>:</w:t>
      </w:r>
      <w:r w:rsidRPr="009B4C76">
        <w:rPr>
          <w:rFonts w:ascii="Times New Roman" w:hAnsi="Times New Roman"/>
          <w:color w:val="000000"/>
          <w:sz w:val="24"/>
          <w:szCs w:val="24"/>
          <w:lang w:eastAsia="ru-RU"/>
        </w:rPr>
        <w:t xml:space="preserve"> углубленное овладение технико-такти</w:t>
      </w:r>
      <w:r w:rsidRPr="009B4C76">
        <w:rPr>
          <w:rFonts w:ascii="Times New Roman" w:hAnsi="Times New Roman"/>
          <w:color w:val="000000"/>
          <w:sz w:val="24"/>
          <w:szCs w:val="24"/>
          <w:lang w:eastAsia="ru-RU"/>
        </w:rPr>
        <w:softHyphen/>
        <w:t>ческим арсеналом бокса.</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Основные задачи</w:t>
      </w:r>
      <w:r w:rsidRPr="009B4C76">
        <w:rPr>
          <w:rFonts w:ascii="Times New Roman" w:hAnsi="Times New Roman"/>
          <w:color w:val="000000"/>
          <w:sz w:val="24"/>
          <w:szCs w:val="24"/>
          <w:lang w:eastAsia="ru-RU"/>
        </w:rPr>
        <w:t>: укрепление здоровья и всестороннее физическое развитие подростков; улучшение скоростно-силовой подготовки спорт</w:t>
      </w:r>
      <w:r w:rsidRPr="009B4C76">
        <w:rPr>
          <w:rFonts w:ascii="Times New Roman" w:hAnsi="Times New Roman"/>
          <w:color w:val="000000"/>
          <w:sz w:val="24"/>
          <w:szCs w:val="24"/>
          <w:lang w:eastAsia="ru-RU"/>
        </w:rPr>
        <w:softHyphen/>
        <w:t>сменов с учетом формирования основных навыков, присущих избранно</w:t>
      </w:r>
      <w:r w:rsidRPr="009B4C76">
        <w:rPr>
          <w:rFonts w:ascii="Times New Roman" w:hAnsi="Times New Roman"/>
          <w:color w:val="000000"/>
          <w:sz w:val="24"/>
          <w:szCs w:val="24"/>
          <w:lang w:eastAsia="ru-RU"/>
        </w:rPr>
        <w:softHyphen/>
        <w:t>му виду спорта; создание интереса к избранному виду спорта; воспитание быстроты движений в упражнениях, не требующих проявления большой силы; обучение и совершенствование техники; постепенное подведение спортсмена к более высокому уровню тренировочных нагрузок; посте</w:t>
      </w:r>
      <w:r w:rsidRPr="009B4C76">
        <w:rPr>
          <w:rFonts w:ascii="Times New Roman" w:hAnsi="Times New Roman"/>
          <w:color w:val="000000"/>
          <w:sz w:val="24"/>
          <w:szCs w:val="24"/>
          <w:lang w:eastAsia="ru-RU"/>
        </w:rPr>
        <w:softHyphen/>
        <w:t>пенное подведение к соревновательной борьбе путем применения средств, необходимых для волевой подготовки спортсмена.</w:t>
      </w:r>
    </w:p>
    <w:p w:rsidR="000C5F46" w:rsidRPr="009B4C76" w:rsidRDefault="000C5F46" w:rsidP="006B2665">
      <w:pPr>
        <w:spacing w:after="0" w:line="240" w:lineRule="auto"/>
        <w:ind w:firstLine="709"/>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Факторы, ограничивающие нагрузку:</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функциональные особенно</w:t>
      </w:r>
      <w:r w:rsidRPr="009B4C76">
        <w:rPr>
          <w:rFonts w:ascii="Times New Roman" w:hAnsi="Times New Roman"/>
          <w:color w:val="000000"/>
          <w:sz w:val="24"/>
          <w:szCs w:val="24"/>
          <w:lang w:eastAsia="ru-RU"/>
        </w:rPr>
        <w:softHyphen/>
        <w:t>сти организма подростков в связи с половым созреванием;</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диспро</w:t>
      </w:r>
      <w:r w:rsidRPr="009B4C76">
        <w:rPr>
          <w:rFonts w:ascii="Times New Roman" w:hAnsi="Times New Roman"/>
          <w:color w:val="000000"/>
          <w:sz w:val="24"/>
          <w:szCs w:val="24"/>
          <w:lang w:eastAsia="ru-RU"/>
        </w:rPr>
        <w:softHyphen/>
        <w:t>порции в развитии тела и сердечно-сосудистой системы;</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неравномер</w:t>
      </w:r>
      <w:r w:rsidRPr="009B4C76">
        <w:rPr>
          <w:rFonts w:ascii="Times New Roman" w:hAnsi="Times New Roman"/>
          <w:color w:val="000000"/>
          <w:sz w:val="24"/>
          <w:szCs w:val="24"/>
          <w:lang w:eastAsia="ru-RU"/>
        </w:rPr>
        <w:softHyphen/>
        <w:t>ность в росте и развитии силы.</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 xml:space="preserve">Основные средства </w:t>
      </w:r>
      <w:r>
        <w:rPr>
          <w:rFonts w:ascii="Times New Roman" w:hAnsi="Times New Roman"/>
          <w:b/>
          <w:color w:val="000000"/>
          <w:sz w:val="24"/>
          <w:szCs w:val="24"/>
          <w:lang w:eastAsia="ru-RU"/>
        </w:rPr>
        <w:t>занятия</w:t>
      </w:r>
      <w:r w:rsidRPr="009B4C76">
        <w:rPr>
          <w:rFonts w:ascii="Times New Roman" w:hAnsi="Times New Roman"/>
          <w:color w:val="000000"/>
          <w:sz w:val="24"/>
          <w:szCs w:val="24"/>
          <w:lang w:eastAsia="ru-RU"/>
        </w:rPr>
        <w:t>: общеразвивающие упражнения; комплексы специально подготовленных упражнений; всевозмож</w:t>
      </w:r>
      <w:r w:rsidRPr="009B4C76">
        <w:rPr>
          <w:rFonts w:ascii="Times New Roman" w:hAnsi="Times New Roman"/>
          <w:color w:val="000000"/>
          <w:sz w:val="24"/>
          <w:szCs w:val="24"/>
          <w:lang w:eastAsia="ru-RU"/>
        </w:rPr>
        <w:softHyphen/>
        <w:t>ные прыжки и прыжковые упражнения; комплексы специальных упражнений из арсенала бокса; упражнения со штангой (вес штанги 30-70°/) от собственного веса); подвижные и спортивные игры; уп</w:t>
      </w:r>
      <w:r w:rsidRPr="009B4C76">
        <w:rPr>
          <w:rFonts w:ascii="Times New Roman" w:hAnsi="Times New Roman"/>
          <w:color w:val="000000"/>
          <w:sz w:val="24"/>
          <w:szCs w:val="24"/>
          <w:lang w:eastAsia="ru-RU"/>
        </w:rPr>
        <w:softHyphen/>
        <w:t>ражнения локального воздействия (на тренировочных устройствах и тре</w:t>
      </w:r>
      <w:r w:rsidRPr="009B4C76">
        <w:rPr>
          <w:rFonts w:ascii="Times New Roman" w:hAnsi="Times New Roman"/>
          <w:color w:val="000000"/>
          <w:sz w:val="24"/>
          <w:szCs w:val="24"/>
          <w:lang w:eastAsia="ru-RU"/>
        </w:rPr>
        <w:softHyphen/>
        <w:t>нажерах); изометрические упражнения.</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Методы выполнения упражнений:</w:t>
      </w:r>
      <w:r w:rsidRPr="009B4C76">
        <w:rPr>
          <w:rFonts w:ascii="Times New Roman" w:hAnsi="Times New Roman"/>
          <w:color w:val="000000"/>
          <w:sz w:val="24"/>
          <w:szCs w:val="24"/>
          <w:lang w:eastAsia="ru-RU"/>
        </w:rPr>
        <w:t xml:space="preserve"> повторный; переменный; повтор</w:t>
      </w:r>
      <w:r w:rsidRPr="009B4C76">
        <w:rPr>
          <w:rFonts w:ascii="Times New Roman" w:hAnsi="Times New Roman"/>
          <w:color w:val="000000"/>
          <w:sz w:val="24"/>
          <w:szCs w:val="24"/>
          <w:lang w:eastAsia="ru-RU"/>
        </w:rPr>
        <w:softHyphen/>
        <w:t>но-переменный; круговой; игровой; контрольный; соревновательный.</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 xml:space="preserve">Основные направления </w:t>
      </w:r>
      <w:r>
        <w:rPr>
          <w:rFonts w:ascii="Times New Roman" w:hAnsi="Times New Roman"/>
          <w:b/>
          <w:color w:val="000000"/>
          <w:sz w:val="24"/>
          <w:szCs w:val="24"/>
          <w:lang w:eastAsia="ru-RU"/>
        </w:rPr>
        <w:t>занятия</w:t>
      </w:r>
      <w:r w:rsidRPr="009B4C76">
        <w:rPr>
          <w:rFonts w:ascii="Times New Roman" w:hAnsi="Times New Roman"/>
          <w:b/>
          <w:color w:val="000000"/>
          <w:sz w:val="24"/>
          <w:szCs w:val="24"/>
          <w:lang w:eastAsia="ru-RU"/>
        </w:rPr>
        <w:t>.</w:t>
      </w:r>
      <w:r w:rsidRPr="009B4C76">
        <w:rPr>
          <w:rFonts w:ascii="Times New Roman" w:hAnsi="Times New Roman"/>
          <w:color w:val="000000"/>
          <w:sz w:val="24"/>
          <w:szCs w:val="24"/>
          <w:lang w:eastAsia="ru-RU"/>
        </w:rPr>
        <w:t xml:space="preserve"> Этап углубленной спортивной подготовки является базовым для окончательного выбора будущей спе</w:t>
      </w:r>
      <w:r w:rsidRPr="009B4C76">
        <w:rPr>
          <w:rFonts w:ascii="Times New Roman" w:hAnsi="Times New Roman"/>
          <w:color w:val="000000"/>
          <w:sz w:val="24"/>
          <w:szCs w:val="24"/>
          <w:lang w:eastAsia="ru-RU"/>
        </w:rPr>
        <w:softHyphen/>
        <w:t>циализации. Поэтому физическая подготовка на этом этапе становится более целенаправленной. Перед специалистами встает задача правиль</w:t>
      </w:r>
      <w:r w:rsidRPr="009B4C76">
        <w:rPr>
          <w:rFonts w:ascii="Times New Roman" w:hAnsi="Times New Roman"/>
          <w:color w:val="000000"/>
          <w:sz w:val="24"/>
          <w:szCs w:val="24"/>
          <w:lang w:eastAsia="ru-RU"/>
        </w:rPr>
        <w:softHyphen/>
        <w:t xml:space="preserve">ного </w:t>
      </w:r>
      <w:r w:rsidRPr="009B4C76">
        <w:rPr>
          <w:rFonts w:ascii="Times New Roman" w:hAnsi="Times New Roman"/>
          <w:color w:val="000000"/>
          <w:sz w:val="24"/>
          <w:szCs w:val="24"/>
          <w:lang w:eastAsia="ru-RU"/>
        </w:rPr>
        <w:lastRenderedPageBreak/>
        <w:t>подбора соответствующих тренировочных средств с учетом избран</w:t>
      </w:r>
      <w:r w:rsidRPr="009B4C76">
        <w:rPr>
          <w:rFonts w:ascii="Times New Roman" w:hAnsi="Times New Roman"/>
          <w:color w:val="000000"/>
          <w:sz w:val="24"/>
          <w:szCs w:val="24"/>
          <w:lang w:eastAsia="ru-RU"/>
        </w:rPr>
        <w:softHyphen/>
        <w:t>ного вида спорта. Учебно-тренировочный этап характеризуется не</w:t>
      </w:r>
      <w:r w:rsidRPr="009B4C76">
        <w:rPr>
          <w:rFonts w:ascii="Times New Roman" w:hAnsi="Times New Roman"/>
          <w:color w:val="000000"/>
          <w:sz w:val="24"/>
          <w:szCs w:val="24"/>
          <w:lang w:eastAsia="ru-RU"/>
        </w:rPr>
        <w:softHyphen/>
        <w:t>уклонным повышением объема и интенсивности тренировочных нагру</w:t>
      </w:r>
      <w:r w:rsidRPr="009B4C76">
        <w:rPr>
          <w:rFonts w:ascii="Times New Roman" w:hAnsi="Times New Roman"/>
          <w:color w:val="000000"/>
          <w:sz w:val="24"/>
          <w:szCs w:val="24"/>
          <w:lang w:eastAsia="ru-RU"/>
        </w:rPr>
        <w:softHyphen/>
        <w:t>зок, более специализированной работой в избранном виде спорта. В этом случае средства тренировки имеют сходство по форме и характеру вы</w:t>
      </w:r>
      <w:r w:rsidRPr="009B4C76">
        <w:rPr>
          <w:rFonts w:ascii="Times New Roman" w:hAnsi="Times New Roman"/>
          <w:color w:val="000000"/>
          <w:sz w:val="24"/>
          <w:szCs w:val="24"/>
          <w:lang w:eastAsia="ru-RU"/>
        </w:rPr>
        <w:softHyphen/>
        <w:t>полнения с основными упражнениям. Значительно увеличивается удель</w:t>
      </w:r>
      <w:r w:rsidRPr="009B4C76">
        <w:rPr>
          <w:rFonts w:ascii="Times New Roman" w:hAnsi="Times New Roman"/>
          <w:color w:val="000000"/>
          <w:sz w:val="24"/>
          <w:szCs w:val="24"/>
          <w:lang w:eastAsia="ru-RU"/>
        </w:rPr>
        <w:softHyphen/>
        <w:t>ный вес специальной физической, технической и тактической подготов</w:t>
      </w:r>
      <w:r w:rsidRPr="009B4C76">
        <w:rPr>
          <w:rFonts w:ascii="Times New Roman" w:hAnsi="Times New Roman"/>
          <w:color w:val="000000"/>
          <w:sz w:val="24"/>
          <w:szCs w:val="24"/>
          <w:lang w:eastAsia="ru-RU"/>
        </w:rPr>
        <w:softHyphen/>
        <w:t>ки. Тренировочный процесс приобретает черты углубленной спортив</w:t>
      </w:r>
      <w:r w:rsidRPr="009B4C76">
        <w:rPr>
          <w:rFonts w:ascii="Times New Roman" w:hAnsi="Times New Roman"/>
          <w:color w:val="000000"/>
          <w:sz w:val="24"/>
          <w:szCs w:val="24"/>
          <w:lang w:eastAsia="ru-RU"/>
        </w:rPr>
        <w:softHyphen/>
        <w:t>ной специализации.</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К специальной подготовке целесообразно приступать с 13-15 лет. Специальная подготовка в избранном виде должна проводиться посте</w:t>
      </w:r>
      <w:r w:rsidRPr="009B4C76">
        <w:rPr>
          <w:rFonts w:ascii="Times New Roman" w:hAnsi="Times New Roman"/>
          <w:color w:val="000000"/>
          <w:sz w:val="24"/>
          <w:szCs w:val="24"/>
          <w:lang w:eastAsia="ru-RU"/>
        </w:rPr>
        <w:softHyphen/>
        <w:t>пенно. В этом возрасте спортсмену нужно чаще выступать в контрольных прикидках и соревнованиях.</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 данном этапе в большей степени увеличивается объем средств скоростно-силовой подготовки и специальной выносливости. Развивать скоростно-силовые качества различных мышечных групп целесообраз</w:t>
      </w:r>
      <w:r w:rsidRPr="009B4C76">
        <w:rPr>
          <w:rFonts w:ascii="Times New Roman" w:hAnsi="Times New Roman"/>
          <w:color w:val="000000"/>
          <w:sz w:val="24"/>
          <w:szCs w:val="24"/>
          <w:lang w:eastAsia="ru-RU"/>
        </w:rPr>
        <w:softHyphen/>
        <w:t>но путем локального воздействия, т.е. применяя в тренировочном про</w:t>
      </w:r>
      <w:r w:rsidRPr="009B4C76">
        <w:rPr>
          <w:rFonts w:ascii="Times New Roman" w:hAnsi="Times New Roman"/>
          <w:color w:val="000000"/>
          <w:sz w:val="24"/>
          <w:szCs w:val="24"/>
          <w:lang w:eastAsia="ru-RU"/>
        </w:rPr>
        <w:softHyphen/>
        <w:t>цессе специально подобранные комплексы или тренажерные устройства. Последние позволяют моделировать необходимые сочетания режимов работы мышц в условиях сопряженного развития физических качеств и совершенствования спортивной техники. Кроме того, упражнения на тренажерах дают возможность целенаправленно воздействовать на от</w:t>
      </w:r>
      <w:r w:rsidRPr="009B4C76">
        <w:rPr>
          <w:rFonts w:ascii="Times New Roman" w:hAnsi="Times New Roman"/>
          <w:color w:val="000000"/>
          <w:sz w:val="24"/>
          <w:szCs w:val="24"/>
          <w:lang w:eastAsia="ru-RU"/>
        </w:rPr>
        <w:softHyphen/>
        <w:t>дельные мышцы и мышечные группы.</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Специальные тренировочные устройства и тренажеры имеют следу</w:t>
      </w:r>
      <w:r w:rsidRPr="009B4C76">
        <w:rPr>
          <w:rFonts w:ascii="Times New Roman" w:hAnsi="Times New Roman"/>
          <w:color w:val="000000"/>
          <w:sz w:val="24"/>
          <w:szCs w:val="24"/>
          <w:lang w:eastAsia="ru-RU"/>
        </w:rPr>
        <w:softHyphen/>
        <w:t>ющие преимущества перед традиционными средствами (штанга, гири, гантели):</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позволяют учитывать индивидуальные особенности спортсмена;</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по сравнению с упражнениями со штангой исключают отрицатель</w:t>
      </w:r>
      <w:r w:rsidRPr="009B4C76">
        <w:rPr>
          <w:rFonts w:ascii="Times New Roman" w:hAnsi="Times New Roman"/>
          <w:color w:val="000000"/>
          <w:sz w:val="24"/>
          <w:szCs w:val="24"/>
          <w:lang w:eastAsia="ru-RU"/>
        </w:rPr>
        <w:softHyphen/>
        <w:t>ные воздействия на опорно-двигательный аппарат;</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локально воздействуют на различные группы мышц, в том числе и на те, которые в процессе тренировки имеют меньшие возможности для совершенствования;</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способствуют четкому программированию структуры движений, а также характера и величины специфической нагрузки;</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позволяют выполнять движения при различных режимах работы мышц;</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помогают проводить занятия на высоком эмоциональном уровне. Применяя тренажерные устройства, следует учитывать: величину</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отягощения; интенсивность выполнения упражнений; количество повто</w:t>
      </w:r>
      <w:r w:rsidRPr="009B4C76">
        <w:rPr>
          <w:rFonts w:ascii="Times New Roman" w:hAnsi="Times New Roman"/>
          <w:color w:val="000000"/>
          <w:sz w:val="24"/>
          <w:szCs w:val="24"/>
          <w:lang w:eastAsia="ru-RU"/>
        </w:rPr>
        <w:softHyphen/>
        <w:t>рений в каждом подходе; интервалы отдыха между упражнениями.</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Обучение и совершенствование техники бокса. При планировании учебных занятий необходимо соблюдать принцип концентрированного распределения материала, так как длительные перерывы в занятиях не</w:t>
      </w:r>
      <w:r w:rsidRPr="009B4C76">
        <w:rPr>
          <w:rFonts w:ascii="Times New Roman" w:hAnsi="Times New Roman"/>
          <w:color w:val="000000"/>
          <w:sz w:val="24"/>
          <w:szCs w:val="24"/>
          <w:lang w:eastAsia="ru-RU"/>
        </w:rPr>
        <w:softHyphen/>
        <w:t>желательны.</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 обучении следует учитывать, что темпы овладения отдельными элементами двигательных действий неодинаковы. Больше времени сле</w:t>
      </w:r>
      <w:r w:rsidRPr="009B4C76">
        <w:rPr>
          <w:rFonts w:ascii="Times New Roman" w:hAnsi="Times New Roman"/>
          <w:color w:val="000000"/>
          <w:sz w:val="24"/>
          <w:szCs w:val="24"/>
          <w:lang w:eastAsia="ru-RU"/>
        </w:rPr>
        <w:softHyphen/>
        <w:t>дует отводить на разучивание тех элементов целостного действия, кото</w:t>
      </w:r>
      <w:r w:rsidRPr="009B4C76">
        <w:rPr>
          <w:rFonts w:ascii="Times New Roman" w:hAnsi="Times New Roman"/>
          <w:color w:val="000000"/>
          <w:sz w:val="24"/>
          <w:szCs w:val="24"/>
          <w:lang w:eastAsia="ru-RU"/>
        </w:rPr>
        <w:softHyphen/>
        <w:t>рые выполняются труднее. Приступая к освоению нового материала, необходимо знать, какие основные ошибки могут появиться в обучении и как их исправлять.</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i/>
          <w:color w:val="000000"/>
          <w:sz w:val="24"/>
          <w:szCs w:val="24"/>
          <w:lang w:eastAsia="ru-RU"/>
        </w:rPr>
        <w:t>Медицинский контроль</w:t>
      </w:r>
      <w:r w:rsidRPr="009B4C76">
        <w:rPr>
          <w:rFonts w:ascii="Times New Roman" w:hAnsi="Times New Roman"/>
          <w:color w:val="000000"/>
          <w:sz w:val="24"/>
          <w:szCs w:val="24"/>
          <w:lang w:eastAsia="ru-RU"/>
        </w:rPr>
        <w:t xml:space="preserve"> применяется для профилактики заболеваний и лечения спортсменов.</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Участие в соревнованиях зависит от уровня подготовленности юно</w:t>
      </w:r>
      <w:r w:rsidRPr="009B4C76">
        <w:rPr>
          <w:rFonts w:ascii="Times New Roman" w:hAnsi="Times New Roman"/>
          <w:color w:val="000000"/>
          <w:sz w:val="24"/>
          <w:szCs w:val="24"/>
          <w:lang w:eastAsia="ru-RU"/>
        </w:rPr>
        <w:softHyphen/>
        <w:t>го спортсмена, календаря соревнований, выполнения разрядных требо</w:t>
      </w:r>
      <w:r w:rsidRPr="009B4C76">
        <w:rPr>
          <w:rFonts w:ascii="Times New Roman" w:hAnsi="Times New Roman"/>
          <w:color w:val="000000"/>
          <w:sz w:val="24"/>
          <w:szCs w:val="24"/>
          <w:lang w:eastAsia="ru-RU"/>
        </w:rPr>
        <w:softHyphen/>
        <w:t>ваний и т.д. В соревновательных поединках необходимо вырабатывать у юных боксеров оптимизм к трудностям соревновательных условий и способность не преувеличивать эти трудности. Основной задачей со</w:t>
      </w:r>
      <w:r w:rsidRPr="009B4C76">
        <w:rPr>
          <w:rFonts w:ascii="Times New Roman" w:hAnsi="Times New Roman"/>
          <w:color w:val="000000"/>
          <w:sz w:val="24"/>
          <w:szCs w:val="24"/>
          <w:lang w:eastAsia="ru-RU"/>
        </w:rPr>
        <w:softHyphen/>
        <w:t>ревновательной практики следует считать умение реализовать свои дви</w:t>
      </w:r>
      <w:r w:rsidRPr="009B4C76">
        <w:rPr>
          <w:rFonts w:ascii="Times New Roman" w:hAnsi="Times New Roman"/>
          <w:color w:val="000000"/>
          <w:sz w:val="24"/>
          <w:szCs w:val="24"/>
          <w:lang w:eastAsia="ru-RU"/>
        </w:rPr>
        <w:softHyphen/>
        <w:t>гательные навыки и функциональные возможности в сложных условиях соревновательного противоборства.</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bCs/>
          <w:color w:val="000000"/>
          <w:sz w:val="24"/>
          <w:szCs w:val="24"/>
          <w:bdr w:val="none" w:sz="0" w:space="0" w:color="auto" w:frame="1"/>
          <w:lang w:eastAsia="ru-RU"/>
        </w:rPr>
        <w:t>2.3 Теоретическая подготовка</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Теоретическая подготовка имеет немаловажное значение в под</w:t>
      </w:r>
      <w:r w:rsidRPr="009B4C76">
        <w:rPr>
          <w:rFonts w:ascii="Times New Roman" w:hAnsi="Times New Roman"/>
          <w:color w:val="000000"/>
          <w:sz w:val="24"/>
          <w:szCs w:val="24"/>
          <w:lang w:eastAsia="ru-RU"/>
        </w:rPr>
        <w:softHyphen/>
        <w:t>готовке спортсменов. Главная ее задача состоит в том, чтобы на</w:t>
      </w:r>
      <w:r w:rsidRPr="009B4C76">
        <w:rPr>
          <w:rFonts w:ascii="Times New Roman" w:hAnsi="Times New Roman"/>
          <w:color w:val="000000"/>
          <w:sz w:val="24"/>
          <w:szCs w:val="24"/>
          <w:lang w:eastAsia="ru-RU"/>
        </w:rPr>
        <w:softHyphen/>
        <w:t xml:space="preserve">учить боксера осмысливать и анализировать действия как свои, так и соперника: не механически выполнять указания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а творче</w:t>
      </w:r>
      <w:r w:rsidRPr="009B4C76">
        <w:rPr>
          <w:rFonts w:ascii="Times New Roman" w:hAnsi="Times New Roman"/>
          <w:color w:val="000000"/>
          <w:sz w:val="24"/>
          <w:szCs w:val="24"/>
          <w:lang w:eastAsia="ru-RU"/>
        </w:rPr>
        <w:softHyphen/>
        <w:t>ски подходить к ним. Начинающих боксеров необходимо приучить посещать соревнования, изучать техническую и тактическую подго</w:t>
      </w:r>
      <w:r w:rsidRPr="009B4C76">
        <w:rPr>
          <w:rFonts w:ascii="Times New Roman" w:hAnsi="Times New Roman"/>
          <w:color w:val="000000"/>
          <w:sz w:val="24"/>
          <w:szCs w:val="24"/>
          <w:lang w:eastAsia="ru-RU"/>
        </w:rPr>
        <w:softHyphen/>
        <w:t>товленность соперников, следить за действиями судей, их реакцией на действия боксеров в атаке и в защите, их перемещениях по рингу, просматривать фильмы, видеофильмы и спортивные репортажи по боксу.</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lastRenderedPageBreak/>
        <w:t>Теоретическая подготовка проводится в форме бесед, лекций и непосредственно в тренировке. Она органически связана с физи</w:t>
      </w:r>
      <w:r w:rsidRPr="009B4C76">
        <w:rPr>
          <w:rFonts w:ascii="Times New Roman" w:hAnsi="Times New Roman"/>
          <w:color w:val="000000"/>
          <w:sz w:val="24"/>
          <w:szCs w:val="24"/>
          <w:lang w:eastAsia="ru-RU"/>
        </w:rPr>
        <w:softHyphen/>
        <w:t>ческой, технико-тактической, моральной и волевой подготовкой как элемент практических знаний. Боксер, как и любой другой спорт</w:t>
      </w:r>
      <w:r w:rsidRPr="009B4C76">
        <w:rPr>
          <w:rFonts w:ascii="Times New Roman" w:hAnsi="Times New Roman"/>
          <w:color w:val="000000"/>
          <w:sz w:val="24"/>
          <w:szCs w:val="24"/>
          <w:lang w:eastAsia="ru-RU"/>
        </w:rPr>
        <w:softHyphen/>
        <w:t>смен, должен обладать высокими моральными и волевыми качества</w:t>
      </w:r>
      <w:r w:rsidRPr="009B4C76">
        <w:rPr>
          <w:rFonts w:ascii="Times New Roman" w:hAnsi="Times New Roman"/>
          <w:color w:val="000000"/>
          <w:sz w:val="24"/>
          <w:szCs w:val="24"/>
          <w:lang w:eastAsia="ru-RU"/>
        </w:rPr>
        <w:softHyphen/>
        <w:t>ми, быть достойным гражданином России, с честью представлять свою школу, клуб, свой город, страну на соревнованиях лю</w:t>
      </w:r>
      <w:r w:rsidRPr="009B4C76">
        <w:rPr>
          <w:rFonts w:ascii="Times New Roman" w:hAnsi="Times New Roman"/>
          <w:color w:val="000000"/>
          <w:sz w:val="24"/>
          <w:szCs w:val="24"/>
          <w:lang w:eastAsia="ru-RU"/>
        </w:rPr>
        <w:softHyphen/>
        <w:t>бого ранга.</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Воспитание морально-волевых качеств начинается с первых шагов, когда в секции, в школе нужно научиться подчинять свои интересы об</w:t>
      </w:r>
      <w:r w:rsidRPr="009B4C76">
        <w:rPr>
          <w:rFonts w:ascii="Times New Roman" w:hAnsi="Times New Roman"/>
          <w:color w:val="000000"/>
          <w:sz w:val="24"/>
          <w:szCs w:val="24"/>
          <w:lang w:eastAsia="ru-RU"/>
        </w:rPr>
        <w:softHyphen/>
        <w:t>щественным, выполнять все требования тренера, болеть душой за честь коллектива. Необходимо воспитать у юных боксеров правильное, ува</w:t>
      </w:r>
      <w:r w:rsidRPr="009B4C76">
        <w:rPr>
          <w:rFonts w:ascii="Times New Roman" w:hAnsi="Times New Roman"/>
          <w:color w:val="000000"/>
          <w:sz w:val="24"/>
          <w:szCs w:val="24"/>
          <w:lang w:eastAsia="ru-RU"/>
        </w:rPr>
        <w:softHyphen/>
        <w:t>жительное отношение к товарищам по школе, к соперни</w:t>
      </w:r>
      <w:r w:rsidRPr="009B4C76">
        <w:rPr>
          <w:rFonts w:ascii="Times New Roman" w:hAnsi="Times New Roman"/>
          <w:color w:val="000000"/>
          <w:sz w:val="24"/>
          <w:szCs w:val="24"/>
          <w:lang w:eastAsia="ru-RU"/>
        </w:rPr>
        <w:softHyphen/>
        <w:t xml:space="preserve">кам, к </w:t>
      </w:r>
      <w:r>
        <w:rPr>
          <w:rFonts w:ascii="Times New Roman" w:hAnsi="Times New Roman"/>
          <w:color w:val="000000"/>
          <w:sz w:val="24"/>
          <w:szCs w:val="24"/>
          <w:lang w:eastAsia="ru-RU"/>
        </w:rPr>
        <w:t>педагогу</w:t>
      </w:r>
      <w:r w:rsidRPr="009B4C76">
        <w:rPr>
          <w:rFonts w:ascii="Times New Roman" w:hAnsi="Times New Roman"/>
          <w:color w:val="000000"/>
          <w:sz w:val="24"/>
          <w:szCs w:val="24"/>
          <w:lang w:eastAsia="ru-RU"/>
        </w:rPr>
        <w:t>, к судьям, к зрителям.</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 этапе НП необходимо ознакомить учащихся с правилами гиги</w:t>
      </w:r>
      <w:r w:rsidRPr="009B4C76">
        <w:rPr>
          <w:rFonts w:ascii="Times New Roman" w:hAnsi="Times New Roman"/>
          <w:color w:val="000000"/>
          <w:sz w:val="24"/>
          <w:szCs w:val="24"/>
          <w:lang w:eastAsia="ru-RU"/>
        </w:rPr>
        <w:softHyphen/>
        <w:t>ены, спортивной дисциплины и соблюдением чистоты в спортивном сооружении. Большое внимание необходимо уделять рассказам о тра</w:t>
      </w:r>
      <w:r w:rsidRPr="009B4C76">
        <w:rPr>
          <w:rFonts w:ascii="Times New Roman" w:hAnsi="Times New Roman"/>
          <w:color w:val="000000"/>
          <w:sz w:val="24"/>
          <w:szCs w:val="24"/>
          <w:lang w:eastAsia="ru-RU"/>
        </w:rPr>
        <w:softHyphen/>
        <w:t>дициях «рукопашного боя», его истории и предназначению. Причем, в группах НП знакомство детей с особенностями спортивного едино</w:t>
      </w:r>
      <w:r w:rsidRPr="009B4C76">
        <w:rPr>
          <w:rFonts w:ascii="Times New Roman" w:hAnsi="Times New Roman"/>
          <w:color w:val="000000"/>
          <w:sz w:val="24"/>
          <w:szCs w:val="24"/>
          <w:lang w:eastAsia="ru-RU"/>
        </w:rPr>
        <w:softHyphen/>
        <w:t>борства проводится непосредственно перед занятиями или в ходе разу</w:t>
      </w:r>
      <w:r w:rsidRPr="009B4C76">
        <w:rPr>
          <w:rFonts w:ascii="Times New Roman" w:hAnsi="Times New Roman"/>
          <w:color w:val="000000"/>
          <w:sz w:val="24"/>
          <w:szCs w:val="24"/>
          <w:lang w:eastAsia="ru-RU"/>
        </w:rPr>
        <w:softHyphen/>
        <w:t>чивания каких-либо двигательных действий, обращая их внимание на то, что данный удар или комбинацию ударов лучше всех выполнял такой-то известный спортсмен. Основное внимание при построении бесед и рассказов направлено на то, чтобы привить детям гордость за выбранный вид спорта и желание добиться высоких спортивных ре</w:t>
      </w:r>
      <w:r w:rsidRPr="009B4C76">
        <w:rPr>
          <w:rFonts w:ascii="Times New Roman" w:hAnsi="Times New Roman"/>
          <w:color w:val="000000"/>
          <w:sz w:val="24"/>
          <w:szCs w:val="24"/>
          <w:lang w:eastAsia="ru-RU"/>
        </w:rPr>
        <w:softHyphen/>
        <w:t>зультатов.</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тренировочных группах учебный теоретический материал распространяется на весь период обучения. Знакомство с требованиями спортивных заня</w:t>
      </w:r>
      <w:r w:rsidRPr="009B4C76">
        <w:rPr>
          <w:rFonts w:ascii="Times New Roman" w:hAnsi="Times New Roman"/>
          <w:color w:val="000000"/>
          <w:sz w:val="24"/>
          <w:szCs w:val="24"/>
          <w:lang w:eastAsia="ru-RU"/>
        </w:rPr>
        <w:softHyphen/>
        <w:t>тий проводится в виде бесед перед началом тренировочных занятий. Темами таких бесед, в зависимости от возраста, должны стать история физической культуры в целом, история бокса и философские аспекты спортивного противоборства, методические особенности построения тренировочного процесса и закономерности подготовки к соревновани</w:t>
      </w:r>
      <w:r w:rsidRPr="009B4C76">
        <w:rPr>
          <w:rFonts w:ascii="Times New Roman" w:hAnsi="Times New Roman"/>
          <w:color w:val="000000"/>
          <w:sz w:val="24"/>
          <w:szCs w:val="24"/>
          <w:lang w:eastAsia="ru-RU"/>
        </w:rPr>
        <w:softHyphen/>
        <w:t>ям и т.д.</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теоретической подготовке этих групп необходимо большое внима</w:t>
      </w:r>
      <w:r w:rsidRPr="009B4C76">
        <w:rPr>
          <w:rFonts w:ascii="Times New Roman" w:hAnsi="Times New Roman"/>
          <w:color w:val="000000"/>
          <w:sz w:val="24"/>
          <w:szCs w:val="24"/>
          <w:lang w:eastAsia="ru-RU"/>
        </w:rPr>
        <w:softHyphen/>
        <w:t>ние уделять системе контроля и самоконтроля за уровнем различных сторон подготовленности и состоянием здоровья. Желательно познако</w:t>
      </w:r>
      <w:r w:rsidRPr="009B4C76">
        <w:rPr>
          <w:rFonts w:ascii="Times New Roman" w:hAnsi="Times New Roman"/>
          <w:color w:val="000000"/>
          <w:sz w:val="24"/>
          <w:szCs w:val="24"/>
          <w:lang w:eastAsia="ru-RU"/>
        </w:rPr>
        <w:softHyphen/>
        <w:t>мить юных спортсменов с принципами ведения спортивного дневника, личными картами тренировочных заданий и планами построения трени</w:t>
      </w:r>
      <w:r w:rsidRPr="009B4C76">
        <w:rPr>
          <w:rFonts w:ascii="Times New Roman" w:hAnsi="Times New Roman"/>
          <w:color w:val="000000"/>
          <w:sz w:val="24"/>
          <w:szCs w:val="24"/>
          <w:lang w:eastAsia="ru-RU"/>
        </w:rPr>
        <w:softHyphen/>
        <w:t>ровочных циклов. Примерный годовой учебный план в нормативной части программы (таблица 5).</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p>
    <w:p w:rsidR="000C5F46" w:rsidRPr="009B4C76" w:rsidRDefault="000C5F46" w:rsidP="00737EED">
      <w:pPr>
        <w:spacing w:after="0" w:line="240" w:lineRule="auto"/>
        <w:ind w:firstLine="709"/>
        <w:jc w:val="both"/>
        <w:rPr>
          <w:rFonts w:ascii="Times New Roman" w:hAnsi="Times New Roman"/>
          <w:b/>
          <w:bCs/>
          <w:color w:val="000000"/>
          <w:sz w:val="24"/>
          <w:szCs w:val="24"/>
          <w:bdr w:val="none" w:sz="0" w:space="0" w:color="auto" w:frame="1"/>
          <w:lang w:eastAsia="ru-RU"/>
        </w:rPr>
      </w:pPr>
      <w:r w:rsidRPr="009B4C76">
        <w:rPr>
          <w:rFonts w:ascii="Times New Roman" w:hAnsi="Times New Roman"/>
          <w:b/>
          <w:bCs/>
          <w:color w:val="000000"/>
          <w:sz w:val="24"/>
          <w:szCs w:val="24"/>
          <w:bdr w:val="none" w:sz="0" w:space="0" w:color="auto" w:frame="1"/>
          <w:lang w:eastAsia="ru-RU"/>
        </w:rPr>
        <w:t>2.4 Воспитательная работа и психологическая подготовка</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Главной задачей в занятиях с юными спортсменами является вос</w:t>
      </w:r>
      <w:r w:rsidRPr="009B4C76">
        <w:rPr>
          <w:rFonts w:ascii="Times New Roman" w:hAnsi="Times New Roman"/>
          <w:color w:val="000000"/>
          <w:sz w:val="24"/>
          <w:szCs w:val="24"/>
          <w:lang w:eastAsia="ru-RU"/>
        </w:rPr>
        <w:softHyphen/>
        <w:t>питание высоких моральных качеств, преданности России, чувства коллективизма, дисциплинированности и трудолюбия. Важную роль в нравственном воспитании юных спортсменов играет непосредствен</w:t>
      </w:r>
      <w:r w:rsidRPr="009B4C76">
        <w:rPr>
          <w:rFonts w:ascii="Times New Roman" w:hAnsi="Times New Roman"/>
          <w:color w:val="000000"/>
          <w:sz w:val="24"/>
          <w:szCs w:val="24"/>
          <w:lang w:eastAsia="ru-RU"/>
        </w:rPr>
        <w:softHyphen/>
        <w:t>но спортивная деятельность, которая представляет большие возмож</w:t>
      </w:r>
      <w:r w:rsidRPr="009B4C76">
        <w:rPr>
          <w:rFonts w:ascii="Times New Roman" w:hAnsi="Times New Roman"/>
          <w:color w:val="000000"/>
          <w:sz w:val="24"/>
          <w:szCs w:val="24"/>
          <w:lang w:eastAsia="ru-RU"/>
        </w:rPr>
        <w:softHyphen/>
        <w:t>ности для воспитания всех этих качеств. Формирование высокого чувства ответственности перед обществом, гражданской направлен</w:t>
      </w:r>
      <w:r w:rsidRPr="009B4C76">
        <w:rPr>
          <w:rFonts w:ascii="Times New Roman" w:hAnsi="Times New Roman"/>
          <w:color w:val="000000"/>
          <w:sz w:val="24"/>
          <w:szCs w:val="24"/>
          <w:lang w:eastAsia="ru-RU"/>
        </w:rPr>
        <w:softHyphen/>
        <w:t>ности и нравственных качеств личности юных спортсменов должно осуществляться одновременно с развитием его волевых качеств. По</w:t>
      </w:r>
      <w:r w:rsidRPr="009B4C76">
        <w:rPr>
          <w:rFonts w:ascii="Times New Roman" w:hAnsi="Times New Roman"/>
          <w:color w:val="000000"/>
          <w:sz w:val="24"/>
          <w:szCs w:val="24"/>
          <w:lang w:eastAsia="ru-RU"/>
        </w:rPr>
        <w:softHyphen/>
        <w:t>нимая психологическую подготовку как воспитательный процесс, на</w:t>
      </w:r>
      <w:r w:rsidRPr="009B4C76">
        <w:rPr>
          <w:rFonts w:ascii="Times New Roman" w:hAnsi="Times New Roman"/>
          <w:color w:val="000000"/>
          <w:sz w:val="24"/>
          <w:szCs w:val="24"/>
          <w:lang w:eastAsia="ru-RU"/>
        </w:rPr>
        <w:softHyphen/>
        <w:t>правленный на развитие и совершенствование значимых для юных спортсменов свойств личности путем формирования соответствую</w:t>
      </w:r>
      <w:r w:rsidRPr="009B4C76">
        <w:rPr>
          <w:rFonts w:ascii="Times New Roman" w:hAnsi="Times New Roman"/>
          <w:color w:val="000000"/>
          <w:sz w:val="24"/>
          <w:szCs w:val="24"/>
          <w:lang w:eastAsia="ru-RU"/>
        </w:rPr>
        <w:softHyphen/>
        <w:t>щей системы отношений. При этом психическая подготовка к про</w:t>
      </w:r>
      <w:r w:rsidRPr="009B4C76">
        <w:rPr>
          <w:rFonts w:ascii="Times New Roman" w:hAnsi="Times New Roman"/>
          <w:color w:val="000000"/>
          <w:sz w:val="24"/>
          <w:szCs w:val="24"/>
          <w:lang w:eastAsia="ru-RU"/>
        </w:rPr>
        <w:softHyphen/>
        <w:t>должительному тренировочному процессу осуществляется за счет непрерывного развития мотивов спортивной деятельности и за счет благоприятных отношений к различным сторонам тренировочного процесса.</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Психологическая подготовка юных спортсменов к соревновани</w:t>
      </w:r>
      <w:r w:rsidRPr="009B4C76">
        <w:rPr>
          <w:rFonts w:ascii="Times New Roman" w:hAnsi="Times New Roman"/>
          <w:color w:val="000000"/>
          <w:sz w:val="24"/>
          <w:szCs w:val="24"/>
          <w:lang w:eastAsia="ru-RU"/>
        </w:rPr>
        <w:softHyphen/>
        <w:t>ям направлена на формирование свойств личности, позволяющих ус</w:t>
      </w:r>
      <w:r w:rsidRPr="009B4C76">
        <w:rPr>
          <w:rFonts w:ascii="Times New Roman" w:hAnsi="Times New Roman"/>
          <w:color w:val="000000"/>
          <w:sz w:val="24"/>
          <w:szCs w:val="24"/>
          <w:lang w:eastAsia="ru-RU"/>
        </w:rPr>
        <w:softHyphen/>
        <w:t>пешно выступать за счет адаптации к конкретным условиям вообще и к специфическим экстремальным условиям соревнований в частно</w:t>
      </w:r>
      <w:r w:rsidRPr="009B4C76">
        <w:rPr>
          <w:rFonts w:ascii="Times New Roman" w:hAnsi="Times New Roman"/>
          <w:color w:val="000000"/>
          <w:sz w:val="24"/>
          <w:szCs w:val="24"/>
          <w:lang w:eastAsia="ru-RU"/>
        </w:rPr>
        <w:softHyphen/>
        <w:t>сти. Психологическая подготовка здесь выступает как воспитатель</w:t>
      </w:r>
      <w:r w:rsidRPr="009B4C76">
        <w:rPr>
          <w:rFonts w:ascii="Times New Roman" w:hAnsi="Times New Roman"/>
          <w:color w:val="000000"/>
          <w:sz w:val="24"/>
          <w:szCs w:val="24"/>
          <w:lang w:eastAsia="ru-RU"/>
        </w:rPr>
        <w:softHyphen/>
        <w:t>ный и самовоспитательный процесс. Центральной фигурой этого про</w:t>
      </w:r>
      <w:r w:rsidRPr="009B4C76">
        <w:rPr>
          <w:rFonts w:ascii="Times New Roman" w:hAnsi="Times New Roman"/>
          <w:color w:val="000000"/>
          <w:sz w:val="24"/>
          <w:szCs w:val="24"/>
          <w:lang w:eastAsia="ru-RU"/>
        </w:rPr>
        <w:softHyphen/>
        <w:t xml:space="preserve">цесса является </w:t>
      </w:r>
      <w:r>
        <w:rPr>
          <w:rFonts w:ascii="Times New Roman" w:hAnsi="Times New Roman"/>
          <w:color w:val="000000"/>
          <w:sz w:val="24"/>
          <w:szCs w:val="24"/>
          <w:lang w:eastAsia="ru-RU"/>
        </w:rPr>
        <w:t>педагог дополнительного образования</w:t>
      </w:r>
      <w:r w:rsidRPr="009B4C76">
        <w:rPr>
          <w:rFonts w:ascii="Times New Roman" w:hAnsi="Times New Roman"/>
          <w:color w:val="000000"/>
          <w:sz w:val="24"/>
          <w:szCs w:val="24"/>
          <w:lang w:eastAsia="ru-RU"/>
        </w:rPr>
        <w:t>, который не ограничивает свои воспи</w:t>
      </w:r>
      <w:r w:rsidRPr="009B4C76">
        <w:rPr>
          <w:rFonts w:ascii="Times New Roman" w:hAnsi="Times New Roman"/>
          <w:color w:val="000000"/>
          <w:sz w:val="24"/>
          <w:szCs w:val="24"/>
          <w:lang w:eastAsia="ru-RU"/>
        </w:rPr>
        <w:softHyphen/>
        <w:t xml:space="preserve">тательные функции лишь руководством поведения спортсменов во время занятий и соревнований. Успешность воспитания юных спортсменов во многом определяется способностью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xml:space="preserve"> повседневно сочетать задачи спортивной подготовки и общего воспитания.</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Воспитание дисциплинированности следует начинать с первых за</w:t>
      </w:r>
      <w:r w:rsidRPr="009B4C76">
        <w:rPr>
          <w:rFonts w:ascii="Times New Roman" w:hAnsi="Times New Roman"/>
          <w:color w:val="000000"/>
          <w:sz w:val="24"/>
          <w:szCs w:val="24"/>
          <w:lang w:eastAsia="ru-RU"/>
        </w:rPr>
        <w:softHyphen/>
        <w:t>нятий. Строгое соблюдение правил тренировки и участия в соревнова</w:t>
      </w:r>
      <w:r w:rsidRPr="009B4C76">
        <w:rPr>
          <w:rFonts w:ascii="Times New Roman" w:hAnsi="Times New Roman"/>
          <w:color w:val="000000"/>
          <w:sz w:val="24"/>
          <w:szCs w:val="24"/>
          <w:lang w:eastAsia="ru-RU"/>
        </w:rPr>
        <w:softHyphen/>
        <w:t xml:space="preserve">ниях, четкое исполнение указаний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отличное поведение на тре</w:t>
      </w:r>
      <w:r w:rsidRPr="009B4C76">
        <w:rPr>
          <w:rFonts w:ascii="Times New Roman" w:hAnsi="Times New Roman"/>
          <w:color w:val="000000"/>
          <w:sz w:val="24"/>
          <w:szCs w:val="24"/>
          <w:lang w:eastAsia="ru-RU"/>
        </w:rPr>
        <w:softHyphen/>
        <w:t xml:space="preserve">нировочных занятиях, в школе и дома - на все это должен постоянно обращать </w:t>
      </w:r>
      <w:r w:rsidRPr="009B4C76">
        <w:rPr>
          <w:rFonts w:ascii="Times New Roman" w:hAnsi="Times New Roman"/>
          <w:color w:val="000000"/>
          <w:sz w:val="24"/>
          <w:szCs w:val="24"/>
          <w:lang w:eastAsia="ru-RU"/>
        </w:rPr>
        <w:lastRenderedPageBreak/>
        <w:t xml:space="preserve">внимание </w:t>
      </w:r>
      <w:r>
        <w:rPr>
          <w:rFonts w:ascii="Times New Roman" w:hAnsi="Times New Roman"/>
          <w:color w:val="000000"/>
          <w:sz w:val="24"/>
          <w:szCs w:val="24"/>
          <w:lang w:eastAsia="ru-RU"/>
        </w:rPr>
        <w:t>педагог</w:t>
      </w:r>
      <w:r w:rsidRPr="009B4C76">
        <w:rPr>
          <w:rFonts w:ascii="Times New Roman" w:hAnsi="Times New Roman"/>
          <w:color w:val="000000"/>
          <w:sz w:val="24"/>
          <w:szCs w:val="24"/>
          <w:lang w:eastAsia="ru-RU"/>
        </w:rPr>
        <w:t>. Важно с самого начала спортивных заня</w:t>
      </w:r>
      <w:r w:rsidRPr="009B4C76">
        <w:rPr>
          <w:rFonts w:ascii="Times New Roman" w:hAnsi="Times New Roman"/>
          <w:color w:val="000000"/>
          <w:sz w:val="24"/>
          <w:szCs w:val="24"/>
          <w:lang w:eastAsia="ru-RU"/>
        </w:rPr>
        <w:softHyphen/>
        <w:t>тий воспитывать спортивное трудолюбие и способность преодолевать специфические трудности, что достигается, прежде всего, системати</w:t>
      </w:r>
      <w:r w:rsidRPr="009B4C76">
        <w:rPr>
          <w:rFonts w:ascii="Times New Roman" w:hAnsi="Times New Roman"/>
          <w:color w:val="000000"/>
          <w:sz w:val="24"/>
          <w:szCs w:val="24"/>
          <w:lang w:eastAsia="ru-RU"/>
        </w:rPr>
        <w:softHyphen/>
        <w:t>ческим выполнением тренировочных заданий. На конкретных приме</w:t>
      </w:r>
      <w:r w:rsidRPr="009B4C76">
        <w:rPr>
          <w:rFonts w:ascii="Times New Roman" w:hAnsi="Times New Roman"/>
          <w:color w:val="000000"/>
          <w:sz w:val="24"/>
          <w:szCs w:val="24"/>
          <w:lang w:eastAsia="ru-RU"/>
        </w:rPr>
        <w:softHyphen/>
        <w:t>рах нужно убеждать юного спортсмена, что успех в современном спорте зависит от трудолюбия. В процессе занятий с юными спортсменами важное значение приобретает интеллектуальное воспитание, основ</w:t>
      </w:r>
      <w:r w:rsidRPr="009B4C76">
        <w:rPr>
          <w:rFonts w:ascii="Times New Roman" w:hAnsi="Times New Roman"/>
          <w:color w:val="000000"/>
          <w:sz w:val="24"/>
          <w:szCs w:val="24"/>
          <w:lang w:eastAsia="ru-RU"/>
        </w:rPr>
        <w:softHyphen/>
        <w:t>ными задачами которого являются: овладение учащимися специаль</w:t>
      </w:r>
      <w:r w:rsidRPr="009B4C76">
        <w:rPr>
          <w:rFonts w:ascii="Times New Roman" w:hAnsi="Times New Roman"/>
          <w:color w:val="000000"/>
          <w:sz w:val="24"/>
          <w:szCs w:val="24"/>
          <w:lang w:eastAsia="ru-RU"/>
        </w:rPr>
        <w:softHyphen/>
        <w:t>ными знаниями в области спортивной тренировки, гигиены и других дисциплин.</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Для таких современных единоборств, как бокс, характерен очень высокий уровень тренировочных и соревновательных нагрузок. Прой</w:t>
      </w:r>
      <w:r w:rsidRPr="009B4C76">
        <w:rPr>
          <w:rFonts w:ascii="Times New Roman" w:hAnsi="Times New Roman"/>
          <w:color w:val="000000"/>
          <w:sz w:val="24"/>
          <w:szCs w:val="24"/>
          <w:lang w:eastAsia="ru-RU"/>
        </w:rPr>
        <w:softHyphen/>
        <w:t>ти очень жесткий отбор на всех этапах подготовки может лишь спорт</w:t>
      </w:r>
      <w:r w:rsidRPr="009B4C76">
        <w:rPr>
          <w:rFonts w:ascii="Times New Roman" w:hAnsi="Times New Roman"/>
          <w:color w:val="000000"/>
          <w:sz w:val="24"/>
          <w:szCs w:val="24"/>
          <w:lang w:eastAsia="ru-RU"/>
        </w:rPr>
        <w:softHyphen/>
        <w:t>смен, обладающий хорошим здоровьем и умеющий предельно мобили</w:t>
      </w:r>
      <w:r w:rsidRPr="009B4C76">
        <w:rPr>
          <w:rFonts w:ascii="Times New Roman" w:hAnsi="Times New Roman"/>
          <w:color w:val="000000"/>
          <w:sz w:val="24"/>
          <w:szCs w:val="24"/>
          <w:lang w:eastAsia="ru-RU"/>
        </w:rPr>
        <w:softHyphen/>
        <w:t>зовать свои возможности в случае необходимости. Это возможно лишь при высокой мотивации достижения результата.</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Напомним, что мотив - это побуждение к деятельности, связанное с удовлетворением определенных потребностей. Потребность - состоя</w:t>
      </w:r>
      <w:r w:rsidRPr="009B4C76">
        <w:rPr>
          <w:rFonts w:ascii="Times New Roman" w:hAnsi="Times New Roman"/>
          <w:color w:val="000000"/>
          <w:sz w:val="24"/>
          <w:szCs w:val="24"/>
          <w:lang w:eastAsia="ru-RU"/>
        </w:rPr>
        <w:softHyphen/>
        <w:t>ние человека, в котором выражена его зависимость от определенных условий существования.</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Высочайшая мотивация достижений, определяемая как желание до</w:t>
      </w:r>
      <w:r w:rsidRPr="009B4C76">
        <w:rPr>
          <w:rFonts w:ascii="Times New Roman" w:hAnsi="Times New Roman"/>
          <w:color w:val="000000"/>
          <w:sz w:val="24"/>
          <w:szCs w:val="24"/>
          <w:lang w:eastAsia="ru-RU"/>
        </w:rPr>
        <w:softHyphen/>
        <w:t>биться результата, мобилизует возможности спортсмена, вскрывает твор</w:t>
      </w:r>
      <w:r w:rsidRPr="009B4C76">
        <w:rPr>
          <w:rFonts w:ascii="Times New Roman" w:hAnsi="Times New Roman"/>
          <w:color w:val="000000"/>
          <w:sz w:val="24"/>
          <w:szCs w:val="24"/>
          <w:lang w:eastAsia="ru-RU"/>
        </w:rPr>
        <w:softHyphen/>
        <w:t>ческий потенциал, заставляет его искать и находить интереснейшие ва</w:t>
      </w:r>
      <w:r w:rsidRPr="009B4C76">
        <w:rPr>
          <w:rFonts w:ascii="Times New Roman" w:hAnsi="Times New Roman"/>
          <w:color w:val="000000"/>
          <w:sz w:val="24"/>
          <w:szCs w:val="24"/>
          <w:lang w:eastAsia="ru-RU"/>
        </w:rPr>
        <w:softHyphen/>
        <w:t>рианты поведения, дает чувство меры, ответственности и все необходи</w:t>
      </w:r>
      <w:r w:rsidRPr="009B4C76">
        <w:rPr>
          <w:rFonts w:ascii="Times New Roman" w:hAnsi="Times New Roman"/>
          <w:color w:val="000000"/>
          <w:sz w:val="24"/>
          <w:szCs w:val="24"/>
          <w:lang w:eastAsia="ru-RU"/>
        </w:rPr>
        <w:softHyphen/>
        <w:t>мое для высокого результата, если не сразу, то по истечении определен</w:t>
      </w:r>
      <w:r w:rsidRPr="009B4C76">
        <w:rPr>
          <w:rFonts w:ascii="Times New Roman" w:hAnsi="Times New Roman"/>
          <w:color w:val="000000"/>
          <w:sz w:val="24"/>
          <w:szCs w:val="24"/>
          <w:lang w:eastAsia="ru-RU"/>
        </w:rPr>
        <w:softHyphen/>
        <w:t>ного времени. Спортсмен внутренне преображается, становится достойным рекордных высот, проявляет лучшие качества. Конечно, в данном случае речь идет о желании достичь победы, оставаясь в рам</w:t>
      </w:r>
      <w:r w:rsidRPr="009B4C76">
        <w:rPr>
          <w:rFonts w:ascii="Times New Roman" w:hAnsi="Times New Roman"/>
          <w:color w:val="000000"/>
          <w:sz w:val="24"/>
          <w:szCs w:val="24"/>
          <w:lang w:eastAsia="ru-RU"/>
        </w:rPr>
        <w:softHyphen/>
        <w:t>ках правил и высоких нравственных идеалов.</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Степень мобилизации возможностей спортсмена является важнейшим показателем его желания решить поставленную задачу и, соответствен</w:t>
      </w:r>
      <w:r w:rsidRPr="009B4C76">
        <w:rPr>
          <w:rFonts w:ascii="Times New Roman" w:hAnsi="Times New Roman"/>
          <w:color w:val="000000"/>
          <w:sz w:val="24"/>
          <w:szCs w:val="24"/>
          <w:lang w:eastAsia="ru-RU"/>
        </w:rPr>
        <w:softHyphen/>
        <w:t>но, влияя на это желание (мотивацию), можно увеличить степень моби</w:t>
      </w:r>
      <w:r w:rsidRPr="009B4C76">
        <w:rPr>
          <w:rFonts w:ascii="Times New Roman" w:hAnsi="Times New Roman"/>
          <w:color w:val="000000"/>
          <w:sz w:val="24"/>
          <w:szCs w:val="24"/>
          <w:lang w:eastAsia="ru-RU"/>
        </w:rPr>
        <w:softHyphen/>
        <w:t>лизации соответствующих возможностей. Чем больше человек хочет достичь определенного результата, тем больше усилий он способен при</w:t>
      </w:r>
      <w:r w:rsidRPr="009B4C76">
        <w:rPr>
          <w:rFonts w:ascii="Times New Roman" w:hAnsi="Times New Roman"/>
          <w:color w:val="000000"/>
          <w:sz w:val="24"/>
          <w:szCs w:val="24"/>
          <w:lang w:eastAsia="ru-RU"/>
        </w:rPr>
        <w:softHyphen/>
        <w:t>ложить к его достижению.</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практике бокса задача мотивации решается двумя путями: отбо</w:t>
      </w:r>
      <w:r w:rsidRPr="009B4C76">
        <w:rPr>
          <w:rFonts w:ascii="Times New Roman" w:hAnsi="Times New Roman"/>
          <w:color w:val="000000"/>
          <w:sz w:val="24"/>
          <w:szCs w:val="24"/>
          <w:lang w:eastAsia="ru-RU"/>
        </w:rPr>
        <w:softHyphen/>
        <w:t>ром спортсменов с высоким уровнем мотивации и повышением ее уров</w:t>
      </w:r>
      <w:r w:rsidRPr="009B4C76">
        <w:rPr>
          <w:rFonts w:ascii="Times New Roman" w:hAnsi="Times New Roman"/>
          <w:color w:val="000000"/>
          <w:sz w:val="24"/>
          <w:szCs w:val="24"/>
          <w:lang w:eastAsia="ru-RU"/>
        </w:rPr>
        <w:softHyphen/>
        <w:t>ня за счет поощрений (моральных и материальных), наказаний, убежде</w:t>
      </w:r>
      <w:r w:rsidRPr="009B4C76">
        <w:rPr>
          <w:rFonts w:ascii="Times New Roman" w:hAnsi="Times New Roman"/>
          <w:color w:val="000000"/>
          <w:sz w:val="24"/>
          <w:szCs w:val="24"/>
          <w:lang w:eastAsia="ru-RU"/>
        </w:rPr>
        <w:softHyphen/>
        <w:t>ний, принуждений и т.д. Оптимальным при этом может считаться тот вариант, при котором мотивация спортсмена, имеющая исходно высо</w:t>
      </w:r>
      <w:r w:rsidRPr="009B4C76">
        <w:rPr>
          <w:rFonts w:ascii="Times New Roman" w:hAnsi="Times New Roman"/>
          <w:color w:val="000000"/>
          <w:sz w:val="24"/>
          <w:szCs w:val="24"/>
          <w:lang w:eastAsia="ru-RU"/>
        </w:rPr>
        <w:softHyphen/>
        <w:t>кие значения, повышается за счет специальных воздействий.</w:t>
      </w:r>
    </w:p>
    <w:p w:rsidR="000C5F46" w:rsidRPr="009B4C76" w:rsidRDefault="000C5F46" w:rsidP="00401CD2">
      <w:pPr>
        <w:spacing w:after="0" w:line="240" w:lineRule="auto"/>
        <w:ind w:firstLine="709"/>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Средства и методы психологической подготовки</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По содержанию средства и методы делятся на следующие группы:</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психолого-педагогические - убеждающие, направляющие, двига</w:t>
      </w:r>
      <w:r w:rsidRPr="009B4C76">
        <w:rPr>
          <w:rFonts w:ascii="Times New Roman" w:hAnsi="Times New Roman"/>
          <w:color w:val="000000"/>
          <w:sz w:val="24"/>
          <w:szCs w:val="24"/>
          <w:lang w:eastAsia="ru-RU"/>
        </w:rPr>
        <w:softHyphen/>
        <w:t xml:space="preserve">тельные, </w:t>
      </w:r>
      <w:proofErr w:type="spellStart"/>
      <w:r w:rsidRPr="009B4C76">
        <w:rPr>
          <w:rFonts w:ascii="Times New Roman" w:hAnsi="Times New Roman"/>
          <w:color w:val="000000"/>
          <w:sz w:val="24"/>
          <w:szCs w:val="24"/>
          <w:lang w:eastAsia="ru-RU"/>
        </w:rPr>
        <w:t>поведенчско</w:t>
      </w:r>
      <w:proofErr w:type="spellEnd"/>
      <w:r w:rsidRPr="009B4C76">
        <w:rPr>
          <w:rFonts w:ascii="Times New Roman" w:hAnsi="Times New Roman"/>
          <w:color w:val="000000"/>
          <w:sz w:val="24"/>
          <w:szCs w:val="24"/>
          <w:lang w:eastAsia="ru-RU"/>
        </w:rPr>
        <w:t>-организующие, социально-организующие;</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психологические, ментальные, социально-игровые;</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психофизиологические - аппаратурные, психофармакологические, дыхательные.</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По направленности воздействия средства можно подразделить на:</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средства, направленные на коррекцию перцептивно-психомотор</w:t>
      </w:r>
      <w:r w:rsidRPr="009B4C76">
        <w:rPr>
          <w:rFonts w:ascii="Times New Roman" w:hAnsi="Times New Roman"/>
          <w:color w:val="000000"/>
          <w:sz w:val="24"/>
          <w:szCs w:val="24"/>
          <w:lang w:eastAsia="ru-RU"/>
        </w:rPr>
        <w:softHyphen/>
        <w:t>ной сферы;</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средства воздействия на интеллектуальную сферу;</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средства воздействия на эмоциональную сферу;</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средства воздействия на волевую сферу;</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средства воздействия на нравственную сферу.</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работе с юными спортсменами устанавливается определенная тен</w:t>
      </w:r>
      <w:r w:rsidRPr="009B4C76">
        <w:rPr>
          <w:rFonts w:ascii="Times New Roman" w:hAnsi="Times New Roman"/>
          <w:color w:val="000000"/>
          <w:sz w:val="24"/>
          <w:szCs w:val="24"/>
          <w:lang w:eastAsia="ru-RU"/>
        </w:rPr>
        <w:softHyphen/>
        <w:t xml:space="preserve">денция в преимуществе тех или иных средств и методов воздействия. К таким методам в условиях </w:t>
      </w:r>
      <w:r>
        <w:rPr>
          <w:rFonts w:ascii="Times New Roman" w:hAnsi="Times New Roman"/>
          <w:color w:val="000000"/>
          <w:sz w:val="24"/>
          <w:szCs w:val="24"/>
          <w:lang w:eastAsia="ru-RU"/>
        </w:rPr>
        <w:t>дополнительного образования в детском оздоровительно – образовательном центре</w:t>
      </w:r>
      <w:r w:rsidRPr="009B4C76">
        <w:rPr>
          <w:rFonts w:ascii="Times New Roman" w:hAnsi="Times New Roman"/>
          <w:color w:val="000000"/>
          <w:sz w:val="24"/>
          <w:szCs w:val="24"/>
          <w:lang w:eastAsia="ru-RU"/>
        </w:rPr>
        <w:t xml:space="preserve"> в большей мере относятся методы словесного воздействия (вербальные, образные, вербально-образные).</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К основным средствам вербального воздействия на психическое со</w:t>
      </w:r>
      <w:r w:rsidRPr="009B4C76">
        <w:rPr>
          <w:rFonts w:ascii="Times New Roman" w:hAnsi="Times New Roman"/>
          <w:color w:val="000000"/>
          <w:sz w:val="24"/>
          <w:szCs w:val="24"/>
          <w:lang w:eastAsia="ru-RU"/>
        </w:rPr>
        <w:softHyphen/>
        <w:t>стояние юных спортсменов относятся:</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1. Создание психических внутренних опор. Наиболее эффективен этот метод при необходимости создать определенную уверенность в собственных силах при сочетании таких индивидуальных свойств, как </w:t>
      </w:r>
      <w:proofErr w:type="spellStart"/>
      <w:r w:rsidRPr="009B4C76">
        <w:rPr>
          <w:rFonts w:ascii="Times New Roman" w:hAnsi="Times New Roman"/>
          <w:color w:val="000000"/>
          <w:sz w:val="24"/>
          <w:szCs w:val="24"/>
          <w:lang w:eastAsia="ru-RU"/>
        </w:rPr>
        <w:t>сенситивность</w:t>
      </w:r>
      <w:proofErr w:type="spellEnd"/>
      <w:r w:rsidRPr="009B4C76">
        <w:rPr>
          <w:rFonts w:ascii="Times New Roman" w:hAnsi="Times New Roman"/>
          <w:color w:val="000000"/>
          <w:sz w:val="24"/>
          <w:szCs w:val="24"/>
          <w:lang w:eastAsia="ru-RU"/>
        </w:rPr>
        <w:t>, неуравновешенность, эмоциональная реактивность, тревожность. Этот метод основывается на создании и формировании уверенности в том, что у юного спортсмена есть выраженные сильные элементы подготовленности (сила, скорость, «коронный удар» и т.д.). Убеждения подкрепляются (</w:t>
      </w:r>
      <w:r>
        <w:rPr>
          <w:rFonts w:ascii="Times New Roman" w:hAnsi="Times New Roman"/>
          <w:color w:val="000000"/>
          <w:sz w:val="24"/>
          <w:szCs w:val="24"/>
          <w:lang w:eastAsia="ru-RU"/>
        </w:rPr>
        <w:t>педагогом</w:t>
      </w:r>
      <w:r w:rsidRPr="009B4C76">
        <w:rPr>
          <w:rFonts w:ascii="Times New Roman" w:hAnsi="Times New Roman"/>
          <w:color w:val="000000"/>
          <w:sz w:val="24"/>
          <w:szCs w:val="24"/>
          <w:lang w:eastAsia="ru-RU"/>
        </w:rPr>
        <w:t>) искусственным созданием соот</w:t>
      </w:r>
      <w:r w:rsidRPr="009B4C76">
        <w:rPr>
          <w:rFonts w:ascii="Times New Roman" w:hAnsi="Times New Roman"/>
          <w:color w:val="000000"/>
          <w:sz w:val="24"/>
          <w:szCs w:val="24"/>
          <w:lang w:eastAsia="ru-RU"/>
        </w:rPr>
        <w:softHyphen/>
        <w:t xml:space="preserve">ветствующих ситуаций </w:t>
      </w:r>
      <w:r>
        <w:rPr>
          <w:rFonts w:ascii="Times New Roman" w:hAnsi="Times New Roman"/>
          <w:color w:val="000000"/>
          <w:sz w:val="24"/>
          <w:szCs w:val="24"/>
          <w:lang w:eastAsia="ru-RU"/>
        </w:rPr>
        <w:t>во время</w:t>
      </w:r>
      <w:r w:rsidRPr="009B4C76">
        <w:rPr>
          <w:rFonts w:ascii="Times New Roman" w:hAnsi="Times New Roman"/>
          <w:color w:val="000000"/>
          <w:sz w:val="24"/>
          <w:szCs w:val="24"/>
          <w:lang w:eastAsia="ru-RU"/>
        </w:rPr>
        <w:t xml:space="preserve"> заняти</w:t>
      </w:r>
      <w:r>
        <w:rPr>
          <w:rFonts w:ascii="Times New Roman" w:hAnsi="Times New Roman"/>
          <w:color w:val="000000"/>
          <w:sz w:val="24"/>
          <w:szCs w:val="24"/>
          <w:lang w:eastAsia="ru-RU"/>
        </w:rPr>
        <w:t>й</w:t>
      </w:r>
      <w:r w:rsidRPr="009B4C76">
        <w:rPr>
          <w:rFonts w:ascii="Times New Roman" w:hAnsi="Times New Roman"/>
          <w:color w:val="000000"/>
          <w:sz w:val="24"/>
          <w:szCs w:val="24"/>
          <w:lang w:eastAsia="ru-RU"/>
        </w:rPr>
        <w:t>. Созданием «психи</w:t>
      </w:r>
      <w:r w:rsidRPr="009B4C76">
        <w:rPr>
          <w:rFonts w:ascii="Times New Roman" w:hAnsi="Times New Roman"/>
          <w:color w:val="000000"/>
          <w:sz w:val="24"/>
          <w:szCs w:val="24"/>
          <w:lang w:eastAsia="ru-RU"/>
        </w:rPr>
        <w:softHyphen/>
        <w:t xml:space="preserve">ческих внутренних опор», с одной </w:t>
      </w:r>
      <w:r w:rsidRPr="009B4C76">
        <w:rPr>
          <w:rFonts w:ascii="Times New Roman" w:hAnsi="Times New Roman"/>
          <w:color w:val="000000"/>
          <w:sz w:val="24"/>
          <w:szCs w:val="24"/>
          <w:lang w:eastAsia="ru-RU"/>
        </w:rPr>
        <w:lastRenderedPageBreak/>
        <w:t>стороны, оптимизируются актуаль</w:t>
      </w:r>
      <w:r w:rsidRPr="009B4C76">
        <w:rPr>
          <w:rFonts w:ascii="Times New Roman" w:hAnsi="Times New Roman"/>
          <w:color w:val="000000"/>
          <w:sz w:val="24"/>
          <w:szCs w:val="24"/>
          <w:lang w:eastAsia="ru-RU"/>
        </w:rPr>
        <w:softHyphen/>
        <w:t>ные и особенно квазистационарные психические состояния, с другой -действительно повышается уровень специальной подготовленности юных спортсменов.</w:t>
      </w:r>
    </w:p>
    <w:p w:rsidR="000C5F46" w:rsidRPr="009B4C76" w:rsidRDefault="000C5F46" w:rsidP="006F6F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2. Рационализация - наиболее универсальный метод, применяемый практически к любым спортсменам и на всех этапах подготовки. Наи</w:t>
      </w:r>
      <w:r w:rsidRPr="009B4C76">
        <w:rPr>
          <w:rFonts w:ascii="Times New Roman" w:hAnsi="Times New Roman"/>
          <w:color w:val="000000"/>
          <w:sz w:val="24"/>
          <w:szCs w:val="24"/>
          <w:lang w:eastAsia="ru-RU"/>
        </w:rPr>
        <w:softHyphen/>
        <w:t>более эффективен данный метод при работе с особо мнительными, от</w:t>
      </w:r>
      <w:r w:rsidRPr="009B4C76">
        <w:rPr>
          <w:rFonts w:ascii="Times New Roman" w:hAnsi="Times New Roman"/>
          <w:color w:val="000000"/>
          <w:sz w:val="24"/>
          <w:szCs w:val="24"/>
          <w:lang w:eastAsia="ru-RU"/>
        </w:rPr>
        <w:softHyphen/>
        <w:t xml:space="preserve">личающимися повышенной </w:t>
      </w:r>
      <w:proofErr w:type="spellStart"/>
      <w:r w:rsidRPr="009B4C76">
        <w:rPr>
          <w:rFonts w:ascii="Times New Roman" w:hAnsi="Times New Roman"/>
          <w:color w:val="000000"/>
          <w:sz w:val="24"/>
          <w:szCs w:val="24"/>
          <w:lang w:eastAsia="ru-RU"/>
        </w:rPr>
        <w:t>сенситивностью</w:t>
      </w:r>
      <w:proofErr w:type="spellEnd"/>
      <w:r w:rsidRPr="009B4C76">
        <w:rPr>
          <w:rFonts w:ascii="Times New Roman" w:hAnsi="Times New Roman"/>
          <w:color w:val="000000"/>
          <w:sz w:val="24"/>
          <w:szCs w:val="24"/>
          <w:lang w:eastAsia="ru-RU"/>
        </w:rPr>
        <w:t xml:space="preserve"> и эмоциональной реактив</w:t>
      </w:r>
      <w:r w:rsidRPr="009B4C76">
        <w:rPr>
          <w:rFonts w:ascii="Times New Roman" w:hAnsi="Times New Roman"/>
          <w:color w:val="000000"/>
          <w:sz w:val="24"/>
          <w:szCs w:val="24"/>
          <w:lang w:eastAsia="ru-RU"/>
        </w:rPr>
        <w:softHyphen/>
        <w:t>ностью. Этот метод наиболее эффективен в микроциклах с экзамена</w:t>
      </w:r>
      <w:r w:rsidRPr="009B4C76">
        <w:rPr>
          <w:rFonts w:ascii="Times New Roman" w:hAnsi="Times New Roman"/>
          <w:color w:val="000000"/>
          <w:sz w:val="24"/>
          <w:szCs w:val="24"/>
          <w:lang w:eastAsia="ru-RU"/>
        </w:rPr>
        <w:softHyphen/>
        <w:t>ционными испытаниями (прием контрольных нормативов или обяза</w:t>
      </w:r>
      <w:r w:rsidRPr="009B4C76">
        <w:rPr>
          <w:rFonts w:ascii="Times New Roman" w:hAnsi="Times New Roman"/>
          <w:color w:val="000000"/>
          <w:sz w:val="24"/>
          <w:szCs w:val="24"/>
          <w:lang w:eastAsia="ru-RU"/>
        </w:rPr>
        <w:softHyphen/>
        <w:t xml:space="preserve">тельной программы ТТК), контрольными спаррингами и в условиях соревнований. Заключается этот метод вербального воздействия в рациональном объяснении </w:t>
      </w:r>
      <w:r>
        <w:rPr>
          <w:rFonts w:ascii="Times New Roman" w:hAnsi="Times New Roman"/>
          <w:color w:val="000000"/>
          <w:sz w:val="24"/>
          <w:szCs w:val="24"/>
          <w:lang w:eastAsia="ru-RU"/>
        </w:rPr>
        <w:t>педагогом</w:t>
      </w:r>
      <w:r w:rsidRPr="009B4C76">
        <w:rPr>
          <w:rFonts w:ascii="Times New Roman" w:hAnsi="Times New Roman"/>
          <w:color w:val="000000"/>
          <w:sz w:val="24"/>
          <w:szCs w:val="24"/>
          <w:lang w:eastAsia="ru-RU"/>
        </w:rPr>
        <w:t xml:space="preserve"> юному спортсмену (</w:t>
      </w:r>
      <w:proofErr w:type="spellStart"/>
      <w:r w:rsidRPr="009B4C76">
        <w:rPr>
          <w:rFonts w:ascii="Times New Roman" w:hAnsi="Times New Roman"/>
          <w:color w:val="000000"/>
          <w:sz w:val="24"/>
          <w:szCs w:val="24"/>
          <w:lang w:eastAsia="ru-RU"/>
        </w:rPr>
        <w:t>гетерорационализация</w:t>
      </w:r>
      <w:proofErr w:type="spellEnd"/>
      <w:r w:rsidRPr="009B4C76">
        <w:rPr>
          <w:rFonts w:ascii="Times New Roman" w:hAnsi="Times New Roman"/>
          <w:color w:val="000000"/>
          <w:sz w:val="24"/>
          <w:szCs w:val="24"/>
          <w:lang w:eastAsia="ru-RU"/>
        </w:rPr>
        <w:t>) некоторых механизмов возникновения неблагоприятных состояний в период, предшествующий какому-то спортивному испы</w:t>
      </w:r>
      <w:r w:rsidRPr="009B4C76">
        <w:rPr>
          <w:rFonts w:ascii="Times New Roman" w:hAnsi="Times New Roman"/>
          <w:color w:val="000000"/>
          <w:sz w:val="24"/>
          <w:szCs w:val="24"/>
          <w:lang w:eastAsia="ru-RU"/>
        </w:rPr>
        <w:softHyphen/>
        <w:t>танию.</w:t>
      </w:r>
    </w:p>
    <w:p w:rsidR="000C5F46" w:rsidRPr="009B4C76" w:rsidRDefault="000C5F46" w:rsidP="006F6F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3. </w:t>
      </w:r>
      <w:proofErr w:type="spellStart"/>
      <w:r w:rsidRPr="009B4C76">
        <w:rPr>
          <w:rFonts w:ascii="Times New Roman" w:hAnsi="Times New Roman"/>
          <w:color w:val="000000"/>
          <w:sz w:val="24"/>
          <w:szCs w:val="24"/>
          <w:lang w:eastAsia="ru-RU"/>
        </w:rPr>
        <w:t>Сублемация</w:t>
      </w:r>
      <w:proofErr w:type="spellEnd"/>
      <w:r w:rsidRPr="009B4C76">
        <w:rPr>
          <w:rFonts w:ascii="Times New Roman" w:hAnsi="Times New Roman"/>
          <w:color w:val="000000"/>
          <w:sz w:val="24"/>
          <w:szCs w:val="24"/>
          <w:lang w:eastAsia="ru-RU"/>
        </w:rPr>
        <w:t xml:space="preserve"> представляет собой искусственное вытеснение одно</w:t>
      </w:r>
      <w:r w:rsidRPr="009B4C76">
        <w:rPr>
          <w:rFonts w:ascii="Times New Roman" w:hAnsi="Times New Roman"/>
          <w:color w:val="000000"/>
          <w:sz w:val="24"/>
          <w:szCs w:val="24"/>
          <w:lang w:eastAsia="ru-RU"/>
        </w:rPr>
        <w:softHyphen/>
        <w:t>го настроения другим, в большей мере это «работает» при смене задачи тренировки или поединка (изменить целевую установку, например от силового давления на решение выполнения конкретного технического приема). Особенно остро нуждаются в таком вербальном воздействии спортсмены с неуравновешенной нервной системой, мнительные, впе</w:t>
      </w:r>
      <w:r w:rsidRPr="009B4C76">
        <w:rPr>
          <w:rFonts w:ascii="Times New Roman" w:hAnsi="Times New Roman"/>
          <w:color w:val="000000"/>
          <w:sz w:val="24"/>
          <w:szCs w:val="24"/>
          <w:lang w:eastAsia="ru-RU"/>
        </w:rPr>
        <w:softHyphen/>
        <w:t>чатлительные, не очень уверенные в своих силах.</w:t>
      </w:r>
    </w:p>
    <w:p w:rsidR="000C5F46" w:rsidRPr="009B4C76" w:rsidRDefault="000C5F46" w:rsidP="006F6F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4. </w:t>
      </w:r>
      <w:proofErr w:type="spellStart"/>
      <w:r w:rsidRPr="009B4C76">
        <w:rPr>
          <w:rFonts w:ascii="Times New Roman" w:hAnsi="Times New Roman"/>
          <w:color w:val="000000"/>
          <w:sz w:val="24"/>
          <w:szCs w:val="24"/>
          <w:lang w:eastAsia="ru-RU"/>
        </w:rPr>
        <w:t>Деактуализация</w:t>
      </w:r>
      <w:proofErr w:type="spellEnd"/>
      <w:r w:rsidRPr="009B4C76">
        <w:rPr>
          <w:rFonts w:ascii="Times New Roman" w:hAnsi="Times New Roman"/>
          <w:color w:val="000000"/>
          <w:sz w:val="24"/>
          <w:szCs w:val="24"/>
          <w:lang w:eastAsia="ru-RU"/>
        </w:rPr>
        <w:t xml:space="preserve"> - искусственное занижение силы соперника, с которым решаются задачи тренировочного занятия или встречаются на соревнованиях. Различают прямую </w:t>
      </w:r>
      <w:proofErr w:type="spellStart"/>
      <w:r w:rsidRPr="009B4C76">
        <w:rPr>
          <w:rFonts w:ascii="Times New Roman" w:hAnsi="Times New Roman"/>
          <w:color w:val="000000"/>
          <w:sz w:val="24"/>
          <w:szCs w:val="24"/>
          <w:lang w:eastAsia="ru-RU"/>
        </w:rPr>
        <w:t>дезактуализацию</w:t>
      </w:r>
      <w:proofErr w:type="spellEnd"/>
      <w:r w:rsidRPr="009B4C76">
        <w:rPr>
          <w:rFonts w:ascii="Times New Roman" w:hAnsi="Times New Roman"/>
          <w:color w:val="000000"/>
          <w:sz w:val="24"/>
          <w:szCs w:val="24"/>
          <w:lang w:eastAsia="ru-RU"/>
        </w:rPr>
        <w:t xml:space="preserve">, когда юному спортсмену показывают слабые стороны подготовленности соперника, и косвенную </w:t>
      </w:r>
      <w:proofErr w:type="spellStart"/>
      <w:r w:rsidRPr="009B4C76">
        <w:rPr>
          <w:rFonts w:ascii="Times New Roman" w:hAnsi="Times New Roman"/>
          <w:color w:val="000000"/>
          <w:sz w:val="24"/>
          <w:szCs w:val="24"/>
          <w:lang w:eastAsia="ru-RU"/>
        </w:rPr>
        <w:t>дезактуализацию</w:t>
      </w:r>
      <w:proofErr w:type="spellEnd"/>
      <w:r w:rsidRPr="009B4C76">
        <w:rPr>
          <w:rFonts w:ascii="Times New Roman" w:hAnsi="Times New Roman"/>
          <w:color w:val="000000"/>
          <w:sz w:val="24"/>
          <w:szCs w:val="24"/>
          <w:lang w:eastAsia="ru-RU"/>
        </w:rPr>
        <w:t>, когда подчеркиваются и выделяются сильные стороны юного спортсмена, которые косвенно подтверждают относительную «слабость» соперника. Для применения такого вербаль</w:t>
      </w:r>
      <w:r w:rsidRPr="009B4C76">
        <w:rPr>
          <w:rFonts w:ascii="Times New Roman" w:hAnsi="Times New Roman"/>
          <w:color w:val="000000"/>
          <w:sz w:val="24"/>
          <w:szCs w:val="24"/>
          <w:lang w:eastAsia="ru-RU"/>
        </w:rPr>
        <w:softHyphen/>
        <w:t xml:space="preserve">ного воздействия нужен определенный педагогический такт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чтобы не создать завышенный уровень самоуверенности. Наиболее эф</w:t>
      </w:r>
      <w:r w:rsidRPr="009B4C76">
        <w:rPr>
          <w:rFonts w:ascii="Times New Roman" w:hAnsi="Times New Roman"/>
          <w:color w:val="000000"/>
          <w:sz w:val="24"/>
          <w:szCs w:val="24"/>
          <w:lang w:eastAsia="ru-RU"/>
        </w:rPr>
        <w:softHyphen/>
        <w:t>фективен этот метод по отношению к юным спортсменам со слабой и подвижной нервной системой.</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Все указанные средства вербального воздействия могут применять</w:t>
      </w:r>
      <w:r w:rsidRPr="009B4C76">
        <w:rPr>
          <w:rFonts w:ascii="Times New Roman" w:hAnsi="Times New Roman"/>
          <w:color w:val="000000"/>
          <w:sz w:val="24"/>
          <w:szCs w:val="24"/>
          <w:lang w:eastAsia="ru-RU"/>
        </w:rPr>
        <w:softHyphen/>
        <w:t>ся тренером, так как в настоящее время тренер не может уходить от проблем воспитательной работы и психологической подготовки юных спортсменов.</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Высокий результат в боксе предполагает выполнение самой разно</w:t>
      </w:r>
      <w:r w:rsidRPr="009B4C76">
        <w:rPr>
          <w:rFonts w:ascii="Times New Roman" w:hAnsi="Times New Roman"/>
          <w:color w:val="000000"/>
          <w:sz w:val="24"/>
          <w:szCs w:val="24"/>
          <w:lang w:eastAsia="ru-RU"/>
        </w:rPr>
        <w:softHyphen/>
        <w:t>образной по объему, интенсивности и содержанию работы, направлен</w:t>
      </w:r>
      <w:r w:rsidRPr="009B4C76">
        <w:rPr>
          <w:rFonts w:ascii="Times New Roman" w:hAnsi="Times New Roman"/>
          <w:color w:val="000000"/>
          <w:sz w:val="24"/>
          <w:szCs w:val="24"/>
          <w:lang w:eastAsia="ru-RU"/>
        </w:rPr>
        <w:softHyphen/>
        <w:t>ной на реализацию достигнутого спортсменом потенциала в соревнова</w:t>
      </w:r>
      <w:r w:rsidRPr="009B4C76">
        <w:rPr>
          <w:rFonts w:ascii="Times New Roman" w:hAnsi="Times New Roman"/>
          <w:color w:val="000000"/>
          <w:sz w:val="24"/>
          <w:szCs w:val="24"/>
          <w:lang w:eastAsia="ru-RU"/>
        </w:rPr>
        <w:softHyphen/>
        <w:t>тельных условиях. Они характеризуются активным противодействием противника, угрозой получения сильного удара, травмы, ответственно</w:t>
      </w:r>
      <w:r w:rsidRPr="009B4C76">
        <w:rPr>
          <w:rFonts w:ascii="Times New Roman" w:hAnsi="Times New Roman"/>
          <w:color w:val="000000"/>
          <w:sz w:val="24"/>
          <w:szCs w:val="24"/>
          <w:lang w:eastAsia="ru-RU"/>
        </w:rPr>
        <w:softHyphen/>
        <w:t>сти за результат выступления и т.д. Эффективно действовать в этих условиях, выдерживая колоссальные нагрузки, может лишь индивид, об</w:t>
      </w:r>
      <w:r w:rsidRPr="009B4C76">
        <w:rPr>
          <w:rFonts w:ascii="Times New Roman" w:hAnsi="Times New Roman"/>
          <w:color w:val="000000"/>
          <w:sz w:val="24"/>
          <w:szCs w:val="24"/>
          <w:lang w:eastAsia="ru-RU"/>
        </w:rPr>
        <w:softHyphen/>
        <w:t>ладающий определенными особенностями психики.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bCs/>
          <w:color w:val="000000"/>
          <w:sz w:val="24"/>
          <w:szCs w:val="24"/>
          <w:bdr w:val="none" w:sz="0" w:space="0" w:color="auto" w:frame="1"/>
          <w:lang w:eastAsia="ru-RU"/>
        </w:rPr>
        <w:t>Развитие волевых качеств боксера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Волевые качества единоборца - настойчивость, инициативность, целеустремленность, выдержка, уверенность в своих силах, смелость и решительность - в основном развиваются непосредственно в учебно-тренировочном процессе, при выполнении различных требований дан</w:t>
      </w:r>
      <w:r w:rsidRPr="009B4C76">
        <w:rPr>
          <w:rFonts w:ascii="Times New Roman" w:hAnsi="Times New Roman"/>
          <w:color w:val="000000"/>
          <w:sz w:val="24"/>
          <w:szCs w:val="24"/>
          <w:lang w:eastAsia="ru-RU"/>
        </w:rPr>
        <w:softHyphen/>
        <w:t>ной спортивной деятельности.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Одно из важнейших качеств, обеспечивающих достижение намечен</w:t>
      </w:r>
      <w:r w:rsidRPr="009B4C76">
        <w:rPr>
          <w:rFonts w:ascii="Times New Roman" w:hAnsi="Times New Roman"/>
          <w:color w:val="000000"/>
          <w:sz w:val="24"/>
          <w:szCs w:val="24"/>
          <w:lang w:eastAsia="ru-RU"/>
        </w:rPr>
        <w:softHyphen/>
        <w:t>ной боксером цели, это настойчивость.</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Ясное представление цели и желание ее добиться помогает преодо</w:t>
      </w:r>
      <w:r w:rsidRPr="009B4C76">
        <w:rPr>
          <w:rFonts w:ascii="Times New Roman" w:hAnsi="Times New Roman"/>
          <w:color w:val="000000"/>
          <w:sz w:val="24"/>
          <w:szCs w:val="24"/>
          <w:lang w:eastAsia="ru-RU"/>
        </w:rPr>
        <w:softHyphen/>
        <w:t>левать трудности тренировки и соревновательных боев. Для развития этого качества необходимо применять в тренировке упражнения с боль</w:t>
      </w:r>
      <w:r w:rsidRPr="009B4C76">
        <w:rPr>
          <w:rFonts w:ascii="Times New Roman" w:hAnsi="Times New Roman"/>
          <w:color w:val="000000"/>
          <w:sz w:val="24"/>
          <w:szCs w:val="24"/>
          <w:lang w:eastAsia="ru-RU"/>
        </w:rPr>
        <w:softHyphen/>
        <w:t>шой интенсивностью, использовать дополнительные раунды в воль</w:t>
      </w:r>
      <w:r w:rsidRPr="009B4C76">
        <w:rPr>
          <w:rFonts w:ascii="Times New Roman" w:hAnsi="Times New Roman"/>
          <w:color w:val="000000"/>
          <w:sz w:val="24"/>
          <w:szCs w:val="24"/>
          <w:lang w:eastAsia="ru-RU"/>
        </w:rPr>
        <w:softHyphen/>
        <w:t>ных боях и в упражнениях со снарядами, продлевать время раундов, применять «рывки» во время боя с тенью и «</w:t>
      </w:r>
      <w:proofErr w:type="spellStart"/>
      <w:r w:rsidRPr="009B4C76">
        <w:rPr>
          <w:rFonts w:ascii="Times New Roman" w:hAnsi="Times New Roman"/>
          <w:color w:val="000000"/>
          <w:sz w:val="24"/>
          <w:szCs w:val="24"/>
          <w:lang w:eastAsia="ru-RU"/>
        </w:rPr>
        <w:t>спуртовую</w:t>
      </w:r>
      <w:proofErr w:type="spellEnd"/>
      <w:r w:rsidRPr="009B4C76">
        <w:rPr>
          <w:rFonts w:ascii="Times New Roman" w:hAnsi="Times New Roman"/>
          <w:color w:val="000000"/>
          <w:sz w:val="24"/>
          <w:szCs w:val="24"/>
          <w:lang w:eastAsia="ru-RU"/>
        </w:rPr>
        <w:t>» работу на снарядах.</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Для развития инициативности в условном бою рекомендуется требо</w:t>
      </w:r>
      <w:r w:rsidRPr="009B4C76">
        <w:rPr>
          <w:rFonts w:ascii="Times New Roman" w:hAnsi="Times New Roman"/>
          <w:color w:val="000000"/>
          <w:sz w:val="24"/>
          <w:szCs w:val="24"/>
          <w:lang w:eastAsia="ru-RU"/>
        </w:rPr>
        <w:softHyphen/>
        <w:t>вать, чтобы боксеры вели атакующий бой, прибегали к вызовам на уда</w:t>
      </w:r>
      <w:r w:rsidRPr="009B4C76">
        <w:rPr>
          <w:rFonts w:ascii="Times New Roman" w:hAnsi="Times New Roman"/>
          <w:color w:val="000000"/>
          <w:sz w:val="24"/>
          <w:szCs w:val="24"/>
          <w:lang w:eastAsia="ru-RU"/>
        </w:rPr>
        <w:softHyphen/>
        <w:t>ры и к контратакам и т.д. Полезно использовать вольные бои с различными партнерами по манере ведения боя. Во время выполнения упраж</w:t>
      </w:r>
      <w:r w:rsidRPr="009B4C76">
        <w:rPr>
          <w:rFonts w:ascii="Times New Roman" w:hAnsi="Times New Roman"/>
          <w:color w:val="000000"/>
          <w:sz w:val="24"/>
          <w:szCs w:val="24"/>
          <w:lang w:eastAsia="ru-RU"/>
        </w:rPr>
        <w:softHyphen/>
        <w:t>нений боксеры должны быть активными, применять множество ложных действий (финтов), развивать атаки, контратаки, не переходя к грубому обмену ударами и др.</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Целеустремленность можно воспитать при условии, что спортсмен проявляет глубокий интерес к боксу как искусству и личную заинтере</w:t>
      </w:r>
      <w:r w:rsidRPr="009B4C76">
        <w:rPr>
          <w:rFonts w:ascii="Times New Roman" w:hAnsi="Times New Roman"/>
          <w:color w:val="000000"/>
          <w:sz w:val="24"/>
          <w:szCs w:val="24"/>
          <w:lang w:eastAsia="ru-RU"/>
        </w:rPr>
        <w:softHyphen/>
        <w:t>сованность в спортивных достижениях.</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Педагог </w:t>
      </w:r>
      <w:r w:rsidRPr="009B4C76">
        <w:rPr>
          <w:rFonts w:ascii="Times New Roman" w:hAnsi="Times New Roman"/>
          <w:color w:val="000000"/>
          <w:sz w:val="24"/>
          <w:szCs w:val="24"/>
          <w:lang w:eastAsia="ru-RU"/>
        </w:rPr>
        <w:t xml:space="preserve"> должен обсудить с боксером все положительные и отри</w:t>
      </w:r>
      <w:r w:rsidRPr="009B4C76">
        <w:rPr>
          <w:rFonts w:ascii="Times New Roman" w:hAnsi="Times New Roman"/>
          <w:color w:val="000000"/>
          <w:sz w:val="24"/>
          <w:szCs w:val="24"/>
          <w:lang w:eastAsia="ru-RU"/>
        </w:rPr>
        <w:softHyphen/>
        <w:t>цательные стороны его подготовленности; наметить этапы работы над исправлением ошибок и пути совершенствования в технике и тактике.</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lastRenderedPageBreak/>
        <w:t>Надо добиваться того, чтобы боксер относился к заданиям не как к обязанности, а рассматривал их как источник твор</w:t>
      </w:r>
      <w:r w:rsidRPr="009B4C76">
        <w:rPr>
          <w:rFonts w:ascii="Times New Roman" w:hAnsi="Times New Roman"/>
          <w:color w:val="000000"/>
          <w:sz w:val="24"/>
          <w:szCs w:val="24"/>
          <w:lang w:eastAsia="ru-RU"/>
        </w:rPr>
        <w:softHyphen/>
        <w:t xml:space="preserve">ческих действий. Он не должен ждать напоминаний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а само</w:t>
      </w:r>
      <w:r w:rsidRPr="009B4C76">
        <w:rPr>
          <w:rFonts w:ascii="Times New Roman" w:hAnsi="Times New Roman"/>
          <w:color w:val="000000"/>
          <w:sz w:val="24"/>
          <w:szCs w:val="24"/>
          <w:lang w:eastAsia="ru-RU"/>
        </w:rPr>
        <w:softHyphen/>
        <w:t>стоятельно заниматься подготовкой, подбирая для этого наиболее со</w:t>
      </w:r>
      <w:r w:rsidRPr="009B4C76">
        <w:rPr>
          <w:rFonts w:ascii="Times New Roman" w:hAnsi="Times New Roman"/>
          <w:color w:val="000000"/>
          <w:sz w:val="24"/>
          <w:szCs w:val="24"/>
          <w:lang w:eastAsia="ru-RU"/>
        </w:rPr>
        <w:softHyphen/>
        <w:t>ответствующие ему упражнения; совершенствовался в излюбленных приемах. Надо все время напоминать боксерам, упражняющимся в парах, в чем лейтмотив действий каждого из них. Причем тренирую</w:t>
      </w:r>
      <w:r w:rsidRPr="009B4C76">
        <w:rPr>
          <w:rFonts w:ascii="Times New Roman" w:hAnsi="Times New Roman"/>
          <w:color w:val="000000"/>
          <w:sz w:val="24"/>
          <w:szCs w:val="24"/>
          <w:lang w:eastAsia="ru-RU"/>
        </w:rPr>
        <w:softHyphen/>
        <w:t>щиеся обязаны выполнять эти действия в соответствии с поставленной задачей.</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Например, при целевой установке совершенствоваться в защитах, ни в коем случае не переходя в атакующий бой, надо заставить себя применять разнообразные защитные действия и избегать ударов спар</w:t>
      </w:r>
      <w:r w:rsidRPr="009B4C76">
        <w:rPr>
          <w:rFonts w:ascii="Times New Roman" w:hAnsi="Times New Roman"/>
          <w:color w:val="000000"/>
          <w:sz w:val="24"/>
          <w:szCs w:val="24"/>
          <w:lang w:eastAsia="ru-RU"/>
        </w:rPr>
        <w:softHyphen/>
        <w:t>ринг-партнера. При отработке средств боя на дальней дистанции надо не задерживаться на средней и ближней дистанциях.</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Для развития волевого качества выдержки надо постоянно выраба</w:t>
      </w:r>
      <w:r w:rsidRPr="009B4C76">
        <w:rPr>
          <w:rFonts w:ascii="Times New Roman" w:hAnsi="Times New Roman"/>
          <w:color w:val="000000"/>
          <w:sz w:val="24"/>
          <w:szCs w:val="24"/>
          <w:lang w:eastAsia="ru-RU"/>
        </w:rPr>
        <w:softHyphen/>
        <w:t>тывать у боксеров умение стойко переносить в боях болевые ощущения, преодолевать неприятные чувства, появляющиеся при максимальных нагрузках и утомлении, при сгонке веса. Во время тренировок необхо</w:t>
      </w:r>
      <w:r w:rsidRPr="009B4C76">
        <w:rPr>
          <w:rFonts w:ascii="Times New Roman" w:hAnsi="Times New Roman"/>
          <w:color w:val="000000"/>
          <w:sz w:val="24"/>
          <w:szCs w:val="24"/>
          <w:lang w:eastAsia="ru-RU"/>
        </w:rPr>
        <w:softHyphen/>
        <w:t>димо приводить боксерам примеры о том, как выдающиеся мастера со</w:t>
      </w:r>
      <w:r w:rsidRPr="009B4C76">
        <w:rPr>
          <w:rFonts w:ascii="Times New Roman" w:hAnsi="Times New Roman"/>
          <w:color w:val="000000"/>
          <w:sz w:val="24"/>
          <w:szCs w:val="24"/>
          <w:lang w:eastAsia="ru-RU"/>
        </w:rPr>
        <w:softHyphen/>
        <w:t>ветского ринга, скрывая от окружающих плохое самочувствие или по</w:t>
      </w:r>
      <w:r w:rsidRPr="009B4C76">
        <w:rPr>
          <w:rFonts w:ascii="Times New Roman" w:hAnsi="Times New Roman"/>
          <w:color w:val="000000"/>
          <w:sz w:val="24"/>
          <w:szCs w:val="24"/>
          <w:lang w:eastAsia="ru-RU"/>
        </w:rPr>
        <w:softHyphen/>
        <w:t>лученные ранее повреждения, побеждали сильных противников благо</w:t>
      </w:r>
      <w:r w:rsidRPr="009B4C76">
        <w:rPr>
          <w:rFonts w:ascii="Times New Roman" w:hAnsi="Times New Roman"/>
          <w:color w:val="000000"/>
          <w:sz w:val="24"/>
          <w:szCs w:val="24"/>
          <w:lang w:eastAsia="ru-RU"/>
        </w:rPr>
        <w:softHyphen/>
        <w:t>даря выдержке.</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Уверенность в силах появляется в результате формирования совер</w:t>
      </w:r>
      <w:r w:rsidRPr="009B4C76">
        <w:rPr>
          <w:rFonts w:ascii="Times New Roman" w:hAnsi="Times New Roman"/>
          <w:color w:val="000000"/>
          <w:sz w:val="24"/>
          <w:szCs w:val="24"/>
          <w:lang w:eastAsia="ru-RU"/>
        </w:rPr>
        <w:softHyphen/>
        <w:t>шенной техники, тактики и высокого уровня физической подготовлен</w:t>
      </w:r>
      <w:r w:rsidRPr="009B4C76">
        <w:rPr>
          <w:rFonts w:ascii="Times New Roman" w:hAnsi="Times New Roman"/>
          <w:color w:val="000000"/>
          <w:sz w:val="24"/>
          <w:szCs w:val="24"/>
          <w:lang w:eastAsia="ru-RU"/>
        </w:rPr>
        <w:softHyphen/>
        <w:t>ности. Например, овладев хорошо несколькими защитами и хотя бы одним излюбленным ударом, боксер начинает верить в свою «неуязви</w:t>
      </w:r>
      <w:r w:rsidRPr="009B4C76">
        <w:rPr>
          <w:rFonts w:ascii="Times New Roman" w:hAnsi="Times New Roman"/>
          <w:color w:val="000000"/>
          <w:sz w:val="24"/>
          <w:szCs w:val="24"/>
          <w:lang w:eastAsia="ru-RU"/>
        </w:rPr>
        <w:softHyphen/>
        <w:t>мость» и в возможность в любой момент оказать противнику успешное противодействие.</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Поражение не должно вызвать у спортсмена большого разочарова</w:t>
      </w:r>
      <w:r w:rsidRPr="009B4C76">
        <w:rPr>
          <w:rFonts w:ascii="Times New Roman" w:hAnsi="Times New Roman"/>
          <w:color w:val="000000"/>
          <w:sz w:val="24"/>
          <w:szCs w:val="24"/>
          <w:lang w:eastAsia="ru-RU"/>
        </w:rPr>
        <w:softHyphen/>
        <w:t>ния, его нужно убедить в том, что если бы он не допустил некоторых ошибок в бою, то, несомненно, победил бы. После поражения следует заставлять боксера встречаться в тренировочных боях с партнерами, обладающими примерно теми же особенностями, что и противник, кото</w:t>
      </w:r>
      <w:r w:rsidRPr="009B4C76">
        <w:rPr>
          <w:rFonts w:ascii="Times New Roman" w:hAnsi="Times New Roman"/>
          <w:color w:val="000000"/>
          <w:sz w:val="24"/>
          <w:szCs w:val="24"/>
          <w:lang w:eastAsia="ru-RU"/>
        </w:rPr>
        <w:softHyphen/>
        <w:t>рому он проиграл бой.</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Самообладание. В данном случае речь идет о способности не терять</w:t>
      </w:r>
      <w:r w:rsidRPr="009B4C76">
        <w:rPr>
          <w:rFonts w:ascii="Times New Roman" w:hAnsi="Times New Roman"/>
          <w:color w:val="000000"/>
          <w:sz w:val="24"/>
          <w:szCs w:val="24"/>
          <w:lang w:eastAsia="ru-RU"/>
        </w:rPr>
        <w:softHyphen/>
        <w:t>ся в трудных и неожиданных обстоятельствах, управлять своим поведе</w:t>
      </w:r>
      <w:r w:rsidRPr="009B4C76">
        <w:rPr>
          <w:rFonts w:ascii="Times New Roman" w:hAnsi="Times New Roman"/>
          <w:color w:val="000000"/>
          <w:sz w:val="24"/>
          <w:szCs w:val="24"/>
          <w:lang w:eastAsia="ru-RU"/>
        </w:rPr>
        <w:softHyphen/>
        <w:t>нием, контролировать ситуацию в условиях помех, высокой напряжен</w:t>
      </w:r>
      <w:r w:rsidRPr="009B4C76">
        <w:rPr>
          <w:rFonts w:ascii="Times New Roman" w:hAnsi="Times New Roman"/>
          <w:color w:val="000000"/>
          <w:sz w:val="24"/>
          <w:szCs w:val="24"/>
          <w:lang w:eastAsia="ru-RU"/>
        </w:rPr>
        <w:softHyphen/>
        <w:t>ности психики. Проявлению данной способности помогает наличие плана действий, учет возможных вариантов развития событий, знание законо</w:t>
      </w:r>
      <w:r w:rsidRPr="009B4C76">
        <w:rPr>
          <w:rFonts w:ascii="Times New Roman" w:hAnsi="Times New Roman"/>
          <w:color w:val="000000"/>
          <w:sz w:val="24"/>
          <w:szCs w:val="24"/>
          <w:lang w:eastAsia="ru-RU"/>
        </w:rPr>
        <w:softHyphen/>
        <w:t>мерностей спорта.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Стойкость боксера проявляется в том, насколько он способен выдер</w:t>
      </w:r>
      <w:r w:rsidRPr="009B4C76">
        <w:rPr>
          <w:rFonts w:ascii="Times New Roman" w:hAnsi="Times New Roman"/>
          <w:color w:val="000000"/>
          <w:sz w:val="24"/>
          <w:szCs w:val="24"/>
          <w:lang w:eastAsia="ru-RU"/>
        </w:rPr>
        <w:softHyphen/>
        <w:t>живать трудности в ходе занятий данным видом спорта (отрицательные эмоциональные состояния, боль, сильное утомление и др.), не сдаваясь, продолжать следовать избранным путем.</w:t>
      </w:r>
    </w:p>
    <w:p w:rsidR="000C5F4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Примерами заданий, направленных на совершенствование воле</w:t>
      </w:r>
      <w:r w:rsidRPr="009B4C76">
        <w:rPr>
          <w:rFonts w:ascii="Times New Roman" w:hAnsi="Times New Roman"/>
          <w:color w:val="000000"/>
          <w:sz w:val="24"/>
          <w:szCs w:val="24"/>
          <w:lang w:eastAsia="ru-RU"/>
        </w:rPr>
        <w:softHyphen/>
        <w:t>вых способностей, может являться введение дополнительных трудно</w:t>
      </w:r>
      <w:r w:rsidRPr="009B4C76">
        <w:rPr>
          <w:rFonts w:ascii="Times New Roman" w:hAnsi="Times New Roman"/>
          <w:color w:val="000000"/>
          <w:sz w:val="24"/>
          <w:szCs w:val="24"/>
          <w:lang w:eastAsia="ru-RU"/>
        </w:rPr>
        <w:softHyphen/>
        <w:t>стей и помех в тренировки. Например, после достаточно напряженно</w:t>
      </w:r>
      <w:r w:rsidRPr="009B4C76">
        <w:rPr>
          <w:rFonts w:ascii="Times New Roman" w:hAnsi="Times New Roman"/>
          <w:color w:val="000000"/>
          <w:sz w:val="24"/>
          <w:szCs w:val="24"/>
          <w:lang w:eastAsia="ru-RU"/>
        </w:rPr>
        <w:softHyphen/>
        <w:t xml:space="preserve">го занятия объявляется о дополнительных раундах боя, которые необходимо еще провести. Широко практикуются варианты </w:t>
      </w:r>
      <w:r>
        <w:rPr>
          <w:rFonts w:ascii="Times New Roman" w:hAnsi="Times New Roman"/>
          <w:color w:val="000000"/>
          <w:sz w:val="24"/>
          <w:szCs w:val="24"/>
          <w:lang w:eastAsia="ru-RU"/>
        </w:rPr>
        <w:t>занятий</w:t>
      </w:r>
      <w:r w:rsidRPr="009B4C76">
        <w:rPr>
          <w:rFonts w:ascii="Times New Roman" w:hAnsi="Times New Roman"/>
          <w:color w:val="000000"/>
          <w:sz w:val="24"/>
          <w:szCs w:val="24"/>
          <w:lang w:eastAsia="ru-RU"/>
        </w:rPr>
        <w:t xml:space="preserve"> с «неудобным» противником, в утяжеленных перчатках, без защитного снаряжения; спарринги в присутствии большого коли</w:t>
      </w:r>
      <w:r w:rsidRPr="009B4C76">
        <w:rPr>
          <w:rFonts w:ascii="Times New Roman" w:hAnsi="Times New Roman"/>
          <w:color w:val="000000"/>
          <w:sz w:val="24"/>
          <w:szCs w:val="24"/>
          <w:lang w:eastAsia="ru-RU"/>
        </w:rPr>
        <w:softHyphen/>
        <w:t>чества зрителей, тотализатора; бой со свежими партнерами и др. Важ</w:t>
      </w:r>
      <w:r w:rsidRPr="009B4C76">
        <w:rPr>
          <w:rFonts w:ascii="Times New Roman" w:hAnsi="Times New Roman"/>
          <w:color w:val="000000"/>
          <w:sz w:val="24"/>
          <w:szCs w:val="24"/>
          <w:lang w:eastAsia="ru-RU"/>
        </w:rPr>
        <w:softHyphen/>
        <w:t>нейшим средством воспитания способностей к проявлению волевых усилий является выполнение рекордных нагрузок для данного спорт</w:t>
      </w:r>
      <w:r w:rsidRPr="009B4C76">
        <w:rPr>
          <w:rFonts w:ascii="Times New Roman" w:hAnsi="Times New Roman"/>
          <w:color w:val="000000"/>
          <w:sz w:val="24"/>
          <w:szCs w:val="24"/>
          <w:lang w:eastAsia="ru-RU"/>
        </w:rPr>
        <w:softHyphen/>
        <w:t>смена.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bCs/>
          <w:color w:val="000000"/>
          <w:sz w:val="24"/>
          <w:szCs w:val="24"/>
          <w:bdr w:val="none" w:sz="0" w:space="0" w:color="auto" w:frame="1"/>
          <w:lang w:eastAsia="ru-RU"/>
        </w:rPr>
        <w:t>Специальная психологическая подготовка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Специальная психологическая подготовка направлена на решение следующих частных задач:</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ориентация на те социальные ценности, которые являются ведущи</w:t>
      </w:r>
      <w:r w:rsidRPr="009B4C76">
        <w:rPr>
          <w:rFonts w:ascii="Times New Roman" w:hAnsi="Times New Roman"/>
          <w:color w:val="000000"/>
          <w:sz w:val="24"/>
          <w:szCs w:val="24"/>
          <w:lang w:eastAsia="ru-RU"/>
        </w:rPr>
        <w:softHyphen/>
        <w:t>ми для спортсмена в его соревновательной деятельности вообще, в дан</w:t>
      </w:r>
      <w:r w:rsidRPr="009B4C76">
        <w:rPr>
          <w:rFonts w:ascii="Times New Roman" w:hAnsi="Times New Roman"/>
          <w:color w:val="000000"/>
          <w:sz w:val="24"/>
          <w:szCs w:val="24"/>
          <w:lang w:eastAsia="ru-RU"/>
        </w:rPr>
        <w:softHyphen/>
        <w:t>ном турнире в частности;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формирование у спортсмена психических «внутренних опор», об</w:t>
      </w:r>
      <w:r w:rsidRPr="009B4C76">
        <w:rPr>
          <w:rFonts w:ascii="Times New Roman" w:hAnsi="Times New Roman"/>
          <w:color w:val="000000"/>
          <w:sz w:val="24"/>
          <w:szCs w:val="24"/>
          <w:lang w:eastAsia="ru-RU"/>
        </w:rPr>
        <w:softHyphen/>
        <w:t>легчающих преодоление психических барьеров;</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преодоление психических барьеров, особенно тех, которые возни</w:t>
      </w:r>
      <w:r w:rsidRPr="009B4C76">
        <w:rPr>
          <w:rFonts w:ascii="Times New Roman" w:hAnsi="Times New Roman"/>
          <w:color w:val="000000"/>
          <w:sz w:val="24"/>
          <w:szCs w:val="24"/>
          <w:lang w:eastAsia="ru-RU"/>
        </w:rPr>
        <w:softHyphen/>
        <w:t>кают в борьбе с конкретным соперником;</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моделирование условий предстоящей борьбы, создание психологи</w:t>
      </w:r>
      <w:r w:rsidRPr="009B4C76">
        <w:rPr>
          <w:rFonts w:ascii="Times New Roman" w:hAnsi="Times New Roman"/>
          <w:color w:val="000000"/>
          <w:sz w:val="24"/>
          <w:szCs w:val="24"/>
          <w:lang w:eastAsia="ru-RU"/>
        </w:rPr>
        <w:softHyphen/>
        <w:t>ческой программы действий непосредственно перед соревнованием и ее реализация в ходе турнира.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Специальная психологическая подготовка в основном направлена на регуляцию состояния тревожности, которое испытывает боксер пе</w:t>
      </w:r>
      <w:r w:rsidRPr="009B4C76">
        <w:rPr>
          <w:rFonts w:ascii="Times New Roman" w:hAnsi="Times New Roman"/>
          <w:color w:val="000000"/>
          <w:sz w:val="24"/>
          <w:szCs w:val="24"/>
          <w:lang w:eastAsia="ru-RU"/>
        </w:rPr>
        <w:softHyphen/>
        <w:t>ред соревновательным боем.</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Признаки тревожности перед боем делят на две основных группы: признаки соматической и когнитивной тревожности.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Наиболее типичные для первой группы (соматическая тревожность):</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ощущение сердцебиения;</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сухость во рту;</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lastRenderedPageBreak/>
        <w:t>- частая зевота;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неприятные ощущения в желудке, жидкий стул, частые позывы к мочеиспусканию;</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влажные ладони и ступни;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изменение голоса (хриплый голос);</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дрожание мышц, пальцев рук (тремор);</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покраснение кожи, особенно лица (</w:t>
      </w:r>
      <w:proofErr w:type="spellStart"/>
      <w:r w:rsidRPr="009B4C76">
        <w:rPr>
          <w:rFonts w:ascii="Times New Roman" w:hAnsi="Times New Roman"/>
          <w:color w:val="000000"/>
          <w:sz w:val="24"/>
          <w:szCs w:val="24"/>
          <w:lang w:eastAsia="ru-RU"/>
        </w:rPr>
        <w:t>вазомоторика</w:t>
      </w:r>
      <w:proofErr w:type="spellEnd"/>
      <w:r w:rsidRPr="009B4C76">
        <w:rPr>
          <w:rFonts w:ascii="Times New Roman" w:hAnsi="Times New Roman"/>
          <w:color w:val="000000"/>
          <w:sz w:val="24"/>
          <w:szCs w:val="24"/>
          <w:lang w:eastAsia="ru-RU"/>
        </w:rPr>
        <w:t>);</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ощущение утомления уже в начале разминки.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Соматическая тревожность не очень страшна для единоборца и час</w:t>
      </w:r>
      <w:r w:rsidRPr="009B4C76">
        <w:rPr>
          <w:rFonts w:ascii="Times New Roman" w:hAnsi="Times New Roman"/>
          <w:color w:val="000000"/>
          <w:sz w:val="24"/>
          <w:szCs w:val="24"/>
          <w:lang w:eastAsia="ru-RU"/>
        </w:rPr>
        <w:softHyphen/>
        <w:t>то снимается хорошей разминкой. Более того, многие спортсмены не могут эффективно действовать, пока не испытают предстартовую сома</w:t>
      </w:r>
      <w:r w:rsidRPr="009B4C76">
        <w:rPr>
          <w:rFonts w:ascii="Times New Roman" w:hAnsi="Times New Roman"/>
          <w:color w:val="000000"/>
          <w:sz w:val="24"/>
          <w:szCs w:val="24"/>
          <w:lang w:eastAsia="ru-RU"/>
        </w:rPr>
        <w:softHyphen/>
        <w:t>тическую тревожность. И при ее появлении сразу вспоминают, как ус</w:t>
      </w:r>
      <w:r w:rsidRPr="009B4C76">
        <w:rPr>
          <w:rFonts w:ascii="Times New Roman" w:hAnsi="Times New Roman"/>
          <w:color w:val="000000"/>
          <w:sz w:val="24"/>
          <w:szCs w:val="24"/>
          <w:lang w:eastAsia="ru-RU"/>
        </w:rPr>
        <w:softHyphen/>
        <w:t>пешно действовали именно в таком состоянии. Всегда можно внушить, что соматическая тревожность - хорошая исходная позиция для фор</w:t>
      </w:r>
      <w:r w:rsidRPr="009B4C76">
        <w:rPr>
          <w:rFonts w:ascii="Times New Roman" w:hAnsi="Times New Roman"/>
          <w:color w:val="000000"/>
          <w:sz w:val="24"/>
          <w:szCs w:val="24"/>
          <w:lang w:eastAsia="ru-RU"/>
        </w:rPr>
        <w:softHyphen/>
        <w:t>мирования нужного настроя на победу: без сильного возбуждения на активные действия не настроишься.</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Другое дело - когнитивная тревожность, т.е. та, которая связана с переработкой информации и решением тактических задач. При таком перенапряжении снижается работоспособность, отсутствует твердая установка на успех.</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Признаки когнитивной тревожности: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заметная раздражительность по любому поводу, проявляющаяся за один-два дня до турнира;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бессонница, появление в сновидениях сюжетов, связанных с поте</w:t>
      </w:r>
      <w:r w:rsidRPr="009B4C76">
        <w:rPr>
          <w:rFonts w:ascii="Times New Roman" w:hAnsi="Times New Roman"/>
          <w:color w:val="000000"/>
          <w:sz w:val="24"/>
          <w:szCs w:val="24"/>
          <w:lang w:eastAsia="ru-RU"/>
        </w:rPr>
        <w:softHyphen/>
        <w:t>рей чего-то, сожалением, невыполненным делом;</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ощущение неполного отдыха после сна, нередко «тупая» головная боль;</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мысли постоянно «перескакивают» с одного объекта на другой;</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любимая, привычная спортсмену музыка на этот раз не производит никакого впечатления;</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раздражительность в ответ на «ненужные приставания» окружаю</w:t>
      </w:r>
      <w:r w:rsidRPr="009B4C76">
        <w:rPr>
          <w:rFonts w:ascii="Times New Roman" w:hAnsi="Times New Roman"/>
          <w:color w:val="000000"/>
          <w:sz w:val="24"/>
          <w:szCs w:val="24"/>
          <w:lang w:eastAsia="ru-RU"/>
        </w:rPr>
        <w:softHyphen/>
        <w:t>щих, даже близких друзей;</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спонтанная смена чрезмерной говорливости молчаливостью;</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спортсмен невнимательно, рассеянно выслушивает наставления тренера перед стартом.</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этом случае применяются следующие программы психической ре</w:t>
      </w:r>
      <w:r w:rsidRPr="009B4C76">
        <w:rPr>
          <w:rFonts w:ascii="Times New Roman" w:hAnsi="Times New Roman"/>
          <w:color w:val="000000"/>
          <w:sz w:val="24"/>
          <w:szCs w:val="24"/>
          <w:lang w:eastAsia="ru-RU"/>
        </w:rPr>
        <w:softHyphen/>
        <w:t>гуляции.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Программы воздействия на когнитивную (умственную) сферу:</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средства целеполагания: постановка целей, при которой спортсмен ориентируется на преодоление прогнозируемых психических барьеров (например, «неудобный» соперник-левша, слишком высокий, с нокау</w:t>
      </w:r>
      <w:r w:rsidRPr="009B4C76">
        <w:rPr>
          <w:rFonts w:ascii="Times New Roman" w:hAnsi="Times New Roman"/>
          <w:color w:val="000000"/>
          <w:sz w:val="24"/>
          <w:szCs w:val="24"/>
          <w:lang w:eastAsia="ru-RU"/>
        </w:rPr>
        <w:softHyphen/>
        <w:t>тирующим ударом и т.д.);</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организация направленности мыслей в нужное русло, отвлечение сознания от стресс-факторов: мысленное повторение технических при</w:t>
      </w:r>
      <w:r w:rsidRPr="009B4C76">
        <w:rPr>
          <w:rFonts w:ascii="Times New Roman" w:hAnsi="Times New Roman"/>
          <w:color w:val="000000"/>
          <w:sz w:val="24"/>
          <w:szCs w:val="24"/>
          <w:lang w:eastAsia="ru-RU"/>
        </w:rPr>
        <w:softHyphen/>
        <w:t>емов, безотносительно к модели предстоящего боя;</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аутотренинг как регуляция, которая связана с формированием го</w:t>
      </w:r>
      <w:r w:rsidRPr="009B4C76">
        <w:rPr>
          <w:rFonts w:ascii="Times New Roman" w:hAnsi="Times New Roman"/>
          <w:color w:val="000000"/>
          <w:sz w:val="24"/>
          <w:szCs w:val="24"/>
          <w:lang w:eastAsia="ru-RU"/>
        </w:rPr>
        <w:softHyphen/>
        <w:t>товности к единоборству не вообще, а с конкретным соперником.</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Программы воздействия па физиолого-соматический компонент спортсмена, когда не только регулируется соматическая напряженность, но и создается необходимое состояние готовности к соревновательной деятельности: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 варианты </w:t>
      </w:r>
      <w:proofErr w:type="spellStart"/>
      <w:r w:rsidRPr="009B4C76">
        <w:rPr>
          <w:rFonts w:ascii="Times New Roman" w:hAnsi="Times New Roman"/>
          <w:color w:val="000000"/>
          <w:sz w:val="24"/>
          <w:szCs w:val="24"/>
          <w:lang w:eastAsia="ru-RU"/>
        </w:rPr>
        <w:t>психомышечной</w:t>
      </w:r>
      <w:proofErr w:type="spellEnd"/>
      <w:r w:rsidRPr="009B4C76">
        <w:rPr>
          <w:rFonts w:ascii="Times New Roman" w:hAnsi="Times New Roman"/>
          <w:color w:val="000000"/>
          <w:sz w:val="24"/>
          <w:szCs w:val="24"/>
          <w:lang w:eastAsia="ru-RU"/>
        </w:rPr>
        <w:t xml:space="preserve"> тренировки, по А.В. Алексееву (1997);</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самоконтроль за состоянием мимических мышц;</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самоконтроль дыхания.</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Любая работа такого рода должна основываться на хорошем навы</w:t>
      </w:r>
      <w:r w:rsidRPr="009B4C76">
        <w:rPr>
          <w:rFonts w:ascii="Times New Roman" w:hAnsi="Times New Roman"/>
          <w:color w:val="000000"/>
          <w:sz w:val="24"/>
          <w:szCs w:val="24"/>
          <w:lang w:eastAsia="ru-RU"/>
        </w:rPr>
        <w:softHyphen/>
        <w:t>ке релаксации, прежде всего мышечной релаксации. Ее назначение со</w:t>
      </w:r>
      <w:r w:rsidRPr="009B4C76">
        <w:rPr>
          <w:rFonts w:ascii="Times New Roman" w:hAnsi="Times New Roman"/>
          <w:color w:val="000000"/>
          <w:sz w:val="24"/>
          <w:szCs w:val="24"/>
          <w:lang w:eastAsia="ru-RU"/>
        </w:rPr>
        <w:softHyphen/>
        <w:t>стоит в том, чтобы снять эмоциональное и физическое напряжение. Это достигается за счет переключения деятельности нервной системы на вос</w:t>
      </w:r>
      <w:r w:rsidRPr="009B4C76">
        <w:rPr>
          <w:rFonts w:ascii="Times New Roman" w:hAnsi="Times New Roman"/>
          <w:color w:val="000000"/>
          <w:sz w:val="24"/>
          <w:szCs w:val="24"/>
          <w:lang w:eastAsia="ru-RU"/>
        </w:rPr>
        <w:softHyphen/>
        <w:t>становление биологического потенциала организма.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Исходным пунктом психорегулирующей работы является четкое пред</w:t>
      </w:r>
      <w:r w:rsidRPr="009B4C76">
        <w:rPr>
          <w:rFonts w:ascii="Times New Roman" w:hAnsi="Times New Roman"/>
          <w:color w:val="000000"/>
          <w:sz w:val="24"/>
          <w:szCs w:val="24"/>
          <w:lang w:eastAsia="ru-RU"/>
        </w:rPr>
        <w:softHyphen/>
        <w:t>ставление единоборца о себе и своем теле. Зная в подробностях свое тело, четко ощущая функции каждой его части, спортсмен лучше пони</w:t>
      </w:r>
      <w:r w:rsidRPr="009B4C76">
        <w:rPr>
          <w:rFonts w:ascii="Times New Roman" w:hAnsi="Times New Roman"/>
          <w:color w:val="000000"/>
          <w:sz w:val="24"/>
          <w:szCs w:val="24"/>
          <w:lang w:eastAsia="ru-RU"/>
        </w:rPr>
        <w:softHyphen/>
        <w:t>мает свое «Я» и лучше управляет своим поведением.</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Активному использованию мимики как средства психической ре</w:t>
      </w:r>
      <w:r w:rsidRPr="009B4C76">
        <w:rPr>
          <w:rFonts w:ascii="Times New Roman" w:hAnsi="Times New Roman"/>
          <w:color w:val="000000"/>
          <w:sz w:val="24"/>
          <w:szCs w:val="24"/>
          <w:lang w:eastAsia="ru-RU"/>
        </w:rPr>
        <w:softHyphen/>
        <w:t>гуляции помогает зеркало. Глядя на себя, можно оценивать все вари</w:t>
      </w:r>
      <w:r w:rsidRPr="009B4C76">
        <w:rPr>
          <w:rFonts w:ascii="Times New Roman" w:hAnsi="Times New Roman"/>
          <w:color w:val="000000"/>
          <w:sz w:val="24"/>
          <w:szCs w:val="24"/>
          <w:lang w:eastAsia="ru-RU"/>
        </w:rPr>
        <w:softHyphen/>
        <w:t>анты мимики, соответствующей тому или иному настроению (в чем наиболее выразительно проявляется тревога, неуверенность в своих силах, жажда реванша, нетерпеливость и т.д.), и регулировать на</w:t>
      </w:r>
      <w:r w:rsidRPr="009B4C76">
        <w:rPr>
          <w:rFonts w:ascii="Times New Roman" w:hAnsi="Times New Roman"/>
          <w:color w:val="000000"/>
          <w:sz w:val="24"/>
          <w:szCs w:val="24"/>
          <w:lang w:eastAsia="ru-RU"/>
        </w:rPr>
        <w:softHyphen/>
        <w:t>строение.</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Эффект релаксации намного сильнее, если параллельно с формула</w:t>
      </w:r>
      <w:r w:rsidRPr="009B4C76">
        <w:rPr>
          <w:rFonts w:ascii="Times New Roman" w:hAnsi="Times New Roman"/>
          <w:color w:val="000000"/>
          <w:sz w:val="24"/>
          <w:szCs w:val="24"/>
          <w:lang w:eastAsia="ru-RU"/>
        </w:rPr>
        <w:softHyphen/>
        <w:t xml:space="preserve">ми </w:t>
      </w:r>
      <w:proofErr w:type="spellStart"/>
      <w:r w:rsidRPr="009B4C76">
        <w:rPr>
          <w:rFonts w:ascii="Times New Roman" w:hAnsi="Times New Roman"/>
          <w:color w:val="000000"/>
          <w:sz w:val="24"/>
          <w:szCs w:val="24"/>
          <w:lang w:eastAsia="ru-RU"/>
        </w:rPr>
        <w:t>психомышечной</w:t>
      </w:r>
      <w:proofErr w:type="spellEnd"/>
      <w:r w:rsidRPr="009B4C76">
        <w:rPr>
          <w:rFonts w:ascii="Times New Roman" w:hAnsi="Times New Roman"/>
          <w:color w:val="000000"/>
          <w:sz w:val="24"/>
          <w:szCs w:val="24"/>
          <w:lang w:eastAsia="ru-RU"/>
        </w:rPr>
        <w:t xml:space="preserve"> тренировки используется самоконтроль дыхания. Чем спокойнее и </w:t>
      </w:r>
      <w:proofErr w:type="spellStart"/>
      <w:r w:rsidRPr="009B4C76">
        <w:rPr>
          <w:rFonts w:ascii="Times New Roman" w:hAnsi="Times New Roman"/>
          <w:color w:val="000000"/>
          <w:sz w:val="24"/>
          <w:szCs w:val="24"/>
          <w:lang w:eastAsia="ru-RU"/>
        </w:rPr>
        <w:t>размереннее</w:t>
      </w:r>
      <w:proofErr w:type="spellEnd"/>
      <w:r w:rsidRPr="009B4C76">
        <w:rPr>
          <w:rFonts w:ascii="Times New Roman" w:hAnsi="Times New Roman"/>
          <w:color w:val="000000"/>
          <w:sz w:val="24"/>
          <w:szCs w:val="24"/>
          <w:lang w:eastAsia="ru-RU"/>
        </w:rPr>
        <w:t xml:space="preserve"> дыхание (сначала за </w:t>
      </w:r>
      <w:r w:rsidRPr="009B4C76">
        <w:rPr>
          <w:rFonts w:ascii="Times New Roman" w:hAnsi="Times New Roman"/>
          <w:color w:val="000000"/>
          <w:sz w:val="24"/>
          <w:szCs w:val="24"/>
          <w:lang w:eastAsia="ru-RU"/>
        </w:rPr>
        <w:lastRenderedPageBreak/>
        <w:t>этим необходимо спе</w:t>
      </w:r>
      <w:r w:rsidRPr="009B4C76">
        <w:rPr>
          <w:rFonts w:ascii="Times New Roman" w:hAnsi="Times New Roman"/>
          <w:color w:val="000000"/>
          <w:sz w:val="24"/>
          <w:szCs w:val="24"/>
          <w:lang w:eastAsia="ru-RU"/>
        </w:rPr>
        <w:softHyphen/>
        <w:t>циально следить, затем такой самоконтроль приходит неосознанно), тем глубже релаксация.</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Одним из универсальных средств психического воздействия являет</w:t>
      </w:r>
      <w:r w:rsidRPr="009B4C76">
        <w:rPr>
          <w:rFonts w:ascii="Times New Roman" w:hAnsi="Times New Roman"/>
          <w:color w:val="000000"/>
          <w:sz w:val="24"/>
          <w:szCs w:val="24"/>
          <w:lang w:eastAsia="ru-RU"/>
        </w:rPr>
        <w:softHyphen/>
        <w:t xml:space="preserve">ся так называемая пауза </w:t>
      </w:r>
      <w:proofErr w:type="spellStart"/>
      <w:r w:rsidRPr="009B4C76">
        <w:rPr>
          <w:rFonts w:ascii="Times New Roman" w:hAnsi="Times New Roman"/>
          <w:color w:val="000000"/>
          <w:sz w:val="24"/>
          <w:szCs w:val="24"/>
          <w:lang w:eastAsia="ru-RU"/>
        </w:rPr>
        <w:t>психорегуляции</w:t>
      </w:r>
      <w:proofErr w:type="spellEnd"/>
      <w:r w:rsidRPr="009B4C76">
        <w:rPr>
          <w:rFonts w:ascii="Times New Roman" w:hAnsi="Times New Roman"/>
          <w:color w:val="000000"/>
          <w:sz w:val="24"/>
          <w:szCs w:val="24"/>
          <w:lang w:eastAsia="ru-RU"/>
        </w:rPr>
        <w:t>. Ее нужно использовать при работе повышенной напряженности, большой длительности и(или) при длительном воздействии монотонных раздражителей (например, трени</w:t>
      </w:r>
      <w:r w:rsidRPr="009B4C76">
        <w:rPr>
          <w:rFonts w:ascii="Times New Roman" w:hAnsi="Times New Roman"/>
          <w:color w:val="000000"/>
          <w:sz w:val="24"/>
          <w:szCs w:val="24"/>
          <w:lang w:eastAsia="ru-RU"/>
        </w:rPr>
        <w:softHyphen/>
        <w:t>ровки технической направленности).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Продолжительность паузы обычно не превышает 5 мин. Она состоит из 4-х частей.</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1-я часть паузы посвящается подготовке к последующей релакса</w:t>
      </w:r>
      <w:r w:rsidRPr="009B4C76">
        <w:rPr>
          <w:rFonts w:ascii="Times New Roman" w:hAnsi="Times New Roman"/>
          <w:color w:val="000000"/>
          <w:sz w:val="24"/>
          <w:szCs w:val="24"/>
          <w:lang w:eastAsia="ru-RU"/>
        </w:rPr>
        <w:softHyphen/>
        <w:t>ции. Она длится 20-30 с и состоит из 3-х видов физических упражнений. Первое - потягивание с подъемом на носки и сильным прогибом тулови</w:t>
      </w:r>
      <w:r w:rsidRPr="009B4C76">
        <w:rPr>
          <w:rFonts w:ascii="Times New Roman" w:hAnsi="Times New Roman"/>
          <w:color w:val="000000"/>
          <w:sz w:val="24"/>
          <w:szCs w:val="24"/>
          <w:lang w:eastAsia="ru-RU"/>
        </w:rPr>
        <w:softHyphen/>
        <w:t>ща назад; второе - статическое напряжение большинства мышечных групп (например, позы участников соревнований по бодибилдингу); тре</w:t>
      </w:r>
      <w:r w:rsidRPr="009B4C76">
        <w:rPr>
          <w:rFonts w:ascii="Times New Roman" w:hAnsi="Times New Roman"/>
          <w:color w:val="000000"/>
          <w:sz w:val="24"/>
          <w:szCs w:val="24"/>
          <w:lang w:eastAsia="ru-RU"/>
        </w:rPr>
        <w:softHyphen/>
        <w:t>тье - расслабление всех мышц.</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2-я часть составляет 2-3 мин. Ее задача - добиться состояния релак</w:t>
      </w:r>
      <w:r w:rsidRPr="009B4C76">
        <w:rPr>
          <w:rFonts w:ascii="Times New Roman" w:hAnsi="Times New Roman"/>
          <w:color w:val="000000"/>
          <w:sz w:val="24"/>
          <w:szCs w:val="24"/>
          <w:lang w:eastAsia="ru-RU"/>
        </w:rPr>
        <w:softHyphen/>
        <w:t>сации для ускорения восстановительных процессов в организме, а так</w:t>
      </w:r>
      <w:r w:rsidRPr="009B4C76">
        <w:rPr>
          <w:rFonts w:ascii="Times New Roman" w:hAnsi="Times New Roman"/>
          <w:color w:val="000000"/>
          <w:sz w:val="24"/>
          <w:szCs w:val="24"/>
          <w:lang w:eastAsia="ru-RU"/>
        </w:rPr>
        <w:softHyphen/>
        <w:t>же достичь состояния повышенной внушаемости. Делается это следую</w:t>
      </w:r>
      <w:r w:rsidRPr="009B4C76">
        <w:rPr>
          <w:rFonts w:ascii="Times New Roman" w:hAnsi="Times New Roman"/>
          <w:color w:val="000000"/>
          <w:sz w:val="24"/>
          <w:szCs w:val="24"/>
          <w:lang w:eastAsia="ru-RU"/>
        </w:rPr>
        <w:softHyphen/>
        <w:t xml:space="preserve">щим образом. Принимается удобное исходное положение (лежа или сидя) и с помощью формул </w:t>
      </w:r>
      <w:proofErr w:type="spellStart"/>
      <w:r w:rsidRPr="009B4C76">
        <w:rPr>
          <w:rFonts w:ascii="Times New Roman" w:hAnsi="Times New Roman"/>
          <w:color w:val="000000"/>
          <w:sz w:val="24"/>
          <w:szCs w:val="24"/>
          <w:lang w:eastAsia="ru-RU"/>
        </w:rPr>
        <w:t>саморегуляции</w:t>
      </w:r>
      <w:proofErr w:type="spellEnd"/>
      <w:r w:rsidRPr="009B4C76">
        <w:rPr>
          <w:rFonts w:ascii="Times New Roman" w:hAnsi="Times New Roman"/>
          <w:color w:val="000000"/>
          <w:sz w:val="24"/>
          <w:szCs w:val="24"/>
          <w:lang w:eastAsia="ru-RU"/>
        </w:rPr>
        <w:t xml:space="preserve"> достигается расслабление. В част</w:t>
      </w:r>
      <w:r w:rsidRPr="009B4C76">
        <w:rPr>
          <w:rFonts w:ascii="Times New Roman" w:hAnsi="Times New Roman"/>
          <w:color w:val="000000"/>
          <w:sz w:val="24"/>
          <w:szCs w:val="24"/>
          <w:lang w:eastAsia="ru-RU"/>
        </w:rPr>
        <w:softHyphen/>
        <w:t>ности могут быть рекомендованы формулы: «Мышцы расслаблены, я отдыхаю»; «Мышцы рук расслаблены... приятный покой»; «Мышцы ног расслаблены... спокойное, приятное состояние»; «Все тело расслаб</w:t>
      </w:r>
      <w:r w:rsidRPr="009B4C76">
        <w:rPr>
          <w:rFonts w:ascii="Times New Roman" w:hAnsi="Times New Roman"/>
          <w:color w:val="000000"/>
          <w:sz w:val="24"/>
          <w:szCs w:val="24"/>
          <w:lang w:eastAsia="ru-RU"/>
        </w:rPr>
        <w:softHyphen/>
        <w:t>лено... полный покой и отдых»; «Отдыхают мозг, нервы, мышцы... хо</w:t>
      </w:r>
      <w:r w:rsidRPr="009B4C76">
        <w:rPr>
          <w:rFonts w:ascii="Times New Roman" w:hAnsi="Times New Roman"/>
          <w:color w:val="000000"/>
          <w:sz w:val="24"/>
          <w:szCs w:val="24"/>
          <w:lang w:eastAsia="ru-RU"/>
        </w:rPr>
        <w:softHyphen/>
        <w:t>роший, приятный отдых».</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3-я часть продолжается 1,5-2 мин. Здесь необходимо оптимально настроить и мобилизовать психические и физические возможности. На</w:t>
      </w:r>
      <w:r w:rsidRPr="009B4C76">
        <w:rPr>
          <w:rFonts w:ascii="Times New Roman" w:hAnsi="Times New Roman"/>
          <w:color w:val="000000"/>
          <w:sz w:val="24"/>
          <w:szCs w:val="24"/>
          <w:lang w:eastAsia="ru-RU"/>
        </w:rPr>
        <w:softHyphen/>
        <w:t>чинается эта часть формулой: «Я настраиваюсь на следующий этап ра</w:t>
      </w:r>
      <w:r w:rsidRPr="009B4C76">
        <w:rPr>
          <w:rFonts w:ascii="Times New Roman" w:hAnsi="Times New Roman"/>
          <w:color w:val="000000"/>
          <w:sz w:val="24"/>
          <w:szCs w:val="24"/>
          <w:lang w:eastAsia="ru-RU"/>
        </w:rPr>
        <w:softHyphen/>
        <w:t xml:space="preserve">боты». Затем мысленно проговаривают предстоящее задание, стараясь </w:t>
      </w:r>
      <w:proofErr w:type="spellStart"/>
      <w:r w:rsidRPr="009B4C76">
        <w:rPr>
          <w:rFonts w:ascii="Times New Roman" w:hAnsi="Times New Roman"/>
          <w:color w:val="000000"/>
          <w:sz w:val="24"/>
          <w:szCs w:val="24"/>
          <w:lang w:eastAsia="ru-RU"/>
        </w:rPr>
        <w:t>идеомоторно</w:t>
      </w:r>
      <w:proofErr w:type="spellEnd"/>
      <w:r w:rsidRPr="009B4C76">
        <w:rPr>
          <w:rFonts w:ascii="Times New Roman" w:hAnsi="Times New Roman"/>
          <w:color w:val="000000"/>
          <w:sz w:val="24"/>
          <w:szCs w:val="24"/>
          <w:lang w:eastAsia="ru-RU"/>
        </w:rPr>
        <w:t xml:space="preserve"> выполнить наиболее трудные элементы атакующих или защитных действий, 5-6 раз.</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4-й части спортсмен выполняет те элементы задания, которые он сможет сделать без соперника.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Таким образом, с помощью пауз </w:t>
      </w:r>
      <w:proofErr w:type="spellStart"/>
      <w:r w:rsidRPr="009B4C76">
        <w:rPr>
          <w:rFonts w:ascii="Times New Roman" w:hAnsi="Times New Roman"/>
          <w:color w:val="000000"/>
          <w:sz w:val="24"/>
          <w:szCs w:val="24"/>
          <w:lang w:eastAsia="ru-RU"/>
        </w:rPr>
        <w:t>психорегуляции</w:t>
      </w:r>
      <w:proofErr w:type="spellEnd"/>
      <w:r w:rsidRPr="009B4C76">
        <w:rPr>
          <w:rFonts w:ascii="Times New Roman" w:hAnsi="Times New Roman"/>
          <w:color w:val="000000"/>
          <w:sz w:val="24"/>
          <w:szCs w:val="24"/>
          <w:lang w:eastAsia="ru-RU"/>
        </w:rPr>
        <w:t xml:space="preserve"> можно быстро восстановиться после нагрузок, сформировать оптимальное состоя</w:t>
      </w:r>
      <w:r w:rsidRPr="009B4C76">
        <w:rPr>
          <w:rFonts w:ascii="Times New Roman" w:hAnsi="Times New Roman"/>
          <w:color w:val="000000"/>
          <w:sz w:val="24"/>
          <w:szCs w:val="24"/>
          <w:lang w:eastAsia="ru-RU"/>
        </w:rPr>
        <w:softHyphen/>
        <w:t>ние для выполнения тренировочных заданий, настроиться на их це</w:t>
      </w:r>
      <w:r w:rsidRPr="009B4C76">
        <w:rPr>
          <w:rFonts w:ascii="Times New Roman" w:hAnsi="Times New Roman"/>
          <w:color w:val="000000"/>
          <w:sz w:val="24"/>
          <w:szCs w:val="24"/>
          <w:lang w:eastAsia="ru-RU"/>
        </w:rPr>
        <w:softHyphen/>
        <w:t xml:space="preserve">ленаправленное выполнение, совершенствовать навыки </w:t>
      </w:r>
      <w:proofErr w:type="spellStart"/>
      <w:r w:rsidRPr="009B4C76">
        <w:rPr>
          <w:rFonts w:ascii="Times New Roman" w:hAnsi="Times New Roman"/>
          <w:color w:val="000000"/>
          <w:sz w:val="24"/>
          <w:szCs w:val="24"/>
          <w:lang w:eastAsia="ru-RU"/>
        </w:rPr>
        <w:t>саморегу</w:t>
      </w:r>
      <w:r w:rsidRPr="009B4C76">
        <w:rPr>
          <w:rFonts w:ascii="Times New Roman" w:hAnsi="Times New Roman"/>
          <w:color w:val="000000"/>
          <w:sz w:val="24"/>
          <w:szCs w:val="24"/>
          <w:lang w:eastAsia="ru-RU"/>
        </w:rPr>
        <w:softHyphen/>
        <w:t>ляции</w:t>
      </w:r>
      <w:proofErr w:type="spellEnd"/>
      <w:r w:rsidRPr="009B4C76">
        <w:rPr>
          <w:rFonts w:ascii="Times New Roman" w:hAnsi="Times New Roman"/>
          <w:color w:val="000000"/>
          <w:sz w:val="24"/>
          <w:szCs w:val="24"/>
          <w:lang w:eastAsia="ru-RU"/>
        </w:rPr>
        <w:t>.</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Относительно самостоятельным подвидом психического управления является </w:t>
      </w:r>
      <w:proofErr w:type="spellStart"/>
      <w:r w:rsidRPr="009B4C76">
        <w:rPr>
          <w:rFonts w:ascii="Times New Roman" w:hAnsi="Times New Roman"/>
          <w:color w:val="000000"/>
          <w:sz w:val="24"/>
          <w:szCs w:val="24"/>
          <w:lang w:eastAsia="ru-RU"/>
        </w:rPr>
        <w:t>секундирование</w:t>
      </w:r>
      <w:proofErr w:type="spellEnd"/>
      <w:r w:rsidRPr="009B4C76">
        <w:rPr>
          <w:rFonts w:ascii="Times New Roman" w:hAnsi="Times New Roman"/>
          <w:color w:val="000000"/>
          <w:sz w:val="24"/>
          <w:szCs w:val="24"/>
          <w:lang w:eastAsia="ru-RU"/>
        </w:rPr>
        <w:t xml:space="preserve"> - форма вербальных (словесных) воздействий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xml:space="preserve"> на своего ученика в экстремальных условиях подготовки к бою и в перерывах самого боя. Речь не идет о «подсказках» </w:t>
      </w:r>
      <w:r>
        <w:rPr>
          <w:rFonts w:ascii="Times New Roman" w:hAnsi="Times New Roman"/>
          <w:color w:val="000000"/>
          <w:sz w:val="24"/>
          <w:szCs w:val="24"/>
          <w:lang w:eastAsia="ru-RU"/>
        </w:rPr>
        <w:t>педагогов</w:t>
      </w:r>
      <w:r w:rsidRPr="009B4C76">
        <w:rPr>
          <w:rFonts w:ascii="Times New Roman" w:hAnsi="Times New Roman"/>
          <w:color w:val="000000"/>
          <w:sz w:val="24"/>
          <w:szCs w:val="24"/>
          <w:lang w:eastAsia="ru-RU"/>
        </w:rPr>
        <w:t xml:space="preserve"> во время поединка, которые запрещены правилами соревнований и далеко не всегда приносят пользу спортсмену.</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Нигде не играет такой роли принцип индивидуального подхода, как при </w:t>
      </w:r>
      <w:proofErr w:type="spellStart"/>
      <w:r w:rsidRPr="009B4C76">
        <w:rPr>
          <w:rFonts w:ascii="Times New Roman" w:hAnsi="Times New Roman"/>
          <w:color w:val="000000"/>
          <w:sz w:val="24"/>
          <w:szCs w:val="24"/>
          <w:lang w:eastAsia="ru-RU"/>
        </w:rPr>
        <w:t>секундировании</w:t>
      </w:r>
      <w:proofErr w:type="spellEnd"/>
      <w:r w:rsidRPr="009B4C76">
        <w:rPr>
          <w:rFonts w:ascii="Times New Roman" w:hAnsi="Times New Roman"/>
          <w:color w:val="000000"/>
          <w:sz w:val="24"/>
          <w:szCs w:val="24"/>
          <w:lang w:eastAsia="ru-RU"/>
        </w:rPr>
        <w:t xml:space="preserve">. Любой </w:t>
      </w:r>
      <w:r>
        <w:rPr>
          <w:rFonts w:ascii="Times New Roman" w:hAnsi="Times New Roman"/>
          <w:color w:val="000000"/>
          <w:sz w:val="24"/>
          <w:szCs w:val="24"/>
          <w:lang w:eastAsia="ru-RU"/>
        </w:rPr>
        <w:t>педагог</w:t>
      </w:r>
      <w:r w:rsidRPr="009B4C76">
        <w:rPr>
          <w:rFonts w:ascii="Times New Roman" w:hAnsi="Times New Roman"/>
          <w:color w:val="000000"/>
          <w:sz w:val="24"/>
          <w:szCs w:val="24"/>
          <w:lang w:eastAsia="ru-RU"/>
        </w:rPr>
        <w:t xml:space="preserve"> знает, что на одного спортсмена надо воздействовать спокойными, убеждающими словами, а на другого - жесткими и категоричными. В первом случае это, как правило, спорт</w:t>
      </w:r>
      <w:r w:rsidRPr="009B4C76">
        <w:rPr>
          <w:rFonts w:ascii="Times New Roman" w:hAnsi="Times New Roman"/>
          <w:color w:val="000000"/>
          <w:sz w:val="24"/>
          <w:szCs w:val="24"/>
          <w:lang w:eastAsia="ru-RU"/>
        </w:rPr>
        <w:softHyphen/>
        <w:t xml:space="preserve">смен с недостаточно выносливой нервной системой, а во втором - типичный представитель сильного типа нервной системы, как называл его И.П. Павлов. Мнительному, тревожному спортсмену в момент </w:t>
      </w:r>
      <w:proofErr w:type="spellStart"/>
      <w:r w:rsidRPr="009B4C76">
        <w:rPr>
          <w:rFonts w:ascii="Times New Roman" w:hAnsi="Times New Roman"/>
          <w:color w:val="000000"/>
          <w:sz w:val="24"/>
          <w:szCs w:val="24"/>
          <w:lang w:eastAsia="ru-RU"/>
        </w:rPr>
        <w:t>секундирования</w:t>
      </w:r>
      <w:proofErr w:type="spellEnd"/>
      <w:r w:rsidRPr="009B4C76">
        <w:rPr>
          <w:rFonts w:ascii="Times New Roman" w:hAnsi="Times New Roman"/>
          <w:color w:val="000000"/>
          <w:sz w:val="24"/>
          <w:szCs w:val="24"/>
          <w:lang w:eastAsia="ru-RU"/>
        </w:rPr>
        <w:t xml:space="preserve"> лучше подчеркивать его сильные стороны, а не тревожному, из тех, кого в обиходе называют «толстокожими», - сильные стороны его соперника. Хотя в реальной жизни так не бывает и, подчеркивая, например, сильные стороны спортсмена, </w:t>
      </w:r>
      <w:r>
        <w:rPr>
          <w:rFonts w:ascii="Times New Roman" w:hAnsi="Times New Roman"/>
          <w:color w:val="000000"/>
          <w:sz w:val="24"/>
          <w:szCs w:val="24"/>
          <w:lang w:eastAsia="ru-RU"/>
        </w:rPr>
        <w:t>педагог</w:t>
      </w:r>
      <w:r w:rsidRPr="009B4C76">
        <w:rPr>
          <w:rFonts w:ascii="Times New Roman" w:hAnsi="Times New Roman"/>
          <w:color w:val="000000"/>
          <w:sz w:val="24"/>
          <w:szCs w:val="24"/>
          <w:lang w:eastAsia="ru-RU"/>
        </w:rPr>
        <w:t xml:space="preserve"> обязательно упомянет и о возможностях соперника.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Многое зависит от того, считает ли спортсмен своего соперника «удобным» или «неудобным» для него. Именно в этой ситуации убедить спортсмена, что сейчас есть объективные возможности преодолеть «не</w:t>
      </w:r>
      <w:r w:rsidRPr="009B4C76">
        <w:rPr>
          <w:rFonts w:ascii="Times New Roman" w:hAnsi="Times New Roman"/>
          <w:color w:val="000000"/>
          <w:sz w:val="24"/>
          <w:szCs w:val="24"/>
          <w:lang w:eastAsia="ru-RU"/>
        </w:rPr>
        <w:softHyphen/>
        <w:t xml:space="preserve">удобство» соперника, - важнейшая задача </w:t>
      </w:r>
      <w:proofErr w:type="spellStart"/>
      <w:r w:rsidRPr="009B4C76">
        <w:rPr>
          <w:rFonts w:ascii="Times New Roman" w:hAnsi="Times New Roman"/>
          <w:color w:val="000000"/>
          <w:sz w:val="24"/>
          <w:szCs w:val="24"/>
          <w:lang w:eastAsia="ru-RU"/>
        </w:rPr>
        <w:t>секундирования</w:t>
      </w:r>
      <w:proofErr w:type="spellEnd"/>
      <w:r w:rsidRPr="009B4C76">
        <w:rPr>
          <w:rFonts w:ascii="Times New Roman" w:hAnsi="Times New Roman"/>
          <w:color w:val="000000"/>
          <w:sz w:val="24"/>
          <w:szCs w:val="24"/>
          <w:lang w:eastAsia="ru-RU"/>
        </w:rPr>
        <w:t xml:space="preserve">. А также предостеречь о сегодняшней опасности «удобного» соперника. Во всех этих случаях </w:t>
      </w:r>
      <w:r>
        <w:rPr>
          <w:rFonts w:ascii="Times New Roman" w:hAnsi="Times New Roman"/>
          <w:color w:val="000000"/>
          <w:sz w:val="24"/>
          <w:szCs w:val="24"/>
          <w:lang w:eastAsia="ru-RU"/>
        </w:rPr>
        <w:t>педагог</w:t>
      </w:r>
      <w:r w:rsidRPr="009B4C76">
        <w:rPr>
          <w:rFonts w:ascii="Times New Roman" w:hAnsi="Times New Roman"/>
          <w:color w:val="000000"/>
          <w:sz w:val="24"/>
          <w:szCs w:val="24"/>
          <w:lang w:eastAsia="ru-RU"/>
        </w:rPr>
        <w:t xml:space="preserve"> должен использовать возможности «психологиче</w:t>
      </w:r>
      <w:r w:rsidRPr="009B4C76">
        <w:rPr>
          <w:rFonts w:ascii="Times New Roman" w:hAnsi="Times New Roman"/>
          <w:color w:val="000000"/>
          <w:sz w:val="24"/>
          <w:szCs w:val="24"/>
          <w:lang w:eastAsia="ru-RU"/>
        </w:rPr>
        <w:softHyphen/>
        <w:t>ских внутренних опор» своего спортсмена.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proofErr w:type="spellStart"/>
      <w:r w:rsidRPr="009B4C76">
        <w:rPr>
          <w:rFonts w:ascii="Times New Roman" w:hAnsi="Times New Roman"/>
          <w:color w:val="000000"/>
          <w:sz w:val="24"/>
          <w:szCs w:val="24"/>
          <w:lang w:eastAsia="ru-RU"/>
        </w:rPr>
        <w:t>Секундирование</w:t>
      </w:r>
      <w:proofErr w:type="spellEnd"/>
      <w:r w:rsidRPr="009B4C76">
        <w:rPr>
          <w:rFonts w:ascii="Times New Roman" w:hAnsi="Times New Roman"/>
          <w:color w:val="000000"/>
          <w:sz w:val="24"/>
          <w:szCs w:val="24"/>
          <w:lang w:eastAsia="ru-RU"/>
        </w:rPr>
        <w:t xml:space="preserve"> обычно начинается за 20-30 мин до начала боя.</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Как правило, процедура </w:t>
      </w:r>
      <w:proofErr w:type="spellStart"/>
      <w:r w:rsidRPr="009B4C76">
        <w:rPr>
          <w:rFonts w:ascii="Times New Roman" w:hAnsi="Times New Roman"/>
          <w:color w:val="000000"/>
          <w:sz w:val="24"/>
          <w:szCs w:val="24"/>
          <w:lang w:eastAsia="ru-RU"/>
        </w:rPr>
        <w:t>секундирования</w:t>
      </w:r>
      <w:proofErr w:type="spellEnd"/>
      <w:r w:rsidRPr="009B4C76">
        <w:rPr>
          <w:rFonts w:ascii="Times New Roman" w:hAnsi="Times New Roman"/>
          <w:color w:val="000000"/>
          <w:sz w:val="24"/>
          <w:szCs w:val="24"/>
          <w:lang w:eastAsia="ru-RU"/>
        </w:rPr>
        <w:t xml:space="preserve"> включает в себя следую</w:t>
      </w:r>
      <w:r w:rsidRPr="009B4C76">
        <w:rPr>
          <w:rFonts w:ascii="Times New Roman" w:hAnsi="Times New Roman"/>
          <w:color w:val="000000"/>
          <w:sz w:val="24"/>
          <w:szCs w:val="24"/>
          <w:lang w:eastAsia="ru-RU"/>
        </w:rPr>
        <w:softHyphen/>
        <w:t>щие компоненты:</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информация о сопернике (если это давно знакомый соперник - о его сегодняшнем состоянии);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анализ опыта удачной и, в меньшей степени, неудачной борьбы с данным соперником в сравнении с сегодняшним состоянием самого спортсмена и соперника;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анализ физического и психического состояния спортсмена с выде</w:t>
      </w:r>
      <w:r w:rsidRPr="009B4C76">
        <w:rPr>
          <w:rFonts w:ascii="Times New Roman" w:hAnsi="Times New Roman"/>
          <w:color w:val="000000"/>
          <w:sz w:val="24"/>
          <w:szCs w:val="24"/>
          <w:lang w:eastAsia="ru-RU"/>
        </w:rPr>
        <w:softHyphen/>
        <w:t>лением всех нюансов состояния в предстоящем поединке;</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рекомендации по наиболее подходящим средствам противодействия данному сопернику;</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lastRenderedPageBreak/>
        <w:t>- обсуждение наиболее вероятного течения поединка и тактики по</w:t>
      </w:r>
      <w:r w:rsidRPr="009B4C76">
        <w:rPr>
          <w:rFonts w:ascii="Times New Roman" w:hAnsi="Times New Roman"/>
          <w:color w:val="000000"/>
          <w:sz w:val="24"/>
          <w:szCs w:val="24"/>
          <w:lang w:eastAsia="ru-RU"/>
        </w:rPr>
        <w:softHyphen/>
        <w:t>ведения при тех или иных вероятных его изменениях;</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формирование эмоционально окрашенного отношения к соперни</w:t>
      </w:r>
      <w:r w:rsidRPr="009B4C76">
        <w:rPr>
          <w:rFonts w:ascii="Times New Roman" w:hAnsi="Times New Roman"/>
          <w:color w:val="000000"/>
          <w:sz w:val="24"/>
          <w:szCs w:val="24"/>
          <w:lang w:eastAsia="ru-RU"/>
        </w:rPr>
        <w:softHyphen/>
        <w:t>ку и к предстоящему поединку;</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внушение отношения к предстоящему поединку как таковому, ко</w:t>
      </w:r>
      <w:r w:rsidRPr="009B4C76">
        <w:rPr>
          <w:rFonts w:ascii="Times New Roman" w:hAnsi="Times New Roman"/>
          <w:color w:val="000000"/>
          <w:sz w:val="24"/>
          <w:szCs w:val="24"/>
          <w:lang w:eastAsia="ru-RU"/>
        </w:rPr>
        <w:softHyphen/>
        <w:t>торый должен безусловно завершиться успешно;</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 формирование состояния психической готовности к поединку. </w:t>
      </w:r>
      <w:proofErr w:type="spellStart"/>
      <w:r w:rsidRPr="009B4C76">
        <w:rPr>
          <w:rFonts w:ascii="Times New Roman" w:hAnsi="Times New Roman"/>
          <w:color w:val="000000"/>
          <w:sz w:val="24"/>
          <w:szCs w:val="24"/>
          <w:lang w:eastAsia="ru-RU"/>
        </w:rPr>
        <w:t>Секундирования</w:t>
      </w:r>
      <w:proofErr w:type="spellEnd"/>
      <w:r w:rsidRPr="009B4C76">
        <w:rPr>
          <w:rFonts w:ascii="Times New Roman" w:hAnsi="Times New Roman"/>
          <w:color w:val="000000"/>
          <w:sz w:val="24"/>
          <w:szCs w:val="24"/>
          <w:lang w:eastAsia="ru-RU"/>
        </w:rPr>
        <w:t xml:space="preserve"> перед боем и в перерывах между раундами боя различаются весьма существенно. Ведь при </w:t>
      </w:r>
      <w:proofErr w:type="spellStart"/>
      <w:r w:rsidRPr="009B4C76">
        <w:rPr>
          <w:rFonts w:ascii="Times New Roman" w:hAnsi="Times New Roman"/>
          <w:color w:val="000000"/>
          <w:sz w:val="24"/>
          <w:szCs w:val="24"/>
          <w:lang w:eastAsia="ru-RU"/>
        </w:rPr>
        <w:t>секундировании</w:t>
      </w:r>
      <w:proofErr w:type="spellEnd"/>
      <w:r w:rsidRPr="009B4C76">
        <w:rPr>
          <w:rFonts w:ascii="Times New Roman" w:hAnsi="Times New Roman"/>
          <w:color w:val="000000"/>
          <w:sz w:val="24"/>
          <w:szCs w:val="24"/>
          <w:lang w:eastAsia="ru-RU"/>
        </w:rPr>
        <w:t xml:space="preserve"> во время перерыва важными становятся задачи изменить психическое состоя</w:t>
      </w:r>
      <w:r w:rsidRPr="009B4C76">
        <w:rPr>
          <w:rFonts w:ascii="Times New Roman" w:hAnsi="Times New Roman"/>
          <w:color w:val="000000"/>
          <w:sz w:val="24"/>
          <w:szCs w:val="24"/>
          <w:lang w:eastAsia="ru-RU"/>
        </w:rPr>
        <w:softHyphen/>
        <w:t>ние спортсмена, а если оно отвечает поставленным задачам, надо со</w:t>
      </w:r>
      <w:r w:rsidRPr="009B4C76">
        <w:rPr>
          <w:rFonts w:ascii="Times New Roman" w:hAnsi="Times New Roman"/>
          <w:color w:val="000000"/>
          <w:sz w:val="24"/>
          <w:szCs w:val="24"/>
          <w:lang w:eastAsia="ru-RU"/>
        </w:rPr>
        <w:softHyphen/>
        <w:t>здать условия, чтобы оно не ухудшилось в последующем. Важно под</w:t>
      </w:r>
      <w:r w:rsidRPr="009B4C76">
        <w:rPr>
          <w:rFonts w:ascii="Times New Roman" w:hAnsi="Times New Roman"/>
          <w:color w:val="000000"/>
          <w:sz w:val="24"/>
          <w:szCs w:val="24"/>
          <w:lang w:eastAsia="ru-RU"/>
        </w:rPr>
        <w:softHyphen/>
        <w:t>сказать спортсмену, какие тактические задачи он решал успешно, а какие требуют коррекции, какие замыслы соперника пока распознать не удалось. Необходим хладнокровный анализ допущенных ошибок с указанием реальных путей исправления ситуации.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Как бы то ни было, гораздо чаще эффект дают внушения: «Так держать!» (даже если не все получается удачно), чем «Поменяй свои действия на противоположные». Смена тактики - психологически очень трудное действие. А вот коррекция тактики в рамках избранной с самого начала линии - это более реально. Часто </w:t>
      </w:r>
      <w:r>
        <w:rPr>
          <w:rFonts w:ascii="Times New Roman" w:hAnsi="Times New Roman"/>
          <w:color w:val="000000"/>
          <w:sz w:val="24"/>
          <w:szCs w:val="24"/>
          <w:lang w:eastAsia="ru-RU"/>
        </w:rPr>
        <w:t>педагог</w:t>
      </w:r>
      <w:r w:rsidRPr="009B4C76">
        <w:rPr>
          <w:rFonts w:ascii="Times New Roman" w:hAnsi="Times New Roman"/>
          <w:color w:val="000000"/>
          <w:sz w:val="24"/>
          <w:szCs w:val="24"/>
          <w:lang w:eastAsia="ru-RU"/>
        </w:rPr>
        <w:t xml:space="preserve"> говорит: «Лучше будет, если теперь ты сам начнешь атаковать». Спортсмен начинает новый раунд непродуманными атаками и постоянно натал</w:t>
      </w:r>
      <w:r w:rsidRPr="009B4C76">
        <w:rPr>
          <w:rFonts w:ascii="Times New Roman" w:hAnsi="Times New Roman"/>
          <w:color w:val="000000"/>
          <w:sz w:val="24"/>
          <w:szCs w:val="24"/>
          <w:lang w:eastAsia="ru-RU"/>
        </w:rPr>
        <w:softHyphen/>
        <w:t>кивается на контратаки соперника. Другое дело, когда заранее было решено перейти во втором раунде к более активным атакующим дей</w:t>
      </w:r>
      <w:r w:rsidRPr="009B4C76">
        <w:rPr>
          <w:rFonts w:ascii="Times New Roman" w:hAnsi="Times New Roman"/>
          <w:color w:val="000000"/>
          <w:sz w:val="24"/>
          <w:szCs w:val="24"/>
          <w:lang w:eastAsia="ru-RU"/>
        </w:rPr>
        <w:softHyphen/>
        <w:t>ствиям. Тогда в голове спортсмена сформировалась соответствующая модель поведения, которую вполне психологически реально реализо</w:t>
      </w:r>
      <w:r w:rsidRPr="009B4C76">
        <w:rPr>
          <w:rFonts w:ascii="Times New Roman" w:hAnsi="Times New Roman"/>
          <w:color w:val="000000"/>
          <w:sz w:val="24"/>
          <w:szCs w:val="24"/>
          <w:lang w:eastAsia="ru-RU"/>
        </w:rPr>
        <w:softHyphen/>
        <w:t>вать.</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Самое главное: спортсмену необходимо внушить, что все-таки в це</w:t>
      </w:r>
      <w:r w:rsidRPr="009B4C76">
        <w:rPr>
          <w:rFonts w:ascii="Times New Roman" w:hAnsi="Times New Roman"/>
          <w:color w:val="000000"/>
          <w:sz w:val="24"/>
          <w:szCs w:val="24"/>
          <w:lang w:eastAsia="ru-RU"/>
        </w:rPr>
        <w:softHyphen/>
        <w:t>лом он действовал неплохо, но необходимы те или иные конкретные коррекции, которые ведут к реальному результату.</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Что касается категоричности внушении во время перерыва, то это еще в большей степени зависит от индивидуальных особенностей, чем при </w:t>
      </w:r>
      <w:proofErr w:type="spellStart"/>
      <w:r w:rsidRPr="009B4C76">
        <w:rPr>
          <w:rFonts w:ascii="Times New Roman" w:hAnsi="Times New Roman"/>
          <w:color w:val="000000"/>
          <w:sz w:val="24"/>
          <w:szCs w:val="24"/>
          <w:lang w:eastAsia="ru-RU"/>
        </w:rPr>
        <w:t>секундировании</w:t>
      </w:r>
      <w:proofErr w:type="spellEnd"/>
      <w:r w:rsidRPr="009B4C76">
        <w:rPr>
          <w:rFonts w:ascii="Times New Roman" w:hAnsi="Times New Roman"/>
          <w:color w:val="000000"/>
          <w:sz w:val="24"/>
          <w:szCs w:val="24"/>
          <w:lang w:eastAsia="ru-RU"/>
        </w:rPr>
        <w:t xml:space="preserve"> перед поединком. И не только от индивидуаль</w:t>
      </w:r>
      <w:r w:rsidRPr="009B4C76">
        <w:rPr>
          <w:rFonts w:ascii="Times New Roman" w:hAnsi="Times New Roman"/>
          <w:color w:val="000000"/>
          <w:sz w:val="24"/>
          <w:szCs w:val="24"/>
          <w:lang w:eastAsia="ru-RU"/>
        </w:rPr>
        <w:softHyphen/>
        <w:t xml:space="preserve">ных особенностей спортсмена, но и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xml:space="preserve">. От иного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xml:space="preserve"> спорт</w:t>
      </w:r>
      <w:r w:rsidRPr="009B4C76">
        <w:rPr>
          <w:rFonts w:ascii="Times New Roman" w:hAnsi="Times New Roman"/>
          <w:color w:val="000000"/>
          <w:sz w:val="24"/>
          <w:szCs w:val="24"/>
          <w:lang w:eastAsia="ru-RU"/>
        </w:rPr>
        <w:softHyphen/>
        <w:t>смен просто не может не ожидать самых категоричных суждений в пе</w:t>
      </w:r>
      <w:r w:rsidRPr="009B4C76">
        <w:rPr>
          <w:rFonts w:ascii="Times New Roman" w:hAnsi="Times New Roman"/>
          <w:color w:val="000000"/>
          <w:sz w:val="24"/>
          <w:szCs w:val="24"/>
          <w:lang w:eastAsia="ru-RU"/>
        </w:rPr>
        <w:softHyphen/>
        <w:t xml:space="preserve">рерыве неудачно складывающего поединка, например такого: «Если тебе сейчас так плохо - иди и умри в бою, но лицом к противнику!». Будет просто смешно услышать такие слова от одного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а у другого они не только звучат естественно, но и предельно мобилизуют спортсмена.</w:t>
      </w:r>
    </w:p>
    <w:p w:rsidR="000C5F46" w:rsidRPr="009B4C76" w:rsidRDefault="000C5F46" w:rsidP="00C5761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Основной мотив беседы после соревнований (это уже не </w:t>
      </w:r>
      <w:proofErr w:type="spellStart"/>
      <w:r w:rsidRPr="009B4C76">
        <w:rPr>
          <w:rFonts w:ascii="Times New Roman" w:hAnsi="Times New Roman"/>
          <w:color w:val="000000"/>
          <w:sz w:val="24"/>
          <w:szCs w:val="24"/>
          <w:lang w:eastAsia="ru-RU"/>
        </w:rPr>
        <w:t>секундирование</w:t>
      </w:r>
      <w:proofErr w:type="spellEnd"/>
      <w:r w:rsidRPr="009B4C76">
        <w:rPr>
          <w:rFonts w:ascii="Times New Roman" w:hAnsi="Times New Roman"/>
          <w:color w:val="000000"/>
          <w:sz w:val="24"/>
          <w:szCs w:val="24"/>
          <w:lang w:eastAsia="ru-RU"/>
        </w:rPr>
        <w:t xml:space="preserve"> в прямом смысле этого слова), естественно, определяется их ре</w:t>
      </w:r>
      <w:r w:rsidRPr="009B4C76">
        <w:rPr>
          <w:rFonts w:ascii="Times New Roman" w:hAnsi="Times New Roman"/>
          <w:color w:val="000000"/>
          <w:sz w:val="24"/>
          <w:szCs w:val="24"/>
          <w:lang w:eastAsia="ru-RU"/>
        </w:rPr>
        <w:softHyphen/>
        <w:t>зультатом. Главный мотив таких бесед при успехе: «Не так уж блестяще ты победил. И твои главные победы впереди». При неудаче мотив мо</w:t>
      </w:r>
      <w:r w:rsidRPr="009B4C76">
        <w:rPr>
          <w:rFonts w:ascii="Times New Roman" w:hAnsi="Times New Roman"/>
          <w:color w:val="000000"/>
          <w:sz w:val="24"/>
          <w:szCs w:val="24"/>
          <w:lang w:eastAsia="ru-RU"/>
        </w:rPr>
        <w:softHyphen/>
        <w:t>жет быть таким: «Сопернику во многом повезло. Твоя неудача имеет такие конкретные причины... Но жизнь на этом турнире не заканчивает</w:t>
      </w:r>
      <w:r w:rsidRPr="009B4C76">
        <w:rPr>
          <w:rFonts w:ascii="Times New Roman" w:hAnsi="Times New Roman"/>
          <w:color w:val="000000"/>
          <w:sz w:val="24"/>
          <w:szCs w:val="24"/>
          <w:lang w:eastAsia="ru-RU"/>
        </w:rPr>
        <w:softHyphen/>
        <w:t>ся - все впереди!».</w:t>
      </w:r>
    </w:p>
    <w:p w:rsidR="000C5F46" w:rsidRPr="009B4C76" w:rsidRDefault="000C5F46" w:rsidP="00C5761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Специфика средств </w:t>
      </w:r>
      <w:proofErr w:type="spellStart"/>
      <w:r w:rsidRPr="009B4C76">
        <w:rPr>
          <w:rFonts w:ascii="Times New Roman" w:hAnsi="Times New Roman"/>
          <w:color w:val="000000"/>
          <w:sz w:val="24"/>
          <w:szCs w:val="24"/>
          <w:lang w:eastAsia="ru-RU"/>
        </w:rPr>
        <w:t>секундирования</w:t>
      </w:r>
      <w:proofErr w:type="spellEnd"/>
      <w:r w:rsidRPr="009B4C76">
        <w:rPr>
          <w:rFonts w:ascii="Times New Roman" w:hAnsi="Times New Roman"/>
          <w:color w:val="000000"/>
          <w:sz w:val="24"/>
          <w:szCs w:val="24"/>
          <w:lang w:eastAsia="ru-RU"/>
        </w:rPr>
        <w:t xml:space="preserve"> определяется громадным чис</w:t>
      </w:r>
      <w:r w:rsidRPr="009B4C76">
        <w:rPr>
          <w:rFonts w:ascii="Times New Roman" w:hAnsi="Times New Roman"/>
          <w:color w:val="000000"/>
          <w:sz w:val="24"/>
          <w:szCs w:val="24"/>
          <w:lang w:eastAsia="ru-RU"/>
        </w:rPr>
        <w:softHyphen/>
        <w:t xml:space="preserve">лом субъективных и объективных факторов. Личность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xml:space="preserve"> здесь является едва ли не главным фактором. Главное - его искренность, убеж</w:t>
      </w:r>
      <w:r w:rsidRPr="009B4C76">
        <w:rPr>
          <w:rFonts w:ascii="Times New Roman" w:hAnsi="Times New Roman"/>
          <w:color w:val="000000"/>
          <w:sz w:val="24"/>
          <w:szCs w:val="24"/>
          <w:lang w:eastAsia="ru-RU"/>
        </w:rPr>
        <w:softHyphen/>
        <w:t>денность в своих словах.</w:t>
      </w:r>
    </w:p>
    <w:p w:rsidR="000C5F46" w:rsidRPr="009B4C76" w:rsidRDefault="000C5F46" w:rsidP="00C5761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И еще один фактор - психическое состояние самого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Пере</w:t>
      </w:r>
      <w:r w:rsidRPr="009B4C76">
        <w:rPr>
          <w:rFonts w:ascii="Times New Roman" w:hAnsi="Times New Roman"/>
          <w:color w:val="000000"/>
          <w:sz w:val="24"/>
          <w:szCs w:val="24"/>
          <w:lang w:eastAsia="ru-RU"/>
        </w:rPr>
        <w:softHyphen/>
        <w:t xml:space="preserve">возбужденный </w:t>
      </w:r>
      <w:r>
        <w:rPr>
          <w:rFonts w:ascii="Times New Roman" w:hAnsi="Times New Roman"/>
          <w:color w:val="000000"/>
          <w:sz w:val="24"/>
          <w:szCs w:val="24"/>
          <w:lang w:eastAsia="ru-RU"/>
        </w:rPr>
        <w:t>педагог</w:t>
      </w:r>
      <w:r w:rsidRPr="009B4C76">
        <w:rPr>
          <w:rFonts w:ascii="Times New Roman" w:hAnsi="Times New Roman"/>
          <w:color w:val="000000"/>
          <w:sz w:val="24"/>
          <w:szCs w:val="24"/>
          <w:lang w:eastAsia="ru-RU"/>
        </w:rPr>
        <w:t xml:space="preserve">, с трясущимися руками и охрипшим голосом - не лучший секундант. Не зря в боксе некоторые чрезмерно возбудимые </w:t>
      </w:r>
      <w:r>
        <w:rPr>
          <w:rFonts w:ascii="Times New Roman" w:hAnsi="Times New Roman"/>
          <w:color w:val="000000"/>
          <w:sz w:val="24"/>
          <w:szCs w:val="24"/>
          <w:lang w:eastAsia="ru-RU"/>
        </w:rPr>
        <w:t xml:space="preserve">педагоги </w:t>
      </w:r>
      <w:r w:rsidRPr="009B4C76">
        <w:rPr>
          <w:rFonts w:ascii="Times New Roman" w:hAnsi="Times New Roman"/>
          <w:color w:val="000000"/>
          <w:sz w:val="24"/>
          <w:szCs w:val="24"/>
          <w:lang w:eastAsia="ru-RU"/>
        </w:rPr>
        <w:t xml:space="preserve">избегают </w:t>
      </w:r>
      <w:proofErr w:type="spellStart"/>
      <w:r w:rsidRPr="009B4C76">
        <w:rPr>
          <w:rFonts w:ascii="Times New Roman" w:hAnsi="Times New Roman"/>
          <w:color w:val="000000"/>
          <w:sz w:val="24"/>
          <w:szCs w:val="24"/>
          <w:lang w:eastAsia="ru-RU"/>
        </w:rPr>
        <w:t>секундировать</w:t>
      </w:r>
      <w:proofErr w:type="spellEnd"/>
      <w:r w:rsidRPr="009B4C76">
        <w:rPr>
          <w:rFonts w:ascii="Times New Roman" w:hAnsi="Times New Roman"/>
          <w:color w:val="000000"/>
          <w:sz w:val="24"/>
          <w:szCs w:val="24"/>
          <w:lang w:eastAsia="ru-RU"/>
        </w:rPr>
        <w:t xml:space="preserve"> своим ученикам и просят помочь в этом своих коллег. Но здесь все же лучше самому овладеть приемами психи</w:t>
      </w:r>
      <w:r w:rsidRPr="009B4C76">
        <w:rPr>
          <w:rFonts w:ascii="Times New Roman" w:hAnsi="Times New Roman"/>
          <w:color w:val="000000"/>
          <w:sz w:val="24"/>
          <w:szCs w:val="24"/>
          <w:lang w:eastAsia="ru-RU"/>
        </w:rPr>
        <w:softHyphen/>
        <w:t xml:space="preserve">ческой </w:t>
      </w:r>
      <w:proofErr w:type="spellStart"/>
      <w:r w:rsidRPr="009B4C76">
        <w:rPr>
          <w:rFonts w:ascii="Times New Roman" w:hAnsi="Times New Roman"/>
          <w:color w:val="000000"/>
          <w:sz w:val="24"/>
          <w:szCs w:val="24"/>
          <w:lang w:eastAsia="ru-RU"/>
        </w:rPr>
        <w:t>саморегуляции</w:t>
      </w:r>
      <w:proofErr w:type="spellEnd"/>
      <w:r w:rsidRPr="009B4C76">
        <w:rPr>
          <w:rFonts w:ascii="Times New Roman" w:hAnsi="Times New Roman"/>
          <w:color w:val="000000"/>
          <w:sz w:val="24"/>
          <w:szCs w:val="24"/>
          <w:lang w:eastAsia="ru-RU"/>
        </w:rPr>
        <w:t xml:space="preserve">, потому что никто не заменит личного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w:t>
      </w:r>
    </w:p>
    <w:p w:rsidR="000C5F46" w:rsidRDefault="000C5F46" w:rsidP="00C57612">
      <w:pPr>
        <w:spacing w:after="0" w:line="240" w:lineRule="auto"/>
        <w:ind w:firstLine="709"/>
        <w:jc w:val="both"/>
        <w:rPr>
          <w:rFonts w:ascii="Times New Roman" w:hAnsi="Times New Roman"/>
          <w:b/>
          <w:color w:val="000000"/>
          <w:sz w:val="24"/>
          <w:szCs w:val="24"/>
          <w:lang w:eastAsia="ru-RU"/>
        </w:rPr>
      </w:pPr>
    </w:p>
    <w:p w:rsidR="000C5F46" w:rsidRPr="009B4C76" w:rsidRDefault="000C5F46" w:rsidP="003733C3">
      <w:pPr>
        <w:spacing w:after="0" w:line="240" w:lineRule="auto"/>
        <w:ind w:firstLine="709"/>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2.5 Восстановительные средства и мероприятия</w:t>
      </w:r>
    </w:p>
    <w:p w:rsidR="000C5F46" w:rsidRPr="009B4C76" w:rsidRDefault="000C5F46" w:rsidP="003733C3">
      <w:pPr>
        <w:spacing w:after="0" w:line="240" w:lineRule="auto"/>
        <w:ind w:firstLine="709"/>
        <w:jc w:val="both"/>
        <w:rPr>
          <w:rFonts w:ascii="Times New Roman" w:hAnsi="Times New Roman"/>
          <w:b/>
          <w:color w:val="000000"/>
          <w:sz w:val="24"/>
          <w:szCs w:val="24"/>
          <w:lang w:eastAsia="ru-RU"/>
        </w:rPr>
      </w:pP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Величина тренировочных нагрузок и повышение уровня трениро</w:t>
      </w:r>
      <w:r w:rsidRPr="009B4C76">
        <w:rPr>
          <w:rFonts w:ascii="Times New Roman" w:hAnsi="Times New Roman"/>
          <w:color w:val="000000"/>
          <w:sz w:val="24"/>
          <w:szCs w:val="24"/>
          <w:lang w:eastAsia="ru-RU"/>
        </w:rPr>
        <w:softHyphen/>
        <w:t>ванности зависят от темпов восстановительных процессов в организме спортсмена. Средства восстановления подразделяют на три типа: педа</w:t>
      </w:r>
      <w:r w:rsidRPr="009B4C76">
        <w:rPr>
          <w:rFonts w:ascii="Times New Roman" w:hAnsi="Times New Roman"/>
          <w:color w:val="000000"/>
          <w:sz w:val="24"/>
          <w:szCs w:val="24"/>
          <w:lang w:eastAsia="ru-RU"/>
        </w:rPr>
        <w:softHyphen/>
        <w:t>гогические, медико-биологические и психологические.</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Факторы педагогического воздействия, обеспечивающие восстановление работоспособности:</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Рациональное сочетание тренировочных средств разной направ</w:t>
      </w:r>
      <w:r w:rsidRPr="009B4C76">
        <w:rPr>
          <w:rFonts w:ascii="Times New Roman" w:hAnsi="Times New Roman"/>
          <w:color w:val="000000"/>
          <w:sz w:val="24"/>
          <w:szCs w:val="24"/>
          <w:lang w:eastAsia="ru-RU"/>
        </w:rPr>
        <w:softHyphen/>
        <w:t>ленности.</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Правильное сочетание нагрузки и отдыха как в тренировочном занятии, так и в целостном тренировочном процессе.</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lastRenderedPageBreak/>
        <w:t>- Введение специальных восстановительных микроциклов и профи</w:t>
      </w:r>
      <w:r w:rsidRPr="009B4C76">
        <w:rPr>
          <w:rFonts w:ascii="Times New Roman" w:hAnsi="Times New Roman"/>
          <w:color w:val="000000"/>
          <w:sz w:val="24"/>
          <w:szCs w:val="24"/>
          <w:lang w:eastAsia="ru-RU"/>
        </w:rPr>
        <w:softHyphen/>
        <w:t>лактических разгрузок.</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Выбор оптимальных интервалов и видов отдыха.</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Оптимальное использование средств переключения видов спортив</w:t>
      </w:r>
      <w:r w:rsidRPr="009B4C76">
        <w:rPr>
          <w:rFonts w:ascii="Times New Roman" w:hAnsi="Times New Roman"/>
          <w:color w:val="000000"/>
          <w:sz w:val="24"/>
          <w:szCs w:val="24"/>
          <w:lang w:eastAsia="ru-RU"/>
        </w:rPr>
        <w:softHyphen/>
        <w:t>ной деятельности.</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Полноценные разминки и заключительные части тренировочных занятий.</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Использование методов физических упражнений, направленных на стимулирование восстановительных процессов (дыхательные упражне</w:t>
      </w:r>
      <w:r w:rsidRPr="009B4C76">
        <w:rPr>
          <w:rFonts w:ascii="Times New Roman" w:hAnsi="Times New Roman"/>
          <w:color w:val="000000"/>
          <w:sz w:val="24"/>
          <w:szCs w:val="24"/>
          <w:lang w:eastAsia="ru-RU"/>
        </w:rPr>
        <w:softHyphen/>
        <w:t>ния, упражнения на расслабление и т.д.).</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Повышение эмоционального фона тренировочных занятий.</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Эффективная индивидуализация тренировочных воздействий и средств восстановления.</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Соблюдение режима дня, предусматривающего определенное вре</w:t>
      </w:r>
      <w:r w:rsidRPr="009B4C76">
        <w:rPr>
          <w:rFonts w:ascii="Times New Roman" w:hAnsi="Times New Roman"/>
          <w:color w:val="000000"/>
          <w:sz w:val="24"/>
          <w:szCs w:val="24"/>
          <w:lang w:eastAsia="ru-RU"/>
        </w:rPr>
        <w:softHyphen/>
        <w:t>мя для тренировок.</w:t>
      </w:r>
    </w:p>
    <w:p w:rsidR="000C5F46" w:rsidRPr="009B4C76" w:rsidRDefault="000C5F46" w:rsidP="003733C3">
      <w:pPr>
        <w:spacing w:after="0" w:line="240" w:lineRule="auto"/>
        <w:ind w:firstLine="709"/>
        <w:jc w:val="both"/>
        <w:rPr>
          <w:rFonts w:ascii="Times New Roman" w:hAnsi="Times New Roman"/>
          <w:i/>
          <w:color w:val="000000"/>
          <w:sz w:val="24"/>
          <w:szCs w:val="24"/>
          <w:lang w:eastAsia="ru-RU"/>
        </w:rPr>
      </w:pPr>
      <w:r w:rsidRPr="009B4C76">
        <w:rPr>
          <w:rFonts w:ascii="Times New Roman" w:hAnsi="Times New Roman"/>
          <w:bCs/>
          <w:i/>
          <w:color w:val="000000"/>
          <w:sz w:val="24"/>
          <w:szCs w:val="24"/>
          <w:bdr w:val="none" w:sz="0" w:space="0" w:color="auto" w:frame="1"/>
          <w:lang w:eastAsia="ru-RU"/>
        </w:rPr>
        <w:t>Медико-биологические средства восстановления</w:t>
      </w:r>
    </w:p>
    <w:p w:rsidR="000C5F4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 ростом объема средств специальной физической подготовки, интен</w:t>
      </w:r>
      <w:r w:rsidRPr="009B4C76">
        <w:rPr>
          <w:rFonts w:ascii="Times New Roman" w:hAnsi="Times New Roman"/>
          <w:color w:val="000000"/>
          <w:sz w:val="24"/>
          <w:szCs w:val="24"/>
          <w:lang w:eastAsia="ru-RU"/>
        </w:rPr>
        <w:softHyphen/>
        <w:t>сивности тренировочного процесса, соревновательной практики необхо</w:t>
      </w:r>
      <w:r w:rsidRPr="009B4C76">
        <w:rPr>
          <w:rFonts w:ascii="Times New Roman" w:hAnsi="Times New Roman"/>
          <w:color w:val="000000"/>
          <w:sz w:val="24"/>
          <w:szCs w:val="24"/>
          <w:lang w:eastAsia="ru-RU"/>
        </w:rPr>
        <w:softHyphen/>
        <w:t>димо увеличивать время, отводимое на восстановление организма юных спортсменов</w:t>
      </w:r>
      <w:r>
        <w:rPr>
          <w:rFonts w:ascii="Times New Roman" w:hAnsi="Times New Roman"/>
          <w:color w:val="000000"/>
          <w:sz w:val="24"/>
          <w:szCs w:val="24"/>
          <w:lang w:eastAsia="ru-RU"/>
        </w:rPr>
        <w:t xml:space="preserve"> под контролем врача - педиатра</w:t>
      </w:r>
      <w:r w:rsidRPr="009B4C76">
        <w:rPr>
          <w:rFonts w:ascii="Times New Roman" w:hAnsi="Times New Roman"/>
          <w:color w:val="000000"/>
          <w:sz w:val="24"/>
          <w:szCs w:val="24"/>
          <w:lang w:eastAsia="ru-RU"/>
        </w:rPr>
        <w:t xml:space="preserve">. </w:t>
      </w:r>
    </w:p>
    <w:p w:rsidR="000C5F46" w:rsidRPr="009B4C76" w:rsidRDefault="000C5F46" w:rsidP="003733C3">
      <w:pPr>
        <w:spacing w:after="0" w:line="240" w:lineRule="auto"/>
        <w:ind w:firstLine="709"/>
        <w:jc w:val="both"/>
        <w:rPr>
          <w:rFonts w:ascii="Times New Roman" w:hAnsi="Times New Roman"/>
          <w:i/>
          <w:color w:val="000000"/>
          <w:sz w:val="24"/>
          <w:szCs w:val="24"/>
          <w:lang w:eastAsia="ru-RU"/>
        </w:rPr>
      </w:pPr>
      <w:r w:rsidRPr="009B4C76">
        <w:rPr>
          <w:rFonts w:ascii="Times New Roman" w:hAnsi="Times New Roman"/>
          <w:bCs/>
          <w:i/>
          <w:color w:val="000000"/>
          <w:sz w:val="24"/>
          <w:szCs w:val="24"/>
          <w:bdr w:val="none" w:sz="0" w:space="0" w:color="auto" w:frame="1"/>
          <w:lang w:eastAsia="ru-RU"/>
        </w:rPr>
        <w:t>Психологические методы восстановления</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К психологическим средствам восстановления относятся: психорегулирующие тренировки, разнообразный досуг, комфортабельные ус</w:t>
      </w:r>
      <w:r w:rsidRPr="009B4C76">
        <w:rPr>
          <w:rFonts w:ascii="Times New Roman" w:hAnsi="Times New Roman"/>
          <w:color w:val="000000"/>
          <w:sz w:val="24"/>
          <w:szCs w:val="24"/>
          <w:lang w:eastAsia="ru-RU"/>
        </w:rPr>
        <w:softHyphen/>
        <w:t xml:space="preserve">ловия быта; создание положительного эмоционального фона во время отдыха, цветовые и музыкальные воздействия. Положительное влияние на психику и эффективность восстановления оказывают достаточно высокие и значимые для спортсмена промежуточные цели </w:t>
      </w:r>
      <w:r>
        <w:rPr>
          <w:rFonts w:ascii="Times New Roman" w:hAnsi="Times New Roman"/>
          <w:color w:val="000000"/>
          <w:sz w:val="24"/>
          <w:szCs w:val="24"/>
          <w:lang w:eastAsia="ru-RU"/>
        </w:rPr>
        <w:t>занятия</w:t>
      </w:r>
      <w:r w:rsidRPr="009B4C76">
        <w:rPr>
          <w:rFonts w:ascii="Times New Roman" w:hAnsi="Times New Roman"/>
          <w:color w:val="000000"/>
          <w:sz w:val="24"/>
          <w:szCs w:val="24"/>
          <w:lang w:eastAsia="ru-RU"/>
        </w:rPr>
        <w:t xml:space="preserve"> и точное их достижение. Одним из эффективных методов восстановления является </w:t>
      </w:r>
      <w:proofErr w:type="spellStart"/>
      <w:r w:rsidRPr="009B4C76">
        <w:rPr>
          <w:rFonts w:ascii="Times New Roman" w:hAnsi="Times New Roman"/>
          <w:color w:val="000000"/>
          <w:sz w:val="24"/>
          <w:szCs w:val="24"/>
          <w:lang w:eastAsia="ru-RU"/>
        </w:rPr>
        <w:t>психомышечная</w:t>
      </w:r>
      <w:proofErr w:type="spellEnd"/>
      <w:r w:rsidRPr="009B4C76">
        <w:rPr>
          <w:rFonts w:ascii="Times New Roman" w:hAnsi="Times New Roman"/>
          <w:color w:val="000000"/>
          <w:sz w:val="24"/>
          <w:szCs w:val="24"/>
          <w:lang w:eastAsia="ru-RU"/>
        </w:rPr>
        <w:t xml:space="preserve"> тренировка (ПМТ). Проводить ПМТ можно индивидуально и с группой после тренировочного занятия. </w:t>
      </w:r>
      <w:r w:rsidRPr="009B4C76">
        <w:rPr>
          <w:rFonts w:ascii="Times New Roman" w:hAnsi="Times New Roman"/>
          <w:bCs/>
          <w:color w:val="000000"/>
          <w:sz w:val="24"/>
          <w:szCs w:val="24"/>
          <w:bdr w:val="none" w:sz="0" w:space="0" w:color="auto" w:frame="1"/>
          <w:lang w:eastAsia="ru-RU"/>
        </w:rPr>
        <w:t>Методические рекомендации</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Постоянное применение одного и того же средства восстановления уменьшает восстановительный эффект, так как организм адаптируется к средствам локального воздействия. К средствам общего глобального воздействия (парная баня, сауна в сочетании с водными процедурами, общий ручной массаж, плавание и др.) адаптация организма происхо</w:t>
      </w:r>
      <w:r w:rsidRPr="009B4C76">
        <w:rPr>
          <w:rFonts w:ascii="Times New Roman" w:hAnsi="Times New Roman"/>
          <w:color w:val="000000"/>
          <w:sz w:val="24"/>
          <w:szCs w:val="24"/>
          <w:lang w:eastAsia="ru-RU"/>
        </w:rPr>
        <w:softHyphen/>
        <w:t>дит постепенно. В этой связи использование комплекса, а не отдельных восстановительных средств, дает больший эффект.</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 составлении восстановительных комплексов следует помнить, что вначале надо применять средства общего глобального воздействия, а затем -локального.</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 выборе восстановительных средств особое внимание необходи</w:t>
      </w:r>
      <w:r w:rsidRPr="009B4C76">
        <w:rPr>
          <w:rFonts w:ascii="Times New Roman" w:hAnsi="Times New Roman"/>
          <w:color w:val="000000"/>
          <w:sz w:val="24"/>
          <w:szCs w:val="24"/>
          <w:lang w:eastAsia="ru-RU"/>
        </w:rPr>
        <w:softHyphen/>
        <w:t>мо уделять индивидуальной переносимости тренировочных и соревно</w:t>
      </w:r>
      <w:r w:rsidRPr="009B4C76">
        <w:rPr>
          <w:rFonts w:ascii="Times New Roman" w:hAnsi="Times New Roman"/>
          <w:color w:val="000000"/>
          <w:sz w:val="24"/>
          <w:szCs w:val="24"/>
          <w:lang w:eastAsia="ru-RU"/>
        </w:rPr>
        <w:softHyphen/>
        <w:t>вательных нагрузок, для этой цели могут служить субъективные ощу</w:t>
      </w:r>
      <w:r w:rsidRPr="009B4C76">
        <w:rPr>
          <w:rFonts w:ascii="Times New Roman" w:hAnsi="Times New Roman"/>
          <w:color w:val="000000"/>
          <w:sz w:val="24"/>
          <w:szCs w:val="24"/>
          <w:lang w:eastAsia="ru-RU"/>
        </w:rPr>
        <w:softHyphen/>
        <w:t>щения юных спортсменов, а также объективные показатели контроля в тренировочных занятиях, рекомендованные выше.</w:t>
      </w:r>
    </w:p>
    <w:p w:rsidR="000C5F46" w:rsidRPr="009B4C76" w:rsidRDefault="000C5F46" w:rsidP="003733C3">
      <w:pPr>
        <w:widowControl w:val="0"/>
        <w:autoSpaceDE w:val="0"/>
        <w:autoSpaceDN w:val="0"/>
        <w:adjustRightInd w:val="0"/>
        <w:spacing w:after="0" w:line="240" w:lineRule="auto"/>
        <w:ind w:firstLine="709"/>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Педагогический и врачебный контроль</w:t>
      </w:r>
    </w:p>
    <w:p w:rsidR="000C5F46" w:rsidRPr="009B4C76" w:rsidRDefault="000C5F46" w:rsidP="005841CF">
      <w:pPr>
        <w:widowControl w:val="0"/>
        <w:autoSpaceDE w:val="0"/>
        <w:autoSpaceDN w:val="0"/>
        <w:adjustRightInd w:val="0"/>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i/>
          <w:color w:val="000000"/>
          <w:sz w:val="24"/>
          <w:szCs w:val="24"/>
          <w:lang w:eastAsia="ru-RU"/>
        </w:rPr>
        <w:t xml:space="preserve">Основными задачами </w:t>
      </w:r>
      <w:r w:rsidRPr="009B4C76">
        <w:rPr>
          <w:rFonts w:ascii="Times New Roman" w:hAnsi="Times New Roman"/>
          <w:color w:val="000000"/>
          <w:sz w:val="24"/>
          <w:szCs w:val="24"/>
          <w:lang w:eastAsia="ru-RU"/>
        </w:rPr>
        <w:t>медицинского обследования в группах начальной подготовки является контроль за состоянием здоровья, привитие гигиенических навыков и привычки неукоснительного выполнения рекомендаций врача. В начале и конце учебного года занимающиеся проходят углубленные медицинские обследования. Все это позволяет установить исходный уровень состояния здоровья, физического развития и функциональной подготовленности. В процессе многолетней подготовки углубленные медицинские обследования позволяют следить за динамикой этих показателей, а текущие обследования - контролировать переносимость тренировочных и соревновательных нагрузок и своевременно принимать необходимые лечебно-профилактические меры.</w:t>
      </w:r>
    </w:p>
    <w:p w:rsidR="000C5F46" w:rsidRPr="009B4C76" w:rsidRDefault="000C5F46" w:rsidP="005841C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Врачебный контроль за юными спортсменами предусматривает:</w:t>
      </w:r>
    </w:p>
    <w:p w:rsidR="000C5F46" w:rsidRPr="009B4C76" w:rsidRDefault="000C5F46" w:rsidP="005841C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углубленное медицинское обследование (2 раза в год);</w:t>
      </w:r>
    </w:p>
    <w:p w:rsidR="000C5F46" w:rsidRPr="009B4C76" w:rsidRDefault="000C5F46" w:rsidP="005841C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медицинское обследование перед соревнованиями;</w:t>
      </w:r>
    </w:p>
    <w:p w:rsidR="000C5F46" w:rsidRPr="009B4C76" w:rsidRDefault="000C5F46" w:rsidP="005841C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 </w:t>
      </w:r>
      <w:r>
        <w:rPr>
          <w:rFonts w:ascii="Times New Roman" w:hAnsi="Times New Roman"/>
          <w:color w:val="000000"/>
          <w:sz w:val="24"/>
          <w:szCs w:val="24"/>
          <w:lang w:eastAsia="ru-RU"/>
        </w:rPr>
        <w:t xml:space="preserve">возможны </w:t>
      </w:r>
      <w:r w:rsidRPr="009B4C76">
        <w:rPr>
          <w:rFonts w:ascii="Times New Roman" w:hAnsi="Times New Roman"/>
          <w:color w:val="000000"/>
          <w:sz w:val="24"/>
          <w:szCs w:val="24"/>
          <w:lang w:eastAsia="ru-RU"/>
        </w:rPr>
        <w:t>врачебно-педагогические наблюдения в процессе тренировочных занятий;</w:t>
      </w:r>
    </w:p>
    <w:p w:rsidR="000C5F46" w:rsidRPr="009B4C76" w:rsidRDefault="000C5F46" w:rsidP="005841CF">
      <w:pPr>
        <w:widowControl w:val="0"/>
        <w:autoSpaceDE w:val="0"/>
        <w:autoSpaceDN w:val="0"/>
        <w:adjustRightInd w:val="0"/>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Комплекс контрольных упражнений по специальной физической и технико-тактической подготовленности:</w:t>
      </w:r>
    </w:p>
    <w:p w:rsidR="000C5F46" w:rsidRPr="009B4C76" w:rsidRDefault="000C5F46" w:rsidP="005841C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Бег на 30, 100 и 3000 м выполняется на дорожке стадиона или легкоатлетического манежа в спортивной обуви без шипов. В каждом забеге участвуют не менее двух учащихся, результаты регистрируются с точностью до десятой доли секунды. Разрешается только одна попыт</w:t>
      </w:r>
      <w:r w:rsidRPr="009B4C76">
        <w:rPr>
          <w:rFonts w:ascii="Times New Roman" w:hAnsi="Times New Roman"/>
          <w:color w:val="000000"/>
          <w:sz w:val="24"/>
          <w:szCs w:val="24"/>
          <w:lang w:eastAsia="ru-RU"/>
        </w:rPr>
        <w:softHyphen/>
        <w:t>ка, время фиксируется с точностью до 0,1 с.</w:t>
      </w:r>
    </w:p>
    <w:p w:rsidR="000C5F46" w:rsidRPr="009B4C76" w:rsidRDefault="000C5F46" w:rsidP="005841C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 Прыжки в длину с места проводятся на нескользкой поверхности. Учащийся встает у стартовой линии в </w:t>
      </w:r>
      <w:proofErr w:type="spellStart"/>
      <w:r w:rsidRPr="009B4C76">
        <w:rPr>
          <w:rFonts w:ascii="Times New Roman" w:hAnsi="Times New Roman"/>
          <w:color w:val="000000"/>
          <w:sz w:val="24"/>
          <w:szCs w:val="24"/>
          <w:lang w:eastAsia="ru-RU"/>
        </w:rPr>
        <w:t>и.п</w:t>
      </w:r>
      <w:proofErr w:type="spellEnd"/>
      <w:r w:rsidRPr="009B4C76">
        <w:rPr>
          <w:rFonts w:ascii="Times New Roman" w:hAnsi="Times New Roman"/>
          <w:color w:val="000000"/>
          <w:sz w:val="24"/>
          <w:szCs w:val="24"/>
          <w:lang w:eastAsia="ru-RU"/>
        </w:rPr>
        <w:t>., ноги параллельно и толчком двумя ногами и взмахом рук совершает прыжок. Приземление происхо</w:t>
      </w:r>
      <w:r w:rsidRPr="009B4C76">
        <w:rPr>
          <w:rFonts w:ascii="Times New Roman" w:hAnsi="Times New Roman"/>
          <w:color w:val="000000"/>
          <w:sz w:val="24"/>
          <w:szCs w:val="24"/>
          <w:lang w:eastAsia="ru-RU"/>
        </w:rPr>
        <w:softHyphen/>
        <w:t xml:space="preserve">дит одновременно на обе ноги на покрытие, исключающее жесткое </w:t>
      </w:r>
      <w:r w:rsidRPr="009B4C76">
        <w:rPr>
          <w:rFonts w:ascii="Times New Roman" w:hAnsi="Times New Roman"/>
          <w:color w:val="000000"/>
          <w:sz w:val="24"/>
          <w:szCs w:val="24"/>
          <w:lang w:eastAsia="ru-RU"/>
        </w:rPr>
        <w:lastRenderedPageBreak/>
        <w:t>при</w:t>
      </w:r>
      <w:r w:rsidRPr="009B4C76">
        <w:rPr>
          <w:rFonts w:ascii="Times New Roman" w:hAnsi="Times New Roman"/>
          <w:color w:val="000000"/>
          <w:sz w:val="24"/>
          <w:szCs w:val="24"/>
          <w:lang w:eastAsia="ru-RU"/>
        </w:rPr>
        <w:softHyphen/>
        <w:t>земление. Измерение осуществляется по отметке, расположенной ближе к стартовой линии, записывается лучший результат из трех попыток в сантиметрах.</w:t>
      </w:r>
    </w:p>
    <w:p w:rsidR="000C5F46" w:rsidRPr="009B4C76" w:rsidRDefault="000C5F46" w:rsidP="005841C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Сгибание и разгибание рук в упоре лежа. Выполняется максималь</w:t>
      </w:r>
      <w:r w:rsidRPr="009B4C76">
        <w:rPr>
          <w:rFonts w:ascii="Times New Roman" w:hAnsi="Times New Roman"/>
          <w:color w:val="000000"/>
          <w:sz w:val="24"/>
          <w:szCs w:val="24"/>
          <w:lang w:eastAsia="ru-RU"/>
        </w:rPr>
        <w:softHyphen/>
        <w:t xml:space="preserve">ное количество раз. </w:t>
      </w:r>
      <w:proofErr w:type="spellStart"/>
      <w:r w:rsidRPr="009B4C76">
        <w:rPr>
          <w:rFonts w:ascii="Times New Roman" w:hAnsi="Times New Roman"/>
          <w:color w:val="000000"/>
          <w:sz w:val="24"/>
          <w:szCs w:val="24"/>
          <w:lang w:eastAsia="ru-RU"/>
        </w:rPr>
        <w:t>И.п</w:t>
      </w:r>
      <w:proofErr w:type="spellEnd"/>
      <w:r w:rsidRPr="009B4C76">
        <w:rPr>
          <w:rFonts w:ascii="Times New Roman" w:hAnsi="Times New Roman"/>
          <w:color w:val="000000"/>
          <w:sz w:val="24"/>
          <w:szCs w:val="24"/>
          <w:lang w:eastAsia="ru-RU"/>
        </w:rPr>
        <w:t>. - упор лежа на горизонтальной поверхности, руки полностью выпрямлены в локтевых суставах, туловище и ноги со</w:t>
      </w:r>
      <w:r w:rsidRPr="009B4C76">
        <w:rPr>
          <w:rFonts w:ascii="Times New Roman" w:hAnsi="Times New Roman"/>
          <w:color w:val="000000"/>
          <w:sz w:val="24"/>
          <w:szCs w:val="24"/>
          <w:lang w:eastAsia="ru-RU"/>
        </w:rPr>
        <w:softHyphen/>
        <w:t xml:space="preserve">ставляет единую линию. Отжимание засчитывается, когда учащийся, коснувшись грудью пола, возвращается в </w:t>
      </w:r>
      <w:proofErr w:type="spellStart"/>
      <w:r w:rsidRPr="009B4C76">
        <w:rPr>
          <w:rFonts w:ascii="Times New Roman" w:hAnsi="Times New Roman"/>
          <w:color w:val="000000"/>
          <w:sz w:val="24"/>
          <w:szCs w:val="24"/>
          <w:lang w:eastAsia="ru-RU"/>
        </w:rPr>
        <w:t>и.п</w:t>
      </w:r>
      <w:proofErr w:type="spellEnd"/>
      <w:r w:rsidRPr="009B4C76">
        <w:rPr>
          <w:rFonts w:ascii="Times New Roman" w:hAnsi="Times New Roman"/>
          <w:color w:val="000000"/>
          <w:sz w:val="24"/>
          <w:szCs w:val="24"/>
          <w:lang w:eastAsia="ru-RU"/>
        </w:rPr>
        <w:t>. При выполнении упраж</w:t>
      </w:r>
      <w:r w:rsidRPr="009B4C76">
        <w:rPr>
          <w:rFonts w:ascii="Times New Roman" w:hAnsi="Times New Roman"/>
          <w:color w:val="000000"/>
          <w:sz w:val="24"/>
          <w:szCs w:val="24"/>
          <w:lang w:eastAsia="ru-RU"/>
        </w:rPr>
        <w:softHyphen/>
        <w:t>нения запрещены движения в тазобедренных суставах.</w:t>
      </w:r>
    </w:p>
    <w:p w:rsidR="000C5F46" w:rsidRPr="009B4C76" w:rsidRDefault="000C5F46" w:rsidP="005841C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Из положения виса на перекладине подъем прямых ног до касания перекладины. Регистрируется максимальное количество подъемов ног. Подъем ног выполняется без предварительных размахов.</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Толчок ядра руками из положения боевой стойки сильнейшей и слабейшей рукой, толчок выполняется с места.</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Жим штанги от груди из положения лежа на скамейке, регистри</w:t>
      </w:r>
      <w:r w:rsidRPr="009B4C76">
        <w:rPr>
          <w:rFonts w:ascii="Times New Roman" w:hAnsi="Times New Roman"/>
          <w:color w:val="000000"/>
          <w:sz w:val="24"/>
          <w:szCs w:val="24"/>
          <w:lang w:eastAsia="ru-RU"/>
        </w:rPr>
        <w:softHyphen/>
        <w:t>руется вес полных (до выпрямления рук) выжиманий.</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Комплекс контрольных упражнений по тестированию уровня специальной физической подготовленности</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Количество ударов по мешку за 8 с и 3 мин проводится в зале бокса, удары наносятся из боевой стойки со средней дистанции (дистанции вытянутой руки).</w:t>
      </w:r>
    </w:p>
    <w:p w:rsidR="000C5F46" w:rsidRPr="009B4C76" w:rsidRDefault="000C5F46" w:rsidP="008565EF">
      <w:pPr>
        <w:widowControl w:val="0"/>
        <w:autoSpaceDE w:val="0"/>
        <w:autoSpaceDN w:val="0"/>
        <w:adjustRightInd w:val="0"/>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Педагогический контроль включает показатели тренировочной и соревновательной деятельности (количество тренировочных дней, занятий, соревновательных дней, стартов).</w:t>
      </w:r>
    </w:p>
    <w:p w:rsidR="000C5F46" w:rsidRPr="009B4C76" w:rsidRDefault="000C5F46" w:rsidP="008565EF">
      <w:pPr>
        <w:widowControl w:val="0"/>
        <w:autoSpaceDE w:val="0"/>
        <w:autoSpaceDN w:val="0"/>
        <w:adjustRightInd w:val="0"/>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Исходный уровень состояния здоровья, физического развития, физической подготовленности, функциональных возможностей и динамика этих показателей вносятся в индивидуальную карту занимающихся.</w:t>
      </w:r>
    </w:p>
    <w:p w:rsidR="000C5F46" w:rsidRPr="009B4C76" w:rsidRDefault="000C5F46" w:rsidP="008565EF">
      <w:pPr>
        <w:widowControl w:val="0"/>
        <w:autoSpaceDE w:val="0"/>
        <w:autoSpaceDN w:val="0"/>
        <w:adjustRightInd w:val="0"/>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Тестирования по ОФП учащихся школы осуществляется в конце учебного года.</w:t>
      </w:r>
    </w:p>
    <w:p w:rsidR="000C5F46" w:rsidRPr="009B4C76" w:rsidRDefault="000C5F46" w:rsidP="008565EF">
      <w:pPr>
        <w:spacing w:after="0" w:line="240" w:lineRule="auto"/>
        <w:ind w:firstLine="709"/>
        <w:jc w:val="both"/>
        <w:rPr>
          <w:rFonts w:ascii="Times New Roman" w:hAnsi="Times New Roman"/>
          <w:i/>
          <w:color w:val="000000"/>
          <w:sz w:val="24"/>
          <w:szCs w:val="24"/>
          <w:lang w:eastAsia="ru-RU"/>
        </w:rPr>
      </w:pPr>
      <w:r w:rsidRPr="009B4C76">
        <w:rPr>
          <w:rFonts w:ascii="Times New Roman" w:hAnsi="Times New Roman"/>
          <w:bCs/>
          <w:i/>
          <w:color w:val="000000"/>
          <w:sz w:val="24"/>
          <w:szCs w:val="24"/>
          <w:bdr w:val="none" w:sz="0" w:space="0" w:color="auto" w:frame="1"/>
          <w:lang w:eastAsia="ru-RU"/>
        </w:rPr>
        <w:t>Углубленное медицинское обследование</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Один раз в полгода все учащиеся проходят углублен</w:t>
      </w:r>
      <w:r w:rsidRPr="009B4C76">
        <w:rPr>
          <w:rFonts w:ascii="Times New Roman" w:hAnsi="Times New Roman"/>
          <w:color w:val="000000"/>
          <w:sz w:val="24"/>
          <w:szCs w:val="24"/>
          <w:lang w:eastAsia="ru-RU"/>
        </w:rPr>
        <w:softHyphen/>
        <w:t xml:space="preserve">ное медицинское обследование. </w:t>
      </w:r>
      <w:r w:rsidRPr="009B4C76">
        <w:rPr>
          <w:rFonts w:ascii="Times New Roman" w:hAnsi="Times New Roman"/>
          <w:i/>
          <w:color w:val="000000"/>
          <w:sz w:val="24"/>
          <w:szCs w:val="24"/>
          <w:lang w:eastAsia="ru-RU"/>
        </w:rPr>
        <w:t>Основными задачами медицинского</w:t>
      </w:r>
      <w:r w:rsidRPr="009B4C76">
        <w:rPr>
          <w:rFonts w:ascii="Times New Roman" w:hAnsi="Times New Roman"/>
          <w:color w:val="000000"/>
          <w:sz w:val="24"/>
          <w:szCs w:val="24"/>
          <w:lang w:eastAsia="ru-RU"/>
        </w:rPr>
        <w:t xml:space="preserve"> обследования в группах начальной подготовки (НП) является контроль за состоянием здоровья, привитие гигиенических навыков и привычки неукоснительно выполнять рекомендации врача.</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общем случае углубленное медицинское обследование юных боксеров позволяет установить исходный уровень состояния здоро</w:t>
      </w:r>
      <w:r w:rsidRPr="009B4C76">
        <w:rPr>
          <w:rFonts w:ascii="Times New Roman" w:hAnsi="Times New Roman"/>
          <w:color w:val="000000"/>
          <w:sz w:val="24"/>
          <w:szCs w:val="24"/>
          <w:lang w:eastAsia="ru-RU"/>
        </w:rPr>
        <w:softHyphen/>
        <w:t>вья, физического развития и функциональной подготовленности. В процессе многолетней подготовки углубленное медицинское обсле</w:t>
      </w:r>
      <w:r w:rsidRPr="009B4C76">
        <w:rPr>
          <w:rFonts w:ascii="Times New Roman" w:hAnsi="Times New Roman"/>
          <w:color w:val="000000"/>
          <w:sz w:val="24"/>
          <w:szCs w:val="24"/>
          <w:lang w:eastAsia="ru-RU"/>
        </w:rPr>
        <w:softHyphen/>
        <w:t>дование должно выявить динамику состояния основных систем орга</w:t>
      </w:r>
      <w:r w:rsidRPr="009B4C76">
        <w:rPr>
          <w:rFonts w:ascii="Times New Roman" w:hAnsi="Times New Roman"/>
          <w:color w:val="000000"/>
          <w:sz w:val="24"/>
          <w:szCs w:val="24"/>
          <w:lang w:eastAsia="ru-RU"/>
        </w:rPr>
        <w:softHyphen/>
        <w:t>низма спортсменов, определить основные компенсаторные факторы и потенциальные возможности их развития средствами тренировоч</w:t>
      </w:r>
      <w:r w:rsidRPr="009B4C76">
        <w:rPr>
          <w:rFonts w:ascii="Times New Roman" w:hAnsi="Times New Roman"/>
          <w:color w:val="000000"/>
          <w:sz w:val="24"/>
          <w:szCs w:val="24"/>
          <w:lang w:eastAsia="ru-RU"/>
        </w:rPr>
        <w:softHyphen/>
        <w:t>ных нагрузок. Таким образом, цель углубленного медицинского об</w:t>
      </w:r>
      <w:r w:rsidRPr="009B4C76">
        <w:rPr>
          <w:rFonts w:ascii="Times New Roman" w:hAnsi="Times New Roman"/>
          <w:color w:val="000000"/>
          <w:sz w:val="24"/>
          <w:szCs w:val="24"/>
          <w:lang w:eastAsia="ru-RU"/>
        </w:rPr>
        <w:softHyphen/>
        <w:t>следования - всесторонняя диагностика и оценка уровня здоровья и функционального состояния спортсменов, назначение необходимых лечебно-профилактических, восстановительных и реабилитационных мероприятий.</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Программа углубленного медицинского обследования</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1. Комплексная клиническая диагностика.</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2. Оценка уровня здоровья и функционального состояния.</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3. Оценка сердечно-сосудистой системы.</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4. Оценка систем внешнего дыхания и газообмена.</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5. Контроль состояния центральной нервной системы.</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6. Уровень функционирования периферической нервной системы.</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7. Оценка состояния органов чувств.</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8. Состояние вегетативной нервной системы.</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9. Контроль за состоянием нервно-мышечного аппарата спортсменов.</w:t>
      </w:r>
    </w:p>
    <w:p w:rsidR="000C5F46" w:rsidRDefault="000C5F46" w:rsidP="008565EF">
      <w:pPr>
        <w:spacing w:after="0" w:line="240" w:lineRule="auto"/>
        <w:ind w:firstLine="709"/>
        <w:jc w:val="both"/>
        <w:rPr>
          <w:rFonts w:ascii="Times New Roman" w:hAnsi="Times New Roman"/>
          <w:bCs/>
          <w:i/>
          <w:color w:val="000000"/>
          <w:sz w:val="24"/>
          <w:szCs w:val="24"/>
          <w:bdr w:val="none" w:sz="0" w:space="0" w:color="auto" w:frame="1"/>
          <w:lang w:eastAsia="ru-RU"/>
        </w:rPr>
      </w:pPr>
    </w:p>
    <w:p w:rsidR="000C5F46" w:rsidRPr="009B4C76" w:rsidRDefault="000C5F46" w:rsidP="008565EF">
      <w:pPr>
        <w:spacing w:after="0" w:line="240" w:lineRule="auto"/>
        <w:ind w:firstLine="709"/>
        <w:jc w:val="both"/>
        <w:rPr>
          <w:rFonts w:ascii="Times New Roman" w:hAnsi="Times New Roman"/>
          <w:i/>
          <w:color w:val="000000"/>
          <w:sz w:val="24"/>
          <w:szCs w:val="24"/>
          <w:lang w:eastAsia="ru-RU"/>
        </w:rPr>
      </w:pPr>
      <w:r w:rsidRPr="009B4C76">
        <w:rPr>
          <w:rFonts w:ascii="Times New Roman" w:hAnsi="Times New Roman"/>
          <w:bCs/>
          <w:i/>
          <w:color w:val="000000"/>
          <w:sz w:val="24"/>
          <w:szCs w:val="24"/>
          <w:bdr w:val="none" w:sz="0" w:space="0" w:color="auto" w:frame="1"/>
          <w:lang w:eastAsia="ru-RU"/>
        </w:rPr>
        <w:t>Текущий контроль тренировочного процесса</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 целью устранения возможных срывов адаптационных процессов и своевременного назначения необходимых лечебно-профилактических мероприятий, а также для эффективного анализа данных углубленного медицинского обследования, необходимо отслеживать динамику средств и методов тренировочного процесса и контролировать переносимость тренировочных и соревновательных нагрузок в рамках программы те</w:t>
      </w:r>
      <w:r w:rsidRPr="009B4C76">
        <w:rPr>
          <w:rFonts w:ascii="Times New Roman" w:hAnsi="Times New Roman"/>
          <w:color w:val="000000"/>
          <w:sz w:val="24"/>
          <w:szCs w:val="24"/>
          <w:lang w:eastAsia="ru-RU"/>
        </w:rPr>
        <w:softHyphen/>
        <w:t>кущего обследования (ТО).</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lastRenderedPageBreak/>
        <w:t>ТО, на основании которого проводится индивидуальная коррекция тренировочных нагрузок, рекомендуется проводить на всех трениро</w:t>
      </w:r>
      <w:r w:rsidRPr="009B4C76">
        <w:rPr>
          <w:rFonts w:ascii="Times New Roman" w:hAnsi="Times New Roman"/>
          <w:color w:val="000000"/>
          <w:sz w:val="24"/>
          <w:szCs w:val="24"/>
          <w:lang w:eastAsia="ru-RU"/>
        </w:rPr>
        <w:softHyphen/>
        <w:t>вочных занятиях.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 проведении ТО рекомендует</w:t>
      </w:r>
      <w:r w:rsidRPr="009B4C76">
        <w:rPr>
          <w:rFonts w:ascii="Times New Roman" w:hAnsi="Times New Roman"/>
          <w:color w:val="000000"/>
          <w:sz w:val="24"/>
          <w:szCs w:val="24"/>
          <w:lang w:eastAsia="ru-RU"/>
        </w:rPr>
        <w:softHyphen/>
        <w:t>ся регистрировать следующие параметры тренировочного процесса: средства подготовки (общефизическая подготовка - ОФП, специаль</w:t>
      </w:r>
      <w:r w:rsidRPr="009B4C76">
        <w:rPr>
          <w:rFonts w:ascii="Times New Roman" w:hAnsi="Times New Roman"/>
          <w:color w:val="000000"/>
          <w:sz w:val="24"/>
          <w:szCs w:val="24"/>
          <w:lang w:eastAsia="ru-RU"/>
        </w:rPr>
        <w:softHyphen/>
        <w:t xml:space="preserve">ная физическая подготовка - СФП, специальная подготовка - СП и соревновательная подготовка - </w:t>
      </w:r>
      <w:proofErr w:type="spellStart"/>
      <w:r w:rsidRPr="009B4C76">
        <w:rPr>
          <w:rFonts w:ascii="Times New Roman" w:hAnsi="Times New Roman"/>
          <w:color w:val="000000"/>
          <w:sz w:val="24"/>
          <w:szCs w:val="24"/>
          <w:lang w:eastAsia="ru-RU"/>
        </w:rPr>
        <w:t>СорП</w:t>
      </w:r>
      <w:proofErr w:type="spellEnd"/>
      <w:r w:rsidRPr="009B4C76">
        <w:rPr>
          <w:rFonts w:ascii="Times New Roman" w:hAnsi="Times New Roman"/>
          <w:color w:val="000000"/>
          <w:sz w:val="24"/>
          <w:szCs w:val="24"/>
          <w:lang w:eastAsia="ru-RU"/>
        </w:rPr>
        <w:t>); время или объем тренировоч</w:t>
      </w:r>
      <w:r w:rsidRPr="009B4C76">
        <w:rPr>
          <w:rFonts w:ascii="Times New Roman" w:hAnsi="Times New Roman"/>
          <w:color w:val="000000"/>
          <w:sz w:val="24"/>
          <w:szCs w:val="24"/>
          <w:lang w:eastAsia="ru-RU"/>
        </w:rPr>
        <w:softHyphen/>
        <w:t>ного задания, применяемого средства подготовки в минутах; интен</w:t>
      </w:r>
      <w:r w:rsidRPr="009B4C76">
        <w:rPr>
          <w:rFonts w:ascii="Times New Roman" w:hAnsi="Times New Roman"/>
          <w:color w:val="000000"/>
          <w:sz w:val="24"/>
          <w:szCs w:val="24"/>
          <w:lang w:eastAsia="ru-RU"/>
        </w:rPr>
        <w:softHyphen/>
        <w:t>сивность тренировочного задания по частоте сердечных сокращений (ЧСС) в минуту.</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Для контроля за функциональным состоянием юных спортсме</w:t>
      </w:r>
      <w:r w:rsidRPr="009B4C76">
        <w:rPr>
          <w:rFonts w:ascii="Times New Roman" w:hAnsi="Times New Roman"/>
          <w:color w:val="000000"/>
          <w:sz w:val="24"/>
          <w:szCs w:val="24"/>
          <w:lang w:eastAsia="ru-RU"/>
        </w:rPr>
        <w:softHyphen/>
        <w:t xml:space="preserve">нов измеряется ЧСС. Она определяется </w:t>
      </w:r>
      <w:proofErr w:type="spellStart"/>
      <w:r w:rsidRPr="009B4C76">
        <w:rPr>
          <w:rFonts w:ascii="Times New Roman" w:hAnsi="Times New Roman"/>
          <w:color w:val="000000"/>
          <w:sz w:val="24"/>
          <w:szCs w:val="24"/>
          <w:lang w:eastAsia="ru-RU"/>
        </w:rPr>
        <w:t>пальпаторно</w:t>
      </w:r>
      <w:proofErr w:type="spellEnd"/>
      <w:r w:rsidRPr="009B4C76">
        <w:rPr>
          <w:rFonts w:ascii="Times New Roman" w:hAnsi="Times New Roman"/>
          <w:color w:val="000000"/>
          <w:sz w:val="24"/>
          <w:szCs w:val="24"/>
          <w:lang w:eastAsia="ru-RU"/>
        </w:rPr>
        <w:t>, путем подсче</w:t>
      </w:r>
      <w:r w:rsidRPr="009B4C76">
        <w:rPr>
          <w:rFonts w:ascii="Times New Roman" w:hAnsi="Times New Roman"/>
          <w:color w:val="000000"/>
          <w:sz w:val="24"/>
          <w:szCs w:val="24"/>
          <w:lang w:eastAsia="ru-RU"/>
        </w:rPr>
        <w:softHyphen/>
        <w:t>та пульсовых ударов в области лучевой артерии на руке, сонной ар</w:t>
      </w:r>
      <w:r w:rsidRPr="009B4C76">
        <w:rPr>
          <w:rFonts w:ascii="Times New Roman" w:hAnsi="Times New Roman"/>
          <w:color w:val="000000"/>
          <w:sz w:val="24"/>
          <w:szCs w:val="24"/>
          <w:lang w:eastAsia="ru-RU"/>
        </w:rPr>
        <w:softHyphen/>
        <w:t>терии в области шеи или непосредственно в области сердца. ЧСС считается в течение 10, 15 или 30 с, с последующим пересчетом уда</w:t>
      </w:r>
      <w:r w:rsidRPr="009B4C76">
        <w:rPr>
          <w:rFonts w:ascii="Times New Roman" w:hAnsi="Times New Roman"/>
          <w:color w:val="000000"/>
          <w:sz w:val="24"/>
          <w:szCs w:val="24"/>
          <w:lang w:eastAsia="ru-RU"/>
        </w:rPr>
        <w:softHyphen/>
        <w:t>ров в минуту.</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 анализе тренировочных нагрузок определяется их преимуще</w:t>
      </w:r>
      <w:r w:rsidRPr="009B4C76">
        <w:rPr>
          <w:rFonts w:ascii="Times New Roman" w:hAnsi="Times New Roman"/>
          <w:color w:val="000000"/>
          <w:sz w:val="24"/>
          <w:szCs w:val="24"/>
          <w:lang w:eastAsia="ru-RU"/>
        </w:rPr>
        <w:softHyphen/>
        <w:t>ственная направленность по каждому тренировочному заданию. В таблице 21 представлены значения ЧСС и преимущественной направлен</w:t>
      </w:r>
      <w:r w:rsidRPr="009B4C76">
        <w:rPr>
          <w:rFonts w:ascii="Times New Roman" w:hAnsi="Times New Roman"/>
          <w:color w:val="000000"/>
          <w:sz w:val="24"/>
          <w:szCs w:val="24"/>
          <w:lang w:eastAsia="ru-RU"/>
        </w:rPr>
        <w:softHyphen/>
        <w:t>ности физиологической мощности выполненной работы.</w:t>
      </w:r>
    </w:p>
    <w:p w:rsidR="000C5F46" w:rsidRPr="009B4C76" w:rsidRDefault="000C5F46" w:rsidP="008565EF">
      <w:pPr>
        <w:spacing w:after="0" w:line="312" w:lineRule="atLeast"/>
        <w:ind w:left="8496"/>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Таблица 21</w:t>
      </w:r>
    </w:p>
    <w:p w:rsidR="000C5F46" w:rsidRPr="009B4C76" w:rsidRDefault="000C5F46" w:rsidP="008565EF">
      <w:pPr>
        <w:spacing w:after="75" w:line="312" w:lineRule="atLeast"/>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Направленность тренировочных нагрузок с учетом основных путей энергообеспечения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445"/>
        <w:gridCol w:w="3571"/>
      </w:tblGrid>
      <w:tr w:rsidR="000C5F46" w:rsidRPr="00EA4763" w:rsidTr="009B4C76">
        <w:trPr>
          <w:trHeight w:val="273"/>
          <w:jc w:val="center"/>
        </w:trPr>
        <w:tc>
          <w:tcPr>
            <w:tcW w:w="1445" w:type="dxa"/>
            <w:shd w:val="clear" w:color="auto" w:fill="F9F9F9"/>
            <w:vAlign w:val="center"/>
          </w:tcPr>
          <w:p w:rsidR="000C5F46" w:rsidRPr="009B4C76" w:rsidRDefault="000C5F46" w:rsidP="008565EF">
            <w:pPr>
              <w:spacing w:after="0" w:line="312" w:lineRule="atLeast"/>
              <w:jc w:val="both"/>
              <w:rPr>
                <w:rFonts w:ascii="Times New Roman" w:hAnsi="Times New Roman"/>
                <w:b/>
                <w:color w:val="000000"/>
                <w:sz w:val="16"/>
                <w:szCs w:val="16"/>
                <w:lang w:eastAsia="ru-RU"/>
              </w:rPr>
            </w:pPr>
            <w:r w:rsidRPr="009B4C76">
              <w:rPr>
                <w:rFonts w:ascii="Times New Roman" w:hAnsi="Times New Roman"/>
                <w:b/>
                <w:color w:val="000000"/>
                <w:sz w:val="16"/>
                <w:szCs w:val="16"/>
                <w:lang w:eastAsia="ru-RU"/>
              </w:rPr>
              <w:t>ЧСС (уд./мин)</w:t>
            </w:r>
          </w:p>
        </w:tc>
        <w:tc>
          <w:tcPr>
            <w:tcW w:w="3571" w:type="dxa"/>
            <w:shd w:val="clear" w:color="auto" w:fill="F9F9F9"/>
            <w:vAlign w:val="center"/>
          </w:tcPr>
          <w:p w:rsidR="000C5F46" w:rsidRPr="009B4C76" w:rsidRDefault="000C5F46" w:rsidP="008565EF">
            <w:pPr>
              <w:spacing w:after="0" w:line="312" w:lineRule="atLeast"/>
              <w:jc w:val="both"/>
              <w:rPr>
                <w:rFonts w:ascii="Times New Roman" w:hAnsi="Times New Roman"/>
                <w:b/>
                <w:color w:val="000000"/>
                <w:sz w:val="16"/>
                <w:szCs w:val="16"/>
                <w:lang w:eastAsia="ru-RU"/>
              </w:rPr>
            </w:pPr>
            <w:r w:rsidRPr="009B4C76">
              <w:rPr>
                <w:rFonts w:ascii="Times New Roman" w:hAnsi="Times New Roman"/>
                <w:b/>
                <w:color w:val="000000"/>
                <w:sz w:val="16"/>
                <w:szCs w:val="16"/>
                <w:lang w:eastAsia="ru-RU"/>
              </w:rPr>
              <w:t>Направленность</w:t>
            </w:r>
          </w:p>
        </w:tc>
      </w:tr>
      <w:tr w:rsidR="000C5F46" w:rsidRPr="00EA4763" w:rsidTr="009B4C76">
        <w:trPr>
          <w:trHeight w:val="296"/>
          <w:jc w:val="center"/>
        </w:trPr>
        <w:tc>
          <w:tcPr>
            <w:tcW w:w="1445"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100-130</w:t>
            </w:r>
          </w:p>
        </w:tc>
        <w:tc>
          <w:tcPr>
            <w:tcW w:w="3571"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Аэробная (восстановительная)</w:t>
            </w:r>
          </w:p>
        </w:tc>
      </w:tr>
      <w:tr w:rsidR="000C5F46" w:rsidRPr="00EA4763" w:rsidTr="009B4C76">
        <w:trPr>
          <w:trHeight w:val="169"/>
          <w:jc w:val="center"/>
        </w:trPr>
        <w:tc>
          <w:tcPr>
            <w:tcW w:w="1445"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140-170</w:t>
            </w:r>
          </w:p>
        </w:tc>
        <w:tc>
          <w:tcPr>
            <w:tcW w:w="3571"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Аэробная (тренирующая)</w:t>
            </w:r>
          </w:p>
        </w:tc>
      </w:tr>
      <w:tr w:rsidR="000C5F46" w:rsidRPr="00EA4763" w:rsidTr="009B4C76">
        <w:trPr>
          <w:trHeight w:val="192"/>
          <w:jc w:val="center"/>
        </w:trPr>
        <w:tc>
          <w:tcPr>
            <w:tcW w:w="1445"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160-190</w:t>
            </w:r>
          </w:p>
        </w:tc>
        <w:tc>
          <w:tcPr>
            <w:tcW w:w="3571"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Анаэробно-аэробная (выносливость)</w:t>
            </w:r>
          </w:p>
        </w:tc>
      </w:tr>
      <w:tr w:rsidR="000C5F46" w:rsidRPr="00EA4763" w:rsidTr="009B4C76">
        <w:trPr>
          <w:trHeight w:val="245"/>
          <w:jc w:val="center"/>
        </w:trPr>
        <w:tc>
          <w:tcPr>
            <w:tcW w:w="1445"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170-200</w:t>
            </w:r>
          </w:p>
        </w:tc>
        <w:tc>
          <w:tcPr>
            <w:tcW w:w="3571"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Лактатная</w:t>
            </w:r>
            <w:proofErr w:type="spellEnd"/>
            <w:r w:rsidRPr="009B4C76">
              <w:rPr>
                <w:rFonts w:ascii="Times New Roman" w:hAnsi="Times New Roman"/>
                <w:color w:val="000000"/>
                <w:sz w:val="16"/>
                <w:szCs w:val="16"/>
                <w:lang w:eastAsia="ru-RU"/>
              </w:rPr>
              <w:t>-анаэробная (спец. выносливость)</w:t>
            </w:r>
          </w:p>
        </w:tc>
      </w:tr>
      <w:tr w:rsidR="000C5F46" w:rsidRPr="00EA4763" w:rsidTr="009B4C76">
        <w:trPr>
          <w:trHeight w:val="268"/>
          <w:jc w:val="center"/>
        </w:trPr>
        <w:tc>
          <w:tcPr>
            <w:tcW w:w="1445" w:type="dxa"/>
            <w:shd w:val="clear" w:color="auto" w:fill="F9F9F9"/>
            <w:vAlign w:val="center"/>
          </w:tcPr>
          <w:p w:rsidR="000C5F46" w:rsidRPr="009B4C76" w:rsidRDefault="000C5F46" w:rsidP="009B4C76">
            <w:pPr>
              <w:spacing w:after="0" w:line="312" w:lineRule="atLeast"/>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170-200</w:t>
            </w:r>
          </w:p>
        </w:tc>
        <w:tc>
          <w:tcPr>
            <w:tcW w:w="3571" w:type="dxa"/>
            <w:shd w:val="clear" w:color="auto" w:fill="F9F9F9"/>
            <w:vAlign w:val="center"/>
          </w:tcPr>
          <w:p w:rsidR="000C5F46" w:rsidRPr="009B4C76" w:rsidRDefault="000C5F46" w:rsidP="009B4C76">
            <w:pPr>
              <w:spacing w:after="0" w:line="312" w:lineRule="atLeast"/>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Алактатная</w:t>
            </w:r>
            <w:proofErr w:type="spellEnd"/>
            <w:r w:rsidRPr="009B4C76">
              <w:rPr>
                <w:rFonts w:ascii="Times New Roman" w:hAnsi="Times New Roman"/>
                <w:color w:val="000000"/>
                <w:sz w:val="16"/>
                <w:szCs w:val="16"/>
                <w:lang w:eastAsia="ru-RU"/>
              </w:rPr>
              <w:t>-анаэробная (скорость - сила)</w:t>
            </w:r>
          </w:p>
        </w:tc>
      </w:tr>
    </w:tbl>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По ЧСС контролируется и оценивается интенсивность трениро</w:t>
      </w:r>
      <w:r w:rsidRPr="009B4C76">
        <w:rPr>
          <w:rFonts w:ascii="Times New Roman" w:hAnsi="Times New Roman"/>
          <w:color w:val="000000"/>
          <w:sz w:val="24"/>
          <w:szCs w:val="24"/>
          <w:lang w:eastAsia="ru-RU"/>
        </w:rPr>
        <w:softHyphen/>
        <w:t>вочной нагрузки, которая лежит в основе планирования как одного тренировочного занятия, так и планирования в микро-, мезо- и мак</w:t>
      </w:r>
      <w:r w:rsidRPr="009B4C76">
        <w:rPr>
          <w:rFonts w:ascii="Times New Roman" w:hAnsi="Times New Roman"/>
          <w:color w:val="000000"/>
          <w:sz w:val="24"/>
          <w:szCs w:val="24"/>
          <w:lang w:eastAsia="ru-RU"/>
        </w:rPr>
        <w:softHyphen/>
        <w:t>роциклах подготовки. Фактическое значение ЧСС позволяет оценить возможности реализации планируемой интенсивности юным спорт</w:t>
      </w:r>
      <w:r w:rsidRPr="009B4C76">
        <w:rPr>
          <w:rFonts w:ascii="Times New Roman" w:hAnsi="Times New Roman"/>
          <w:color w:val="000000"/>
          <w:sz w:val="24"/>
          <w:szCs w:val="24"/>
          <w:lang w:eastAsia="ru-RU"/>
        </w:rPr>
        <w:softHyphen/>
        <w:t>сменом. В таблице 22 представлена шкала интенсивности тренировоч</w:t>
      </w:r>
      <w:r w:rsidRPr="009B4C76">
        <w:rPr>
          <w:rFonts w:ascii="Times New Roman" w:hAnsi="Times New Roman"/>
          <w:color w:val="000000"/>
          <w:sz w:val="24"/>
          <w:szCs w:val="24"/>
          <w:lang w:eastAsia="ru-RU"/>
        </w:rPr>
        <w:softHyphen/>
        <w:t>ных нагрузок.</w:t>
      </w:r>
    </w:p>
    <w:p w:rsidR="000C5F46" w:rsidRPr="009B4C76" w:rsidRDefault="000C5F46" w:rsidP="008565EF">
      <w:pPr>
        <w:spacing w:after="0" w:line="312" w:lineRule="atLeast"/>
        <w:ind w:left="8496"/>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Таблица 22</w:t>
      </w:r>
    </w:p>
    <w:p w:rsidR="000C5F46" w:rsidRPr="009B4C76" w:rsidRDefault="000C5F46" w:rsidP="008565EF">
      <w:pPr>
        <w:spacing w:after="75" w:line="312" w:lineRule="atLeast"/>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Шкала интенсивности тренировочных нагрузок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280"/>
        <w:gridCol w:w="1965"/>
        <w:gridCol w:w="2040"/>
      </w:tblGrid>
      <w:tr w:rsidR="000C5F46" w:rsidRPr="00EA4763" w:rsidTr="009B4C76">
        <w:trPr>
          <w:trHeight w:val="229"/>
          <w:jc w:val="center"/>
        </w:trPr>
        <w:tc>
          <w:tcPr>
            <w:tcW w:w="2280" w:type="dxa"/>
            <w:vMerge w:val="restart"/>
            <w:shd w:val="clear" w:color="auto" w:fill="F9F9F9"/>
            <w:vAlign w:val="center"/>
          </w:tcPr>
          <w:p w:rsidR="000C5F46" w:rsidRPr="009B4C76" w:rsidRDefault="000C5F46" w:rsidP="008565EF">
            <w:pPr>
              <w:spacing w:after="0" w:line="312" w:lineRule="atLeast"/>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Интенсивность</w:t>
            </w:r>
          </w:p>
        </w:tc>
        <w:tc>
          <w:tcPr>
            <w:tcW w:w="3990" w:type="dxa"/>
            <w:gridSpan w:val="2"/>
            <w:shd w:val="clear" w:color="auto" w:fill="F9F9F9"/>
            <w:vAlign w:val="center"/>
          </w:tcPr>
          <w:p w:rsidR="000C5F46" w:rsidRPr="009B4C76" w:rsidRDefault="000C5F46" w:rsidP="008565EF">
            <w:pPr>
              <w:spacing w:after="0" w:line="312" w:lineRule="atLeast"/>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ЧСС</w:t>
            </w:r>
          </w:p>
        </w:tc>
      </w:tr>
      <w:tr w:rsidR="000C5F46" w:rsidRPr="00EA4763" w:rsidTr="009B4C76">
        <w:trPr>
          <w:trHeight w:val="166"/>
          <w:jc w:val="center"/>
        </w:trPr>
        <w:tc>
          <w:tcPr>
            <w:tcW w:w="0" w:type="auto"/>
            <w:vMerge/>
            <w:shd w:val="clear" w:color="auto" w:fill="F9F9F9"/>
            <w:vAlign w:val="center"/>
          </w:tcPr>
          <w:p w:rsidR="000C5F46" w:rsidRPr="009B4C76" w:rsidRDefault="000C5F46" w:rsidP="008565EF">
            <w:pPr>
              <w:spacing w:after="0" w:line="240" w:lineRule="auto"/>
              <w:jc w:val="both"/>
              <w:rPr>
                <w:rFonts w:ascii="Times New Roman" w:hAnsi="Times New Roman"/>
                <w:b/>
                <w:color w:val="000000"/>
                <w:sz w:val="18"/>
                <w:szCs w:val="18"/>
                <w:lang w:eastAsia="ru-RU"/>
              </w:rPr>
            </w:pPr>
          </w:p>
        </w:tc>
        <w:tc>
          <w:tcPr>
            <w:tcW w:w="1965" w:type="dxa"/>
            <w:shd w:val="clear" w:color="auto" w:fill="F9F9F9"/>
            <w:vAlign w:val="center"/>
          </w:tcPr>
          <w:p w:rsidR="000C5F46" w:rsidRPr="009B4C76" w:rsidRDefault="000C5F46" w:rsidP="008565EF">
            <w:pPr>
              <w:spacing w:after="0" w:line="312" w:lineRule="atLeast"/>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уд./10 с</w:t>
            </w:r>
          </w:p>
        </w:tc>
        <w:tc>
          <w:tcPr>
            <w:tcW w:w="2040" w:type="dxa"/>
            <w:shd w:val="clear" w:color="auto" w:fill="F9F9F9"/>
            <w:vAlign w:val="center"/>
          </w:tcPr>
          <w:p w:rsidR="000C5F46" w:rsidRPr="009B4C76" w:rsidRDefault="000C5F46" w:rsidP="008565EF">
            <w:pPr>
              <w:spacing w:after="0" w:line="312" w:lineRule="atLeast"/>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уд./мин</w:t>
            </w:r>
          </w:p>
        </w:tc>
      </w:tr>
      <w:tr w:rsidR="000C5F46" w:rsidRPr="00EA4763" w:rsidTr="009B4C76">
        <w:trPr>
          <w:trHeight w:val="129"/>
          <w:jc w:val="center"/>
        </w:trPr>
        <w:tc>
          <w:tcPr>
            <w:tcW w:w="228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Максимальная</w:t>
            </w:r>
          </w:p>
        </w:tc>
        <w:tc>
          <w:tcPr>
            <w:tcW w:w="1965"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30 и &lt;</w:t>
            </w:r>
          </w:p>
        </w:tc>
        <w:tc>
          <w:tcPr>
            <w:tcW w:w="204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180 и &lt;</w:t>
            </w:r>
          </w:p>
        </w:tc>
      </w:tr>
      <w:tr w:rsidR="000C5F46" w:rsidRPr="00EA4763" w:rsidTr="009B4C76">
        <w:trPr>
          <w:trHeight w:val="176"/>
          <w:jc w:val="center"/>
        </w:trPr>
        <w:tc>
          <w:tcPr>
            <w:tcW w:w="228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Большая</w:t>
            </w:r>
          </w:p>
        </w:tc>
        <w:tc>
          <w:tcPr>
            <w:tcW w:w="1965"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29-26</w:t>
            </w:r>
          </w:p>
        </w:tc>
        <w:tc>
          <w:tcPr>
            <w:tcW w:w="204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174-156</w:t>
            </w:r>
          </w:p>
        </w:tc>
      </w:tr>
      <w:tr w:rsidR="000C5F46" w:rsidRPr="00EA4763" w:rsidTr="009B4C76">
        <w:trPr>
          <w:trHeight w:val="208"/>
          <w:jc w:val="center"/>
        </w:trPr>
        <w:tc>
          <w:tcPr>
            <w:tcW w:w="228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Средняя</w:t>
            </w:r>
          </w:p>
        </w:tc>
        <w:tc>
          <w:tcPr>
            <w:tcW w:w="1965"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25-22</w:t>
            </w:r>
          </w:p>
        </w:tc>
        <w:tc>
          <w:tcPr>
            <w:tcW w:w="204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150-132</w:t>
            </w:r>
          </w:p>
        </w:tc>
      </w:tr>
      <w:tr w:rsidR="000C5F46" w:rsidRPr="00EA4763" w:rsidTr="009B4C76">
        <w:trPr>
          <w:trHeight w:val="157"/>
          <w:jc w:val="center"/>
        </w:trPr>
        <w:tc>
          <w:tcPr>
            <w:tcW w:w="2280" w:type="dxa"/>
            <w:shd w:val="clear" w:color="auto" w:fill="F9F9F9"/>
            <w:vAlign w:val="center"/>
          </w:tcPr>
          <w:p w:rsidR="000C5F46" w:rsidRPr="009B4C76" w:rsidRDefault="000C5F46" w:rsidP="009B4C76">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Малая</w:t>
            </w:r>
          </w:p>
        </w:tc>
        <w:tc>
          <w:tcPr>
            <w:tcW w:w="1965" w:type="dxa"/>
            <w:shd w:val="clear" w:color="auto" w:fill="F9F9F9"/>
            <w:vAlign w:val="center"/>
          </w:tcPr>
          <w:p w:rsidR="000C5F46" w:rsidRPr="009B4C76" w:rsidRDefault="000C5F46" w:rsidP="009B4C76">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21-18</w:t>
            </w:r>
          </w:p>
        </w:tc>
        <w:tc>
          <w:tcPr>
            <w:tcW w:w="2040" w:type="dxa"/>
            <w:shd w:val="clear" w:color="auto" w:fill="F9F9F9"/>
            <w:vAlign w:val="center"/>
          </w:tcPr>
          <w:p w:rsidR="000C5F46" w:rsidRPr="009B4C76" w:rsidRDefault="000C5F46" w:rsidP="009B4C76">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126-108</w:t>
            </w:r>
          </w:p>
        </w:tc>
      </w:tr>
    </w:tbl>
    <w:p w:rsidR="000C5F46" w:rsidRPr="009B4C76" w:rsidRDefault="000C5F46" w:rsidP="008565EF">
      <w:pPr>
        <w:spacing w:after="75" w:line="312" w:lineRule="atLeast"/>
        <w:jc w:val="both"/>
        <w:rPr>
          <w:rFonts w:ascii="Times New Roman" w:hAnsi="Times New Roman"/>
          <w:color w:val="000000"/>
          <w:sz w:val="20"/>
          <w:szCs w:val="20"/>
          <w:lang w:eastAsia="ru-RU"/>
        </w:rPr>
      </w:pP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Для оценки адаптации спортсменов к тренировочным нагрузкам рекомендуется процедура исследования физической работоспособно</w:t>
      </w:r>
      <w:r w:rsidRPr="009B4C76">
        <w:rPr>
          <w:rFonts w:ascii="Times New Roman" w:hAnsi="Times New Roman"/>
          <w:color w:val="000000"/>
          <w:sz w:val="24"/>
          <w:szCs w:val="24"/>
          <w:lang w:eastAsia="ru-RU"/>
        </w:rPr>
        <w:softHyphen/>
        <w:t xml:space="preserve">сти сердечно-сосудистой системы при проведении пробы </w:t>
      </w:r>
      <w:proofErr w:type="spellStart"/>
      <w:r w:rsidRPr="009B4C76">
        <w:rPr>
          <w:rFonts w:ascii="Times New Roman" w:hAnsi="Times New Roman"/>
          <w:color w:val="000000"/>
          <w:sz w:val="24"/>
          <w:szCs w:val="24"/>
          <w:lang w:eastAsia="ru-RU"/>
        </w:rPr>
        <w:t>Руффье</w:t>
      </w:r>
      <w:proofErr w:type="spellEnd"/>
      <w:r w:rsidRPr="009B4C76">
        <w:rPr>
          <w:rFonts w:ascii="Times New Roman" w:hAnsi="Times New Roman"/>
          <w:color w:val="000000"/>
          <w:sz w:val="24"/>
          <w:szCs w:val="24"/>
          <w:lang w:eastAsia="ru-RU"/>
        </w:rPr>
        <w:t xml:space="preserve"> - Дик</w:t>
      </w:r>
      <w:r w:rsidRPr="009B4C76">
        <w:rPr>
          <w:rFonts w:ascii="Times New Roman" w:hAnsi="Times New Roman"/>
          <w:color w:val="000000"/>
          <w:sz w:val="24"/>
          <w:szCs w:val="24"/>
          <w:lang w:eastAsia="ru-RU"/>
        </w:rPr>
        <w:softHyphen/>
        <w:t>сона. Проба проста в проведении и расчете и может быть выполнена тренером перед каждой тренировкой. Процедура тестирования начи</w:t>
      </w:r>
      <w:r w:rsidRPr="009B4C76">
        <w:rPr>
          <w:rFonts w:ascii="Times New Roman" w:hAnsi="Times New Roman"/>
          <w:color w:val="000000"/>
          <w:sz w:val="24"/>
          <w:szCs w:val="24"/>
          <w:lang w:eastAsia="ru-RU"/>
        </w:rPr>
        <w:softHyphen/>
        <w:t xml:space="preserve">нается с измерения ЧСС в покое, после 5-минутного отдыха (Р1), в положении сидя. Затем выполняется 30 глубоких приседаний за 45 с </w:t>
      </w:r>
      <w:proofErr w:type="spellStart"/>
      <w:r w:rsidRPr="009B4C76">
        <w:rPr>
          <w:rFonts w:ascii="Times New Roman" w:hAnsi="Times New Roman"/>
          <w:color w:val="000000"/>
          <w:sz w:val="24"/>
          <w:szCs w:val="24"/>
          <w:lang w:eastAsia="ru-RU"/>
        </w:rPr>
        <w:t>с</w:t>
      </w:r>
      <w:proofErr w:type="spellEnd"/>
      <w:r w:rsidRPr="009B4C76">
        <w:rPr>
          <w:rFonts w:ascii="Times New Roman" w:hAnsi="Times New Roman"/>
          <w:color w:val="000000"/>
          <w:sz w:val="24"/>
          <w:szCs w:val="24"/>
          <w:lang w:eastAsia="ru-RU"/>
        </w:rPr>
        <w:t xml:space="preserve"> выпрямлением рук перед собой. Во время подъема руки опускаются вдоль туловища. Сразу же после окончания 30 приседаний измеряется пульс (Р2) в положении стоя, а после минутного отдыха - в положении сидя (РЗ).</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Оценка скорости восстановления пульса (индекс </w:t>
      </w:r>
      <w:proofErr w:type="spellStart"/>
      <w:r w:rsidRPr="009B4C76">
        <w:rPr>
          <w:rFonts w:ascii="Times New Roman" w:hAnsi="Times New Roman"/>
          <w:color w:val="000000"/>
          <w:sz w:val="24"/>
          <w:szCs w:val="24"/>
          <w:lang w:eastAsia="ru-RU"/>
        </w:rPr>
        <w:t>Руффье</w:t>
      </w:r>
      <w:proofErr w:type="spellEnd"/>
      <w:r w:rsidRPr="009B4C76">
        <w:rPr>
          <w:rFonts w:ascii="Times New Roman" w:hAnsi="Times New Roman"/>
          <w:color w:val="000000"/>
          <w:sz w:val="24"/>
          <w:szCs w:val="24"/>
          <w:lang w:eastAsia="ru-RU"/>
        </w:rPr>
        <w:t>) произво</w:t>
      </w:r>
      <w:r w:rsidRPr="009B4C76">
        <w:rPr>
          <w:rFonts w:ascii="Times New Roman" w:hAnsi="Times New Roman"/>
          <w:color w:val="000000"/>
          <w:sz w:val="24"/>
          <w:szCs w:val="24"/>
          <w:lang w:eastAsia="ru-RU"/>
        </w:rPr>
        <w:softHyphen/>
        <w:t>дится по формуле:</w:t>
      </w:r>
    </w:p>
    <w:p w:rsidR="000C5F46" w:rsidRPr="009B4C76" w:rsidRDefault="000C5F46" w:rsidP="008565EF">
      <w:pPr>
        <w:spacing w:after="0" w:line="240" w:lineRule="auto"/>
        <w:ind w:firstLine="709"/>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R = ((Р1+Р2+РЗ)-200)/10.</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Качественная оценка работоспособности представлена в таблице 23.</w:t>
      </w:r>
    </w:p>
    <w:p w:rsidR="000C5F46" w:rsidRPr="009B4C76" w:rsidRDefault="000C5F46" w:rsidP="008565EF">
      <w:pPr>
        <w:spacing w:after="75" w:line="312" w:lineRule="atLeast"/>
        <w:ind w:left="7788" w:firstLine="708"/>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Таблица 23</w:t>
      </w:r>
    </w:p>
    <w:p w:rsidR="000C5F46" w:rsidRPr="009B4C76" w:rsidRDefault="000C5F46" w:rsidP="008565EF">
      <w:pPr>
        <w:spacing w:after="75" w:line="312" w:lineRule="atLeast"/>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Оценка адаптации организма спортсмена к предыдущей работе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510"/>
        <w:gridCol w:w="2760"/>
      </w:tblGrid>
      <w:tr w:rsidR="000C5F46" w:rsidRPr="00EA4763" w:rsidTr="009B4C76">
        <w:trPr>
          <w:trHeight w:val="216"/>
          <w:jc w:val="center"/>
        </w:trPr>
        <w:tc>
          <w:tcPr>
            <w:tcW w:w="3510" w:type="dxa"/>
            <w:shd w:val="clear" w:color="auto" w:fill="F9F9F9"/>
            <w:vAlign w:val="center"/>
          </w:tcPr>
          <w:p w:rsidR="000C5F46" w:rsidRPr="009B4C76" w:rsidRDefault="000C5F46" w:rsidP="008565EF">
            <w:pPr>
              <w:spacing w:after="0" w:line="312" w:lineRule="atLeast"/>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Качественная оценка</w:t>
            </w:r>
          </w:p>
        </w:tc>
        <w:tc>
          <w:tcPr>
            <w:tcW w:w="2760" w:type="dxa"/>
            <w:shd w:val="clear" w:color="auto" w:fill="F9F9F9"/>
            <w:vAlign w:val="center"/>
          </w:tcPr>
          <w:p w:rsidR="000C5F46" w:rsidRPr="009B4C76" w:rsidRDefault="000C5F46" w:rsidP="008565EF">
            <w:pPr>
              <w:spacing w:after="0" w:line="312" w:lineRule="atLeast"/>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 xml:space="preserve">Индекс </w:t>
            </w:r>
            <w:proofErr w:type="spellStart"/>
            <w:r w:rsidRPr="009B4C76">
              <w:rPr>
                <w:rFonts w:ascii="Times New Roman" w:hAnsi="Times New Roman"/>
                <w:b/>
                <w:color w:val="000000"/>
                <w:sz w:val="20"/>
                <w:szCs w:val="20"/>
                <w:lang w:eastAsia="ru-RU"/>
              </w:rPr>
              <w:t>Руффье</w:t>
            </w:r>
            <w:proofErr w:type="spellEnd"/>
          </w:p>
        </w:tc>
      </w:tr>
      <w:tr w:rsidR="000C5F46" w:rsidRPr="00EA4763" w:rsidTr="009B4C76">
        <w:trPr>
          <w:trHeight w:val="241"/>
          <w:jc w:val="center"/>
        </w:trPr>
        <w:tc>
          <w:tcPr>
            <w:tcW w:w="351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lastRenderedPageBreak/>
              <w:t>Отлично</w:t>
            </w:r>
          </w:p>
        </w:tc>
        <w:tc>
          <w:tcPr>
            <w:tcW w:w="276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 и менее</w:t>
            </w:r>
          </w:p>
        </w:tc>
      </w:tr>
      <w:tr w:rsidR="000C5F46" w:rsidRPr="00EA4763" w:rsidTr="009B4C76">
        <w:trPr>
          <w:trHeight w:val="285"/>
          <w:jc w:val="center"/>
        </w:trPr>
        <w:tc>
          <w:tcPr>
            <w:tcW w:w="351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Хорошо</w:t>
            </w:r>
          </w:p>
        </w:tc>
        <w:tc>
          <w:tcPr>
            <w:tcW w:w="276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3-6</w:t>
            </w:r>
          </w:p>
        </w:tc>
      </w:tr>
      <w:tr w:rsidR="000C5F46" w:rsidRPr="00EA4763" w:rsidTr="009B4C76">
        <w:trPr>
          <w:trHeight w:val="285"/>
          <w:jc w:val="center"/>
        </w:trPr>
        <w:tc>
          <w:tcPr>
            <w:tcW w:w="351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Удовлетворительно</w:t>
            </w:r>
          </w:p>
        </w:tc>
        <w:tc>
          <w:tcPr>
            <w:tcW w:w="276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7-10</w:t>
            </w:r>
          </w:p>
        </w:tc>
      </w:tr>
      <w:tr w:rsidR="000C5F46" w:rsidRPr="00EA4763" w:rsidTr="009B4C76">
        <w:trPr>
          <w:trHeight w:val="285"/>
          <w:jc w:val="center"/>
        </w:trPr>
        <w:tc>
          <w:tcPr>
            <w:tcW w:w="351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Плохо</w:t>
            </w:r>
          </w:p>
        </w:tc>
        <w:tc>
          <w:tcPr>
            <w:tcW w:w="276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11-14</w:t>
            </w:r>
          </w:p>
        </w:tc>
      </w:tr>
      <w:tr w:rsidR="000C5F46" w:rsidRPr="00EA4763" w:rsidTr="009B4C76">
        <w:trPr>
          <w:trHeight w:val="285"/>
          <w:jc w:val="center"/>
        </w:trPr>
        <w:tc>
          <w:tcPr>
            <w:tcW w:w="351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Очень плохо</w:t>
            </w:r>
          </w:p>
        </w:tc>
        <w:tc>
          <w:tcPr>
            <w:tcW w:w="276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15-17</w:t>
            </w:r>
          </w:p>
        </w:tc>
      </w:tr>
      <w:tr w:rsidR="000C5F46" w:rsidRPr="00EA4763" w:rsidTr="009B4C76">
        <w:trPr>
          <w:trHeight w:val="300"/>
          <w:jc w:val="center"/>
        </w:trPr>
        <w:tc>
          <w:tcPr>
            <w:tcW w:w="351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Критическое</w:t>
            </w:r>
          </w:p>
        </w:tc>
        <w:tc>
          <w:tcPr>
            <w:tcW w:w="276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18 и более</w:t>
            </w:r>
          </w:p>
        </w:tc>
      </w:tr>
    </w:tbl>
    <w:p w:rsidR="000C5F46" w:rsidRPr="009B4C76" w:rsidRDefault="000C5F46" w:rsidP="008565EF">
      <w:pPr>
        <w:spacing w:after="0" w:line="312" w:lineRule="atLeast"/>
        <w:jc w:val="both"/>
        <w:rPr>
          <w:rFonts w:ascii="Times New Roman" w:hAnsi="Times New Roman"/>
          <w:b/>
          <w:bCs/>
          <w:color w:val="000000"/>
          <w:sz w:val="20"/>
          <w:szCs w:val="20"/>
          <w:bdr w:val="none" w:sz="0" w:space="0" w:color="auto" w:frame="1"/>
          <w:lang w:eastAsia="ru-RU"/>
        </w:rPr>
      </w:pP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p>
    <w:p w:rsidR="000C5F46" w:rsidRDefault="000C5F46" w:rsidP="008565EF">
      <w:pPr>
        <w:spacing w:after="0" w:line="240" w:lineRule="auto"/>
        <w:ind w:firstLine="709"/>
        <w:jc w:val="both"/>
        <w:rPr>
          <w:rFonts w:ascii="Times New Roman" w:hAnsi="Times New Roman"/>
          <w:b/>
          <w:color w:val="000000"/>
          <w:sz w:val="24"/>
          <w:szCs w:val="24"/>
          <w:lang w:eastAsia="ru-RU"/>
        </w:rPr>
      </w:pPr>
    </w:p>
    <w:p w:rsidR="000C5F46" w:rsidRDefault="000C5F46" w:rsidP="008565EF">
      <w:pPr>
        <w:spacing w:after="0" w:line="240" w:lineRule="auto"/>
        <w:ind w:firstLine="709"/>
        <w:jc w:val="both"/>
        <w:rPr>
          <w:rFonts w:ascii="Times New Roman" w:hAnsi="Times New Roman"/>
          <w:b/>
          <w:color w:val="000000"/>
          <w:sz w:val="24"/>
          <w:szCs w:val="24"/>
          <w:lang w:eastAsia="ru-RU"/>
        </w:rPr>
      </w:pPr>
    </w:p>
    <w:p w:rsidR="000C5F46" w:rsidRPr="009B4C76" w:rsidRDefault="000C5F46" w:rsidP="008565EF">
      <w:pPr>
        <w:spacing w:after="0" w:line="240" w:lineRule="auto"/>
        <w:ind w:firstLine="709"/>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2.6 Программный материал для практических занятий</w:t>
      </w:r>
    </w:p>
    <w:p w:rsidR="000C5F46" w:rsidRPr="009B4C76" w:rsidRDefault="000C5F46" w:rsidP="008565EF">
      <w:pPr>
        <w:spacing w:after="0" w:line="240" w:lineRule="auto"/>
        <w:ind w:firstLine="709"/>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2.6.1 Примерные схемы недельных микроциклов для УТ этапов.</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Развивающий физический микроцикл (РФ).</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Задачи микроцикла</w:t>
      </w:r>
      <w:r w:rsidRPr="009B4C76">
        <w:rPr>
          <w:rFonts w:ascii="Times New Roman" w:hAnsi="Times New Roman"/>
          <w:color w:val="000000"/>
          <w:sz w:val="24"/>
          <w:szCs w:val="24"/>
          <w:lang w:eastAsia="ru-RU"/>
        </w:rPr>
        <w:t xml:space="preserve">: повышение уровня общей физической подготовленности, развитие специальной силы, быстроты, выносливости; изучение и совершенствование техники бокса, уделяя основное внимание комбинациям технических действий (таблица 24). </w:t>
      </w:r>
    </w:p>
    <w:p w:rsidR="000C5F46" w:rsidRPr="009B4C76" w:rsidRDefault="000C5F46" w:rsidP="008565EF">
      <w:pPr>
        <w:spacing w:after="0" w:line="240" w:lineRule="auto"/>
        <w:ind w:firstLine="709"/>
        <w:jc w:val="both"/>
        <w:rPr>
          <w:rFonts w:ascii="Times New Roman" w:hAnsi="Times New Roman"/>
          <w:i/>
          <w:color w:val="000000"/>
          <w:sz w:val="24"/>
          <w:szCs w:val="24"/>
          <w:lang w:eastAsia="ru-RU"/>
        </w:rPr>
      </w:pPr>
      <w:r w:rsidRPr="009B4C76">
        <w:rPr>
          <w:rFonts w:ascii="Times New Roman" w:hAnsi="Times New Roman"/>
          <w:color w:val="000000"/>
          <w:sz w:val="24"/>
          <w:szCs w:val="24"/>
          <w:lang w:eastAsia="ru-RU"/>
        </w:rPr>
        <w:t>Развивающий технический микроцикл (РТ).</w:t>
      </w:r>
    </w:p>
    <w:p w:rsidR="000C5F46" w:rsidRPr="009B4C76" w:rsidRDefault="000C5F46" w:rsidP="008565EF">
      <w:pPr>
        <w:spacing w:after="0" w:line="240" w:lineRule="auto"/>
        <w:ind w:left="7787" w:firstLine="709"/>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Таблица 24</w:t>
      </w:r>
    </w:p>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Процентное распределение времени тренировки</w:t>
      </w:r>
    </w:p>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по средствам подготовки в РФ-микроцикле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2699"/>
        <w:gridCol w:w="1884"/>
      </w:tblGrid>
      <w:tr w:rsidR="000C5F46" w:rsidRPr="00EA4763" w:rsidTr="009B4C76">
        <w:trPr>
          <w:jc w:val="center"/>
        </w:trPr>
        <w:tc>
          <w:tcPr>
            <w:tcW w:w="1548" w:type="dxa"/>
          </w:tcPr>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Дни недели</w:t>
            </w:r>
          </w:p>
        </w:tc>
        <w:tc>
          <w:tcPr>
            <w:tcW w:w="2699" w:type="dxa"/>
          </w:tcPr>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Средства тренировки</w:t>
            </w:r>
          </w:p>
        </w:tc>
        <w:tc>
          <w:tcPr>
            <w:tcW w:w="1884" w:type="dxa"/>
          </w:tcPr>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 от времени</w:t>
            </w:r>
          </w:p>
        </w:tc>
      </w:tr>
      <w:tr w:rsidR="000C5F46" w:rsidRPr="00EA4763" w:rsidTr="009B4C76">
        <w:trPr>
          <w:trHeight w:val="726"/>
          <w:jc w:val="center"/>
        </w:trPr>
        <w:tc>
          <w:tcPr>
            <w:tcW w:w="1548"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Понедельник</w:t>
            </w:r>
          </w:p>
        </w:tc>
        <w:tc>
          <w:tcPr>
            <w:tcW w:w="2699"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8565EF">
            <w:pPr>
              <w:spacing w:after="0" w:line="240" w:lineRule="auto"/>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СорП</w:t>
            </w:r>
            <w:proofErr w:type="spellEnd"/>
          </w:p>
        </w:tc>
        <w:tc>
          <w:tcPr>
            <w:tcW w:w="1884"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64</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36</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w:t>
            </w:r>
          </w:p>
        </w:tc>
      </w:tr>
      <w:tr w:rsidR="000C5F46" w:rsidRPr="00EA4763" w:rsidTr="009B4C76">
        <w:trPr>
          <w:jc w:val="center"/>
        </w:trPr>
        <w:tc>
          <w:tcPr>
            <w:tcW w:w="1548"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Вторник</w:t>
            </w:r>
          </w:p>
        </w:tc>
        <w:tc>
          <w:tcPr>
            <w:tcW w:w="2699"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8565EF">
            <w:pPr>
              <w:spacing w:after="0" w:line="240" w:lineRule="auto"/>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СорП</w:t>
            </w:r>
            <w:proofErr w:type="spellEnd"/>
          </w:p>
        </w:tc>
        <w:tc>
          <w:tcPr>
            <w:tcW w:w="1884"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100</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w:t>
            </w:r>
          </w:p>
        </w:tc>
      </w:tr>
      <w:tr w:rsidR="000C5F46" w:rsidRPr="00EA4763" w:rsidTr="009B4C76">
        <w:trPr>
          <w:jc w:val="center"/>
        </w:trPr>
        <w:tc>
          <w:tcPr>
            <w:tcW w:w="1548"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Среда</w:t>
            </w:r>
          </w:p>
        </w:tc>
        <w:tc>
          <w:tcPr>
            <w:tcW w:w="2699"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8565EF">
            <w:pPr>
              <w:spacing w:after="0" w:line="240" w:lineRule="auto"/>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СорП</w:t>
            </w:r>
            <w:proofErr w:type="spellEnd"/>
          </w:p>
        </w:tc>
        <w:tc>
          <w:tcPr>
            <w:tcW w:w="1884"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45</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30</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25</w:t>
            </w:r>
          </w:p>
        </w:tc>
      </w:tr>
      <w:tr w:rsidR="000C5F46" w:rsidRPr="00EA4763" w:rsidTr="009B4C76">
        <w:trPr>
          <w:jc w:val="center"/>
        </w:trPr>
        <w:tc>
          <w:tcPr>
            <w:tcW w:w="1548"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Четверг</w:t>
            </w:r>
          </w:p>
        </w:tc>
        <w:tc>
          <w:tcPr>
            <w:tcW w:w="2699"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8565EF">
            <w:pPr>
              <w:spacing w:after="0" w:line="240" w:lineRule="auto"/>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СорП</w:t>
            </w:r>
            <w:proofErr w:type="spellEnd"/>
          </w:p>
        </w:tc>
        <w:tc>
          <w:tcPr>
            <w:tcW w:w="1884"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100</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w:t>
            </w:r>
          </w:p>
        </w:tc>
      </w:tr>
      <w:tr w:rsidR="000C5F46" w:rsidRPr="00EA4763" w:rsidTr="009B4C76">
        <w:trPr>
          <w:jc w:val="center"/>
        </w:trPr>
        <w:tc>
          <w:tcPr>
            <w:tcW w:w="1548"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Пятница</w:t>
            </w:r>
          </w:p>
        </w:tc>
        <w:tc>
          <w:tcPr>
            <w:tcW w:w="2699"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8565EF">
            <w:pPr>
              <w:spacing w:after="0" w:line="240" w:lineRule="auto"/>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СорП</w:t>
            </w:r>
            <w:proofErr w:type="spellEnd"/>
          </w:p>
        </w:tc>
        <w:tc>
          <w:tcPr>
            <w:tcW w:w="1884"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48</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42</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10</w:t>
            </w:r>
          </w:p>
        </w:tc>
      </w:tr>
      <w:tr w:rsidR="000C5F46" w:rsidRPr="00EA4763" w:rsidTr="009B4C76">
        <w:trPr>
          <w:jc w:val="center"/>
        </w:trPr>
        <w:tc>
          <w:tcPr>
            <w:tcW w:w="1548"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Суббота</w:t>
            </w:r>
          </w:p>
        </w:tc>
        <w:tc>
          <w:tcPr>
            <w:tcW w:w="2699"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8565EF">
            <w:pPr>
              <w:spacing w:after="0" w:line="240" w:lineRule="auto"/>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СорП</w:t>
            </w:r>
            <w:proofErr w:type="spellEnd"/>
          </w:p>
        </w:tc>
        <w:tc>
          <w:tcPr>
            <w:tcW w:w="1884"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100 + парная баня, массаж</w:t>
            </w:r>
          </w:p>
          <w:p w:rsidR="000C5F46" w:rsidRPr="009B4C76" w:rsidRDefault="000C5F46" w:rsidP="008565EF">
            <w:pPr>
              <w:spacing w:after="0" w:line="240" w:lineRule="auto"/>
              <w:jc w:val="both"/>
              <w:rPr>
                <w:rFonts w:ascii="Times New Roman" w:hAnsi="Times New Roman"/>
                <w:color w:val="000000"/>
                <w:sz w:val="16"/>
                <w:szCs w:val="16"/>
                <w:lang w:eastAsia="ru-RU"/>
              </w:rPr>
            </w:pPr>
          </w:p>
        </w:tc>
      </w:tr>
      <w:tr w:rsidR="000C5F46" w:rsidRPr="00EA4763" w:rsidTr="009B4C76">
        <w:trPr>
          <w:jc w:val="center"/>
        </w:trPr>
        <w:tc>
          <w:tcPr>
            <w:tcW w:w="1548" w:type="dxa"/>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Воскресенье</w:t>
            </w:r>
          </w:p>
        </w:tc>
        <w:tc>
          <w:tcPr>
            <w:tcW w:w="4583" w:type="dxa"/>
            <w:gridSpan w:val="2"/>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Активный отдых</w:t>
            </w:r>
          </w:p>
        </w:tc>
      </w:tr>
    </w:tbl>
    <w:p w:rsidR="000C5F46" w:rsidRPr="009B4C76" w:rsidRDefault="000C5F46" w:rsidP="008565EF">
      <w:pPr>
        <w:spacing w:after="0" w:line="240" w:lineRule="auto"/>
        <w:ind w:left="8496"/>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Таблица 25</w:t>
      </w:r>
    </w:p>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Процентное распределение времени тренировки</w:t>
      </w:r>
    </w:p>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по средствам подготовки в РТ- микроцикле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2699"/>
        <w:gridCol w:w="1884"/>
      </w:tblGrid>
      <w:tr w:rsidR="000C5F46" w:rsidRPr="00EA4763" w:rsidTr="009B4C76">
        <w:trPr>
          <w:jc w:val="center"/>
        </w:trPr>
        <w:tc>
          <w:tcPr>
            <w:tcW w:w="1548" w:type="dxa"/>
          </w:tcPr>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Дни недели</w:t>
            </w:r>
          </w:p>
        </w:tc>
        <w:tc>
          <w:tcPr>
            <w:tcW w:w="2699" w:type="dxa"/>
          </w:tcPr>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Средства тренировки</w:t>
            </w:r>
          </w:p>
        </w:tc>
        <w:tc>
          <w:tcPr>
            <w:tcW w:w="1884" w:type="dxa"/>
          </w:tcPr>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 от времени</w:t>
            </w:r>
          </w:p>
        </w:tc>
      </w:tr>
      <w:tr w:rsidR="000C5F46" w:rsidRPr="00EA4763" w:rsidTr="009B4C76">
        <w:trPr>
          <w:trHeight w:val="726"/>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Понедельник</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pacing w:after="0" w:line="240" w:lineRule="auto"/>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СорП</w:t>
            </w:r>
            <w:proofErr w:type="spellEnd"/>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40</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44</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16</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Вторник</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СорП</w:t>
            </w:r>
            <w:proofErr w:type="spellEnd"/>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22</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64</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14</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Среда</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СорП</w:t>
            </w:r>
            <w:proofErr w:type="spellEnd"/>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35</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51</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14</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Четверг</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СорП</w:t>
            </w:r>
            <w:proofErr w:type="spellEnd"/>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33</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67</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Пятница</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СорП</w:t>
            </w:r>
            <w:proofErr w:type="spellEnd"/>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25</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50</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25</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Суббота</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СорП</w:t>
            </w:r>
            <w:proofErr w:type="spellEnd"/>
          </w:p>
        </w:tc>
        <w:tc>
          <w:tcPr>
            <w:tcW w:w="1884"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100 + парная баня, массаж</w:t>
            </w:r>
          </w:p>
          <w:p w:rsidR="000C5F46" w:rsidRPr="009B4C76" w:rsidRDefault="000C5F46" w:rsidP="009B4C76">
            <w:pPr>
              <w:spacing w:after="0" w:line="240" w:lineRule="auto"/>
              <w:jc w:val="both"/>
              <w:rPr>
                <w:rFonts w:ascii="Times New Roman" w:hAnsi="Times New Roman"/>
                <w:color w:val="000000"/>
                <w:sz w:val="16"/>
                <w:szCs w:val="16"/>
                <w:lang w:eastAsia="ru-RU"/>
              </w:rPr>
            </w:pPr>
          </w:p>
        </w:tc>
      </w:tr>
      <w:tr w:rsidR="000C5F46" w:rsidRPr="00EA4763" w:rsidTr="009B4C76">
        <w:trPr>
          <w:jc w:val="center"/>
        </w:trPr>
        <w:tc>
          <w:tcPr>
            <w:tcW w:w="1548" w:type="dxa"/>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Воскресенье</w:t>
            </w:r>
          </w:p>
        </w:tc>
        <w:tc>
          <w:tcPr>
            <w:tcW w:w="4583" w:type="dxa"/>
            <w:gridSpan w:val="2"/>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Активный отдых</w:t>
            </w:r>
          </w:p>
        </w:tc>
      </w:tr>
    </w:tbl>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Задачи микроцикла: продолжение развития физических и специальных качеств, совершенствование техники бокса в условиях отработки и в учебных спаррингах (таблица 25). </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Контрольный недельный микроцикл (К) (таблица 26) </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lastRenderedPageBreak/>
        <w:t xml:space="preserve">Задачи микроцикла: контроль функциональной подготовленности и надежности выполнения технико-тактических действий в соревновательных режимах. </w:t>
      </w:r>
    </w:p>
    <w:p w:rsidR="000C5F46" w:rsidRPr="009B4C76" w:rsidRDefault="000C5F46" w:rsidP="008565EF">
      <w:pPr>
        <w:spacing w:after="0" w:line="240" w:lineRule="auto"/>
        <w:ind w:left="7787" w:firstLine="709"/>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Таблица 26</w:t>
      </w:r>
    </w:p>
    <w:p w:rsidR="000C5F46" w:rsidRPr="009B4C76" w:rsidRDefault="000C5F46" w:rsidP="008565EF">
      <w:pPr>
        <w:spacing w:after="0" w:line="240" w:lineRule="auto"/>
        <w:ind w:firstLine="709"/>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 xml:space="preserve"> Процентное распределение времени тренировки по средствам подготовки в К-микроцикле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2699"/>
        <w:gridCol w:w="1884"/>
      </w:tblGrid>
      <w:tr w:rsidR="000C5F46" w:rsidRPr="00EA4763" w:rsidTr="009B4C76">
        <w:trPr>
          <w:jc w:val="center"/>
        </w:trPr>
        <w:tc>
          <w:tcPr>
            <w:tcW w:w="1548" w:type="dxa"/>
          </w:tcPr>
          <w:p w:rsidR="000C5F46" w:rsidRPr="009B4C76" w:rsidRDefault="000C5F46" w:rsidP="008565EF">
            <w:pPr>
              <w:spacing w:after="0" w:line="240" w:lineRule="auto"/>
              <w:jc w:val="both"/>
              <w:rPr>
                <w:rFonts w:ascii="Times New Roman" w:hAnsi="Times New Roman"/>
                <w:b/>
                <w:color w:val="000000"/>
                <w:sz w:val="16"/>
                <w:szCs w:val="16"/>
                <w:lang w:eastAsia="ru-RU"/>
              </w:rPr>
            </w:pPr>
            <w:r w:rsidRPr="009B4C76">
              <w:rPr>
                <w:rFonts w:ascii="Times New Roman" w:hAnsi="Times New Roman"/>
                <w:b/>
                <w:color w:val="000000"/>
                <w:sz w:val="16"/>
                <w:szCs w:val="16"/>
                <w:lang w:eastAsia="ru-RU"/>
              </w:rPr>
              <w:t>Дни недели</w:t>
            </w:r>
          </w:p>
        </w:tc>
        <w:tc>
          <w:tcPr>
            <w:tcW w:w="2699" w:type="dxa"/>
          </w:tcPr>
          <w:p w:rsidR="000C5F46" w:rsidRPr="009B4C76" w:rsidRDefault="000C5F46" w:rsidP="008565EF">
            <w:pPr>
              <w:spacing w:after="0" w:line="240" w:lineRule="auto"/>
              <w:jc w:val="both"/>
              <w:rPr>
                <w:rFonts w:ascii="Times New Roman" w:hAnsi="Times New Roman"/>
                <w:b/>
                <w:color w:val="000000"/>
                <w:sz w:val="16"/>
                <w:szCs w:val="16"/>
                <w:lang w:eastAsia="ru-RU"/>
              </w:rPr>
            </w:pPr>
            <w:r w:rsidRPr="009B4C76">
              <w:rPr>
                <w:rFonts w:ascii="Times New Roman" w:hAnsi="Times New Roman"/>
                <w:b/>
                <w:color w:val="000000"/>
                <w:sz w:val="16"/>
                <w:szCs w:val="16"/>
                <w:lang w:eastAsia="ru-RU"/>
              </w:rPr>
              <w:t>Средства тренировки</w:t>
            </w:r>
          </w:p>
        </w:tc>
        <w:tc>
          <w:tcPr>
            <w:tcW w:w="1884" w:type="dxa"/>
          </w:tcPr>
          <w:p w:rsidR="000C5F46" w:rsidRPr="009B4C76" w:rsidRDefault="000C5F46" w:rsidP="008565EF">
            <w:pPr>
              <w:spacing w:after="0" w:line="240" w:lineRule="auto"/>
              <w:jc w:val="both"/>
              <w:rPr>
                <w:rFonts w:ascii="Times New Roman" w:hAnsi="Times New Roman"/>
                <w:b/>
                <w:color w:val="000000"/>
                <w:sz w:val="16"/>
                <w:szCs w:val="16"/>
                <w:lang w:eastAsia="ru-RU"/>
              </w:rPr>
            </w:pPr>
            <w:r w:rsidRPr="009B4C76">
              <w:rPr>
                <w:rFonts w:ascii="Times New Roman" w:hAnsi="Times New Roman"/>
                <w:b/>
                <w:color w:val="000000"/>
                <w:sz w:val="16"/>
                <w:szCs w:val="16"/>
                <w:lang w:eastAsia="ru-RU"/>
              </w:rPr>
              <w:t>% от времени</w:t>
            </w:r>
          </w:p>
        </w:tc>
      </w:tr>
      <w:tr w:rsidR="000C5F46" w:rsidRPr="00EA4763" w:rsidTr="009B4C76">
        <w:trPr>
          <w:trHeight w:val="726"/>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Понедельник</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pacing w:after="0" w:line="240" w:lineRule="auto"/>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СорП</w:t>
            </w:r>
            <w:proofErr w:type="spellEnd"/>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15</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73</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12</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Вторник</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СорП</w:t>
            </w:r>
            <w:proofErr w:type="spellEnd"/>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80</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20</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Среда</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СорП</w:t>
            </w:r>
            <w:proofErr w:type="spellEnd"/>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25</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60</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15</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Четверг</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СорП</w:t>
            </w:r>
            <w:proofErr w:type="spellEnd"/>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40</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60</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Пятница</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СорП</w:t>
            </w:r>
            <w:proofErr w:type="spellEnd"/>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32</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48</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20</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Суббота</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proofErr w:type="spellStart"/>
            <w:r w:rsidRPr="009B4C76">
              <w:rPr>
                <w:rFonts w:ascii="Times New Roman" w:hAnsi="Times New Roman"/>
                <w:color w:val="000000"/>
                <w:sz w:val="16"/>
                <w:szCs w:val="16"/>
                <w:lang w:eastAsia="ru-RU"/>
              </w:rPr>
              <w:t>СорП</w:t>
            </w:r>
            <w:proofErr w:type="spellEnd"/>
          </w:p>
        </w:tc>
        <w:tc>
          <w:tcPr>
            <w:tcW w:w="1884"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100 + парная баня, массаж</w:t>
            </w:r>
          </w:p>
          <w:p w:rsidR="000C5F46" w:rsidRPr="009B4C76" w:rsidRDefault="000C5F46" w:rsidP="009B4C76">
            <w:pPr>
              <w:spacing w:after="0" w:line="240" w:lineRule="auto"/>
              <w:jc w:val="both"/>
              <w:rPr>
                <w:rFonts w:ascii="Times New Roman" w:hAnsi="Times New Roman"/>
                <w:color w:val="000000"/>
                <w:sz w:val="16"/>
                <w:szCs w:val="16"/>
                <w:lang w:eastAsia="ru-RU"/>
              </w:rPr>
            </w:pPr>
          </w:p>
        </w:tc>
      </w:tr>
      <w:tr w:rsidR="000C5F46" w:rsidRPr="00EA4763" w:rsidTr="009B4C76">
        <w:trPr>
          <w:jc w:val="center"/>
        </w:trPr>
        <w:tc>
          <w:tcPr>
            <w:tcW w:w="1548" w:type="dxa"/>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Воскресенье</w:t>
            </w:r>
          </w:p>
        </w:tc>
        <w:tc>
          <w:tcPr>
            <w:tcW w:w="4583" w:type="dxa"/>
            <w:gridSpan w:val="2"/>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Активный отдых</w:t>
            </w:r>
          </w:p>
        </w:tc>
      </w:tr>
    </w:tbl>
    <w:p w:rsidR="000C5F46" w:rsidRPr="009B4C76" w:rsidRDefault="000C5F46" w:rsidP="008565EF">
      <w:pPr>
        <w:spacing w:after="0" w:line="240" w:lineRule="auto"/>
        <w:ind w:firstLine="709"/>
        <w:jc w:val="both"/>
        <w:rPr>
          <w:rFonts w:ascii="Times New Roman" w:hAnsi="Times New Roman"/>
          <w:b/>
          <w:bCs/>
          <w:color w:val="000000"/>
          <w:sz w:val="24"/>
          <w:szCs w:val="24"/>
          <w:bdr w:val="none" w:sz="0" w:space="0" w:color="auto" w:frame="1"/>
          <w:lang w:eastAsia="ru-RU"/>
        </w:rPr>
      </w:pPr>
    </w:p>
    <w:p w:rsidR="000C5F46" w:rsidRPr="009B4C76" w:rsidRDefault="000C5F46" w:rsidP="008565EF">
      <w:pPr>
        <w:spacing w:after="0" w:line="240" w:lineRule="auto"/>
        <w:ind w:firstLine="709"/>
        <w:jc w:val="both"/>
        <w:rPr>
          <w:rFonts w:ascii="Times New Roman" w:hAnsi="Times New Roman"/>
          <w:bCs/>
          <w:i/>
          <w:color w:val="000000"/>
          <w:sz w:val="24"/>
          <w:szCs w:val="24"/>
          <w:bdr w:val="none" w:sz="0" w:space="0" w:color="auto" w:frame="1"/>
          <w:lang w:eastAsia="ru-RU"/>
        </w:rPr>
      </w:pPr>
      <w:r w:rsidRPr="009B4C76">
        <w:rPr>
          <w:rFonts w:ascii="Times New Roman" w:hAnsi="Times New Roman"/>
          <w:bCs/>
          <w:i/>
          <w:color w:val="000000"/>
          <w:sz w:val="24"/>
          <w:szCs w:val="24"/>
          <w:bdr w:val="none" w:sz="0" w:space="0" w:color="auto" w:frame="1"/>
          <w:lang w:eastAsia="ru-RU"/>
        </w:rPr>
        <w:t>2.6.2 Технико-тактическая подготовка</w:t>
      </w:r>
    </w:p>
    <w:p w:rsidR="000C5F46" w:rsidRDefault="000C5F46" w:rsidP="008565EF">
      <w:pPr>
        <w:spacing w:after="0" w:line="240" w:lineRule="auto"/>
        <w:ind w:firstLine="709"/>
        <w:jc w:val="both"/>
        <w:rPr>
          <w:rFonts w:ascii="Times New Roman" w:hAnsi="Times New Roman"/>
          <w:b/>
          <w:bCs/>
          <w:color w:val="000000"/>
          <w:sz w:val="24"/>
          <w:szCs w:val="24"/>
          <w:bdr w:val="none" w:sz="0" w:space="0" w:color="auto" w:frame="1"/>
          <w:lang w:eastAsia="ru-RU"/>
        </w:rPr>
      </w:pP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bCs/>
          <w:color w:val="000000"/>
          <w:sz w:val="24"/>
          <w:szCs w:val="24"/>
          <w:bdr w:val="none" w:sz="0" w:space="0" w:color="auto" w:frame="1"/>
          <w:lang w:eastAsia="ru-RU"/>
        </w:rPr>
        <w:t>Учебный план занятий с боксерами-новичками на 1-й и 2-й год</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I раздел.</w:t>
      </w:r>
      <w:r w:rsidRPr="009B4C76">
        <w:rPr>
          <w:rFonts w:ascii="Times New Roman" w:hAnsi="Times New Roman"/>
          <w:color w:val="000000"/>
          <w:sz w:val="24"/>
          <w:szCs w:val="24"/>
          <w:lang w:eastAsia="ru-RU"/>
        </w:rPr>
        <w:t xml:space="preserve"> Изучение и совершенствование боевой стойки и передви</w:t>
      </w:r>
      <w:r w:rsidRPr="009B4C76">
        <w:rPr>
          <w:rFonts w:ascii="Times New Roman" w:hAnsi="Times New Roman"/>
          <w:color w:val="000000"/>
          <w:sz w:val="24"/>
          <w:szCs w:val="24"/>
          <w:lang w:eastAsia="ru-RU"/>
        </w:rPr>
        <w:softHyphen/>
        <w:t>жений, изучение прямых ударов левой и правой в голову и защиты от них. Применение изученного материала в условных и вольных боях.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 изучении учебного материала этого раздела основное внимание уделяется стабильности и правильности боевой стойки, а также пра</w:t>
      </w:r>
      <w:r w:rsidRPr="009B4C76">
        <w:rPr>
          <w:rFonts w:ascii="Times New Roman" w:hAnsi="Times New Roman"/>
          <w:color w:val="000000"/>
          <w:sz w:val="24"/>
          <w:szCs w:val="24"/>
          <w:lang w:eastAsia="ru-RU"/>
        </w:rPr>
        <w:softHyphen/>
        <w:t>вильности нанесения прямых ударов в голову, причем удары должны выполняться как на месте, так и в движении одиночными и слитными шагами в различных направлениях.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Изучение тактики на этом ограничивается маскировкой начала уда</w:t>
      </w:r>
      <w:r w:rsidRPr="009B4C76">
        <w:rPr>
          <w:rFonts w:ascii="Times New Roman" w:hAnsi="Times New Roman"/>
          <w:color w:val="000000"/>
          <w:sz w:val="24"/>
          <w:szCs w:val="24"/>
          <w:lang w:eastAsia="ru-RU"/>
        </w:rPr>
        <w:softHyphen/>
        <w:t>ра, нанесением обманных ударов в голову, а также неожиданными че</w:t>
      </w:r>
      <w:r w:rsidRPr="009B4C76">
        <w:rPr>
          <w:rFonts w:ascii="Times New Roman" w:hAnsi="Times New Roman"/>
          <w:color w:val="000000"/>
          <w:sz w:val="24"/>
          <w:szCs w:val="24"/>
          <w:lang w:eastAsia="ru-RU"/>
        </w:rPr>
        <w:softHyphen/>
        <w:t>редованиями атак, уходов и контратак.</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 освоение учебного материала I раздела отводится 4 месяца с сен</w:t>
      </w:r>
      <w:r w:rsidRPr="009B4C76">
        <w:rPr>
          <w:rFonts w:ascii="Times New Roman" w:hAnsi="Times New Roman"/>
          <w:color w:val="000000"/>
          <w:sz w:val="24"/>
          <w:szCs w:val="24"/>
          <w:lang w:eastAsia="ru-RU"/>
        </w:rPr>
        <w:softHyphen/>
        <w:t>тября по декабрь. В период зимних каникул (январь) лучшие боксеры проводят первый бой.</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II раздел.</w:t>
      </w:r>
      <w:r w:rsidRPr="009B4C76">
        <w:rPr>
          <w:rFonts w:ascii="Times New Roman" w:hAnsi="Times New Roman"/>
          <w:color w:val="000000"/>
          <w:sz w:val="24"/>
          <w:szCs w:val="24"/>
          <w:lang w:eastAsia="ru-RU"/>
        </w:rPr>
        <w:t xml:space="preserve"> Изучение и совершенствование прямых ударов в тулови</w:t>
      </w:r>
      <w:r w:rsidRPr="009B4C76">
        <w:rPr>
          <w:rFonts w:ascii="Times New Roman" w:hAnsi="Times New Roman"/>
          <w:color w:val="000000"/>
          <w:sz w:val="24"/>
          <w:szCs w:val="24"/>
          <w:lang w:eastAsia="ru-RU"/>
        </w:rPr>
        <w:softHyphen/>
        <w:t>ще (одиночных, двойных и серий) и защит от них. Дальнейшее совер</w:t>
      </w:r>
      <w:r w:rsidRPr="009B4C76">
        <w:rPr>
          <w:rFonts w:ascii="Times New Roman" w:hAnsi="Times New Roman"/>
          <w:color w:val="000000"/>
          <w:sz w:val="24"/>
          <w:szCs w:val="24"/>
          <w:lang w:eastAsia="ru-RU"/>
        </w:rPr>
        <w:softHyphen/>
        <w:t>шенствование прямых ударов в голову (особенно двойных ударов и серий) и защит от них. Применение изучаемого материала в условных и вольных боях.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 освоении учебного материала этого раздела особое внимание уделяется качеству боевой стойки, так как наклоны туловища при вы</w:t>
      </w:r>
      <w:r w:rsidRPr="009B4C76">
        <w:rPr>
          <w:rFonts w:ascii="Times New Roman" w:hAnsi="Times New Roman"/>
          <w:color w:val="000000"/>
          <w:sz w:val="24"/>
          <w:szCs w:val="24"/>
          <w:lang w:eastAsia="ru-RU"/>
        </w:rPr>
        <w:softHyphen/>
        <w:t>полнении ударов в туловище могут вызвать ее ухудшение.</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Изучая тактику ведения боя прямыми ударами в голову и в тулови</w:t>
      </w:r>
      <w:r w:rsidRPr="009B4C76">
        <w:rPr>
          <w:rFonts w:ascii="Times New Roman" w:hAnsi="Times New Roman"/>
          <w:color w:val="000000"/>
          <w:sz w:val="24"/>
          <w:szCs w:val="24"/>
          <w:lang w:eastAsia="ru-RU"/>
        </w:rPr>
        <w:softHyphen/>
        <w:t>ще, следует особое внимание обратить на то обстоятельство, что обман</w:t>
      </w:r>
      <w:r w:rsidRPr="009B4C76">
        <w:rPr>
          <w:rFonts w:ascii="Times New Roman" w:hAnsi="Times New Roman"/>
          <w:color w:val="000000"/>
          <w:sz w:val="24"/>
          <w:szCs w:val="24"/>
          <w:lang w:eastAsia="ru-RU"/>
        </w:rPr>
        <w:softHyphen/>
        <w:t>ные удары в голову дают возможность наносить неожиданные удары в туловище и наоборот. Кроме того, необходимо научить боксеров пользоваться такими тактическими приемами, как смена цели при нане</w:t>
      </w:r>
      <w:r w:rsidRPr="009B4C76">
        <w:rPr>
          <w:rFonts w:ascii="Times New Roman" w:hAnsi="Times New Roman"/>
          <w:color w:val="000000"/>
          <w:sz w:val="24"/>
          <w:szCs w:val="24"/>
          <w:lang w:eastAsia="ru-RU"/>
        </w:rPr>
        <w:softHyphen/>
        <w:t>сении серии ударов (серия начинается ударами в голову и заканчивает</w:t>
      </w:r>
      <w:r w:rsidRPr="009B4C76">
        <w:rPr>
          <w:rFonts w:ascii="Times New Roman" w:hAnsi="Times New Roman"/>
          <w:color w:val="000000"/>
          <w:sz w:val="24"/>
          <w:szCs w:val="24"/>
          <w:lang w:eastAsia="ru-RU"/>
        </w:rPr>
        <w:softHyphen/>
        <w:t>ся ударов в туловище и наоборот), рекомендуется принять такой тактиче</w:t>
      </w:r>
      <w:r w:rsidRPr="009B4C76">
        <w:rPr>
          <w:rFonts w:ascii="Times New Roman" w:hAnsi="Times New Roman"/>
          <w:color w:val="000000"/>
          <w:sz w:val="24"/>
          <w:szCs w:val="24"/>
          <w:lang w:eastAsia="ru-RU"/>
        </w:rPr>
        <w:softHyphen/>
        <w:t>ский прием, как чередование последнего удара, т.е. боксер, атакуя или контратакуя, сериями ударов должен заканчивать серию каждый раз другим ударом.</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 освоение учебного материала II раздела отводится примерно 4 месяца: февраль - май. В конце первого года обучения боксеры при</w:t>
      </w:r>
      <w:r w:rsidRPr="009B4C76">
        <w:rPr>
          <w:rFonts w:ascii="Times New Roman" w:hAnsi="Times New Roman"/>
          <w:color w:val="000000"/>
          <w:sz w:val="24"/>
          <w:szCs w:val="24"/>
          <w:lang w:eastAsia="ru-RU"/>
        </w:rPr>
        <w:softHyphen/>
        <w:t>нимают участие в классификационных соревнованиях, где проводят 1-2 боя (на летних каникулах).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bdr w:val="none" w:sz="0" w:space="0" w:color="auto" w:frame="1"/>
          <w:lang w:eastAsia="ru-RU"/>
        </w:rPr>
        <w:t>III раздел</w:t>
      </w:r>
      <w:r w:rsidRPr="009B4C76">
        <w:rPr>
          <w:rFonts w:ascii="Times New Roman" w:hAnsi="Times New Roman"/>
          <w:b/>
          <w:color w:val="000000"/>
          <w:sz w:val="24"/>
          <w:szCs w:val="24"/>
          <w:lang w:eastAsia="ru-RU"/>
        </w:rPr>
        <w:t>.</w:t>
      </w:r>
      <w:r w:rsidRPr="009B4C76">
        <w:rPr>
          <w:rFonts w:ascii="Times New Roman" w:hAnsi="Times New Roman"/>
          <w:color w:val="000000"/>
          <w:sz w:val="24"/>
          <w:szCs w:val="24"/>
          <w:lang w:eastAsia="ru-RU"/>
        </w:rPr>
        <w:t xml:space="preserve"> Изучение и совершенствование боковых ударов в голову и защита от них. Применение боковых ударов в голову в условных и вольных боях. Совершенствование одиночных, двойных серий прямых ударов в, голову и в туловище. Изучение серий из прямых и боковых ударов. Применение изученного материала в условных и вольных боях.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lastRenderedPageBreak/>
        <w:t>При изучении боковых ударов в голову особое внимание следует обратить на положение кулака в момент нанесения удара, так как при неправильном положении кулака неизбежно возникнут травмы.</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 изучении боковых ударов появляется необходимость наносить боковой удар левой в голову с шагом правой вперед с переносом веса тела на правую ногу. После выполнения этого удара рекомендуется сразу же выполнять прямой удар в голову с шагом левой вперед.</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Изучая тактику ведения боя, на этом этапе следует особое внима</w:t>
      </w:r>
      <w:r w:rsidRPr="009B4C76">
        <w:rPr>
          <w:rFonts w:ascii="Times New Roman" w:hAnsi="Times New Roman"/>
          <w:color w:val="000000"/>
          <w:sz w:val="24"/>
          <w:szCs w:val="24"/>
          <w:lang w:eastAsia="ru-RU"/>
        </w:rPr>
        <w:softHyphen/>
        <w:t>ние обратить на маскировку боковых ударов, а также на разнообразие контрударов после нанесения противником боковых ударов левой и правой рукой в голову. На изучение материала этого раздела отво</w:t>
      </w:r>
      <w:r w:rsidRPr="009B4C76">
        <w:rPr>
          <w:rFonts w:ascii="Times New Roman" w:hAnsi="Times New Roman"/>
          <w:color w:val="000000"/>
          <w:sz w:val="24"/>
          <w:szCs w:val="24"/>
          <w:lang w:eastAsia="ru-RU"/>
        </w:rPr>
        <w:softHyphen/>
        <w:t>дится примерно 4 месяца: сентябрь -декабрь. После этого проводится</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6-8 тренировочных уроков, и боксеры участвуют в классификацион</w:t>
      </w:r>
      <w:r w:rsidRPr="009B4C76">
        <w:rPr>
          <w:rFonts w:ascii="Times New Roman" w:hAnsi="Times New Roman"/>
          <w:color w:val="000000"/>
          <w:sz w:val="24"/>
          <w:szCs w:val="24"/>
          <w:lang w:eastAsia="ru-RU"/>
        </w:rPr>
        <w:softHyphen/>
        <w:t>ных соревнованиях, где проводят 1-2 боя (на зимних каникулах).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bdr w:val="none" w:sz="0" w:space="0" w:color="auto" w:frame="1"/>
          <w:lang w:eastAsia="ru-RU"/>
        </w:rPr>
        <w:t>IV раздел</w:t>
      </w:r>
      <w:r w:rsidRPr="009B4C76">
        <w:rPr>
          <w:rFonts w:ascii="Times New Roman" w:hAnsi="Times New Roman"/>
          <w:b/>
          <w:color w:val="000000"/>
          <w:sz w:val="24"/>
          <w:szCs w:val="24"/>
          <w:lang w:eastAsia="ru-RU"/>
        </w:rPr>
        <w:t>.</w:t>
      </w:r>
      <w:r w:rsidRPr="009B4C76">
        <w:rPr>
          <w:rFonts w:ascii="Times New Roman" w:hAnsi="Times New Roman"/>
          <w:color w:val="000000"/>
          <w:sz w:val="24"/>
          <w:szCs w:val="24"/>
          <w:lang w:eastAsia="ru-RU"/>
        </w:rPr>
        <w:t xml:space="preserve"> Изучение коротких ударов снизу в туловище. Короткие удары снизу в туловище и простейшие соединения их с боковыми удара</w:t>
      </w:r>
      <w:r w:rsidRPr="009B4C76">
        <w:rPr>
          <w:rFonts w:ascii="Times New Roman" w:hAnsi="Times New Roman"/>
          <w:color w:val="000000"/>
          <w:sz w:val="24"/>
          <w:szCs w:val="24"/>
          <w:lang w:eastAsia="ru-RU"/>
        </w:rPr>
        <w:softHyphen/>
        <w:t>ми в голову. Применение коротких ударов на ближней дистанции в ус</w:t>
      </w:r>
      <w:r w:rsidRPr="009B4C76">
        <w:rPr>
          <w:rFonts w:ascii="Times New Roman" w:hAnsi="Times New Roman"/>
          <w:color w:val="000000"/>
          <w:sz w:val="24"/>
          <w:szCs w:val="24"/>
          <w:lang w:eastAsia="ru-RU"/>
        </w:rPr>
        <w:softHyphen/>
        <w:t>ловных боях. Совершенствование техники и тактики боя на средней и дальней дистанций в условных и вольных боях.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Освоение элементов боя на ближней дистанции боя, а также простей</w:t>
      </w:r>
      <w:r w:rsidRPr="009B4C76">
        <w:rPr>
          <w:rFonts w:ascii="Times New Roman" w:hAnsi="Times New Roman"/>
          <w:color w:val="000000"/>
          <w:sz w:val="24"/>
          <w:szCs w:val="24"/>
          <w:lang w:eastAsia="ru-RU"/>
        </w:rPr>
        <w:softHyphen/>
        <w:t>шие подготовительные движения для ближнего боя. Например, уклон влево или вправо с приседанием для нанесения боковых ударов в голо</w:t>
      </w:r>
      <w:r w:rsidRPr="009B4C76">
        <w:rPr>
          <w:rFonts w:ascii="Times New Roman" w:hAnsi="Times New Roman"/>
          <w:color w:val="000000"/>
          <w:sz w:val="24"/>
          <w:szCs w:val="24"/>
          <w:lang w:eastAsia="ru-RU"/>
        </w:rPr>
        <w:softHyphen/>
        <w:t>ву, приседание и поворот туловища направо для нанесения удара снизу правой рукой в голову или в туловище или бокового удара правой в голову, приседание и поворот туловища налево для нанесения удара снизу левой рукой в голову и туловище или бокового удара левой в голову.</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Тактика ближнего боя на втором году обучения не изучается. Изуче</w:t>
      </w:r>
      <w:r w:rsidRPr="009B4C76">
        <w:rPr>
          <w:rFonts w:ascii="Times New Roman" w:hAnsi="Times New Roman"/>
          <w:color w:val="000000"/>
          <w:sz w:val="24"/>
          <w:szCs w:val="24"/>
          <w:lang w:eastAsia="ru-RU"/>
        </w:rPr>
        <w:softHyphen/>
        <w:t>нию элементов ближнего боя отводится около 2-х месяцев (апрель - май). Причем, элементы ближнего боя занимают 20-30% времени основной части урока. Остальное время отводится совершенствованию техники и тактики ведения боя на дальней и средней дистанциях.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Если в вольных боях при сближении занимающиеся будут использо</w:t>
      </w:r>
      <w:r w:rsidRPr="009B4C76">
        <w:rPr>
          <w:rFonts w:ascii="Times New Roman" w:hAnsi="Times New Roman"/>
          <w:color w:val="000000"/>
          <w:sz w:val="24"/>
          <w:szCs w:val="24"/>
          <w:lang w:eastAsia="ru-RU"/>
        </w:rPr>
        <w:softHyphen/>
        <w:t>вать изученные короткие удары, не следует им это запрещать. Однако рекомендовать применять их до тех пор, пока не изучены входы в ближ</w:t>
      </w:r>
      <w:r w:rsidRPr="009B4C76">
        <w:rPr>
          <w:rFonts w:ascii="Times New Roman" w:hAnsi="Times New Roman"/>
          <w:color w:val="000000"/>
          <w:sz w:val="24"/>
          <w:szCs w:val="24"/>
          <w:lang w:eastAsia="ru-RU"/>
        </w:rPr>
        <w:softHyphen/>
        <w:t>ний бой, не следует.</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После изучения коротких ударов с занимающимися проводят 6-8 тренировочных уроков, после чего боксеры участвуют в классифи</w:t>
      </w:r>
      <w:r w:rsidRPr="009B4C76">
        <w:rPr>
          <w:rFonts w:ascii="Times New Roman" w:hAnsi="Times New Roman"/>
          <w:color w:val="000000"/>
          <w:sz w:val="24"/>
          <w:szCs w:val="24"/>
          <w:lang w:eastAsia="ru-RU"/>
        </w:rPr>
        <w:softHyphen/>
        <w:t>кационных соревнованиях, где проводят 1-2 боя.</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конце 2-годичного цикла обучения планируется выполнение II-III разрядов (в зависимости от индивидуальных способностей и ус</w:t>
      </w:r>
      <w:r w:rsidRPr="009B4C76">
        <w:rPr>
          <w:rFonts w:ascii="Times New Roman" w:hAnsi="Times New Roman"/>
          <w:color w:val="000000"/>
          <w:sz w:val="24"/>
          <w:szCs w:val="24"/>
          <w:lang w:eastAsia="ru-RU"/>
        </w:rPr>
        <w:softHyphen/>
        <w:t>воения предложенного материала). Наиболее талантливые боксеры, ус</w:t>
      </w:r>
      <w:r w:rsidRPr="009B4C76">
        <w:rPr>
          <w:rFonts w:ascii="Times New Roman" w:hAnsi="Times New Roman"/>
          <w:color w:val="000000"/>
          <w:sz w:val="24"/>
          <w:szCs w:val="24"/>
          <w:lang w:eastAsia="ru-RU"/>
        </w:rPr>
        <w:softHyphen/>
        <w:t>пешно прошедшие цикл обучения первых 2-х лет и удачно выступавшие в классификационных соревнованиях, рекомендуются для продолжения занятий боксом в группах спортивного совершенствования.</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таблице 27 представлена программа мероприятий при построении занятий в первые года обучения.</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p>
    <w:p w:rsidR="000C5F46" w:rsidRPr="009B4C76" w:rsidRDefault="000C5F46" w:rsidP="008565EF">
      <w:pPr>
        <w:spacing w:after="0" w:line="240" w:lineRule="auto"/>
        <w:ind w:left="7079" w:firstLine="709"/>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 xml:space="preserve">       Таблица 27</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Содержание курса обучения боксера-новичка</w:t>
      </w:r>
    </w:p>
    <w:tbl>
      <w:tblPr>
        <w:tblW w:w="103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37"/>
        <w:gridCol w:w="651"/>
        <w:gridCol w:w="1030"/>
        <w:gridCol w:w="557"/>
        <w:gridCol w:w="1271"/>
        <w:gridCol w:w="567"/>
        <w:gridCol w:w="776"/>
        <w:gridCol w:w="1134"/>
        <w:gridCol w:w="516"/>
        <w:gridCol w:w="335"/>
        <w:gridCol w:w="1134"/>
        <w:gridCol w:w="283"/>
        <w:gridCol w:w="292"/>
        <w:gridCol w:w="527"/>
        <w:gridCol w:w="417"/>
      </w:tblGrid>
      <w:tr w:rsidR="000C5F46" w:rsidRPr="00EA4763" w:rsidTr="009B4C76">
        <w:trPr>
          <w:jc w:val="center"/>
        </w:trPr>
        <w:tc>
          <w:tcPr>
            <w:tcW w:w="837" w:type="dxa"/>
            <w:vAlign w:val="center"/>
          </w:tcPr>
          <w:p w:rsidR="000C5F46" w:rsidRPr="009B4C76" w:rsidRDefault="000C5F46" w:rsidP="008565EF">
            <w:pPr>
              <w:widowControl w:val="0"/>
              <w:autoSpaceDE w:val="0"/>
              <w:snapToGri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Раздел</w:t>
            </w:r>
          </w:p>
        </w:tc>
        <w:tc>
          <w:tcPr>
            <w:tcW w:w="4852" w:type="dxa"/>
            <w:gridSpan w:val="6"/>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sz w:val="14"/>
                <w:szCs w:val="14"/>
                <w:lang w:eastAsia="ru-RU"/>
              </w:rPr>
              <w:t>СОГ, НП</w:t>
            </w:r>
          </w:p>
        </w:tc>
        <w:tc>
          <w:tcPr>
            <w:tcW w:w="4638" w:type="dxa"/>
            <w:gridSpan w:val="8"/>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sz w:val="14"/>
                <w:szCs w:val="14"/>
                <w:lang w:eastAsia="ru-RU"/>
              </w:rPr>
              <w:t>НП 2–й  год обучения</w:t>
            </w:r>
          </w:p>
        </w:tc>
      </w:tr>
      <w:tr w:rsidR="000C5F46" w:rsidRPr="00EA4763" w:rsidTr="009B4C76">
        <w:trPr>
          <w:jc w:val="center"/>
        </w:trPr>
        <w:tc>
          <w:tcPr>
            <w:tcW w:w="837" w:type="dxa"/>
            <w:vMerge w:val="restart"/>
            <w:vAlign w:val="center"/>
          </w:tcPr>
          <w:p w:rsidR="000C5F46" w:rsidRPr="009B4C76" w:rsidRDefault="000C5F46" w:rsidP="008565EF">
            <w:pPr>
              <w:widowControl w:val="0"/>
              <w:autoSpaceDE w:val="0"/>
              <w:snapToGri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Месяц</w:t>
            </w:r>
          </w:p>
        </w:tc>
        <w:tc>
          <w:tcPr>
            <w:tcW w:w="1681" w:type="dxa"/>
            <w:gridSpan w:val="2"/>
            <w:vAlign w:val="center"/>
          </w:tcPr>
          <w:p w:rsidR="000C5F46" w:rsidRPr="009B4C76" w:rsidRDefault="000C5F46" w:rsidP="008565EF">
            <w:pPr>
              <w:widowControl w:val="0"/>
              <w:autoSpaceDE w:val="0"/>
              <w:snapToGri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1 раздел</w:t>
            </w:r>
          </w:p>
        </w:tc>
        <w:tc>
          <w:tcPr>
            <w:tcW w:w="3171" w:type="dxa"/>
            <w:gridSpan w:val="4"/>
            <w:vAlign w:val="center"/>
          </w:tcPr>
          <w:p w:rsidR="000C5F46" w:rsidRPr="009B4C76" w:rsidRDefault="000C5F46" w:rsidP="008565EF">
            <w:pPr>
              <w:widowControl w:val="0"/>
              <w:autoSpaceDE w:val="0"/>
              <w:snapToGri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2 раздел</w:t>
            </w:r>
          </w:p>
        </w:tc>
        <w:tc>
          <w:tcPr>
            <w:tcW w:w="3119" w:type="dxa"/>
            <w:gridSpan w:val="4"/>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sz w:val="14"/>
                <w:szCs w:val="14"/>
                <w:lang w:eastAsia="ru-RU"/>
              </w:rPr>
              <w:t>3 раздел</w:t>
            </w:r>
          </w:p>
        </w:tc>
        <w:tc>
          <w:tcPr>
            <w:tcW w:w="1519" w:type="dxa"/>
            <w:gridSpan w:val="4"/>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sz w:val="14"/>
                <w:szCs w:val="14"/>
                <w:lang w:eastAsia="ru-RU"/>
              </w:rPr>
              <w:t>4 раздел</w:t>
            </w:r>
          </w:p>
        </w:tc>
      </w:tr>
      <w:tr w:rsidR="000C5F46" w:rsidRPr="00EA4763" w:rsidTr="009B4C76">
        <w:trPr>
          <w:jc w:val="center"/>
        </w:trPr>
        <w:tc>
          <w:tcPr>
            <w:tcW w:w="837" w:type="dxa"/>
            <w:vMerge/>
            <w:vAlign w:val="center"/>
          </w:tcPr>
          <w:p w:rsidR="000C5F46" w:rsidRPr="009B4C76" w:rsidRDefault="000C5F46" w:rsidP="008565EF">
            <w:pPr>
              <w:widowControl w:val="0"/>
              <w:autoSpaceDE w:val="0"/>
              <w:snapToGrid w:val="0"/>
              <w:spacing w:after="0" w:line="240" w:lineRule="auto"/>
              <w:jc w:val="both"/>
              <w:rPr>
                <w:rFonts w:ascii="Times New Roman" w:hAnsi="Times New Roman"/>
                <w:sz w:val="14"/>
                <w:szCs w:val="14"/>
                <w:lang w:eastAsia="ru-RU"/>
              </w:rPr>
            </w:pPr>
          </w:p>
        </w:tc>
        <w:tc>
          <w:tcPr>
            <w:tcW w:w="1681" w:type="dxa"/>
            <w:gridSpan w:val="2"/>
            <w:vAlign w:val="center"/>
          </w:tcPr>
          <w:p w:rsidR="000C5F46" w:rsidRPr="009B4C76" w:rsidRDefault="000C5F46" w:rsidP="008565EF">
            <w:pPr>
              <w:widowControl w:val="0"/>
              <w:autoSpaceDE w:val="0"/>
              <w:snapToGri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Январь- июнь</w:t>
            </w:r>
          </w:p>
        </w:tc>
        <w:tc>
          <w:tcPr>
            <w:tcW w:w="3171" w:type="dxa"/>
            <w:gridSpan w:val="4"/>
            <w:vAlign w:val="center"/>
          </w:tcPr>
          <w:p w:rsidR="000C5F46" w:rsidRPr="009B4C76" w:rsidRDefault="000C5F46" w:rsidP="008565EF">
            <w:pPr>
              <w:widowControl w:val="0"/>
              <w:autoSpaceDE w:val="0"/>
              <w:snapToGri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Июль-декабрь</w:t>
            </w:r>
          </w:p>
        </w:tc>
        <w:tc>
          <w:tcPr>
            <w:tcW w:w="3119" w:type="dxa"/>
            <w:gridSpan w:val="4"/>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sz w:val="14"/>
                <w:szCs w:val="14"/>
                <w:lang w:eastAsia="ru-RU"/>
              </w:rPr>
              <w:t>Январь-июнь</w:t>
            </w:r>
          </w:p>
        </w:tc>
        <w:tc>
          <w:tcPr>
            <w:tcW w:w="1519" w:type="dxa"/>
            <w:gridSpan w:val="4"/>
            <w:vAlign w:val="center"/>
          </w:tcPr>
          <w:p w:rsidR="000C5F46" w:rsidRPr="009B4C76" w:rsidRDefault="000C5F46" w:rsidP="008565EF">
            <w:pPr>
              <w:widowControl w:val="0"/>
              <w:autoSpaceDE w:val="0"/>
              <w:snapToGri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Июль-декабрь</w:t>
            </w:r>
          </w:p>
        </w:tc>
      </w:tr>
      <w:tr w:rsidR="000C5F46" w:rsidRPr="00EA4763" w:rsidTr="009B4C76">
        <w:trPr>
          <w:cantSplit/>
          <w:trHeight w:val="1753"/>
          <w:jc w:val="center"/>
        </w:trPr>
        <w:tc>
          <w:tcPr>
            <w:tcW w:w="837"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sz w:val="14"/>
                <w:szCs w:val="14"/>
                <w:lang w:eastAsia="ru-RU"/>
              </w:rPr>
              <w:t>Масштаб обучения</w:t>
            </w:r>
          </w:p>
        </w:tc>
        <w:tc>
          <w:tcPr>
            <w:tcW w:w="651"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sz w:val="14"/>
                <w:szCs w:val="14"/>
                <w:lang w:eastAsia="ru-RU"/>
              </w:rPr>
              <w:t>Изучение боевой стойки и передвижений</w:t>
            </w:r>
          </w:p>
        </w:tc>
        <w:tc>
          <w:tcPr>
            <w:tcW w:w="1030"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sz w:val="14"/>
                <w:szCs w:val="14"/>
                <w:lang w:eastAsia="ru-RU"/>
              </w:rPr>
              <w:t>Изучение прямых ударов в голову и защита от них</w:t>
            </w:r>
          </w:p>
        </w:tc>
        <w:tc>
          <w:tcPr>
            <w:tcW w:w="3171" w:type="dxa"/>
            <w:gridSpan w:val="4"/>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sz w:val="14"/>
                <w:szCs w:val="14"/>
                <w:lang w:eastAsia="ru-RU"/>
              </w:rPr>
              <w:t>Изучение прямых ударов в туловище и защита от них</w:t>
            </w:r>
          </w:p>
        </w:tc>
        <w:tc>
          <w:tcPr>
            <w:tcW w:w="1134"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sz w:val="14"/>
                <w:szCs w:val="14"/>
                <w:lang w:eastAsia="ru-RU"/>
              </w:rPr>
              <w:t>Изучение боковых ударов в голову и защита от них</w:t>
            </w:r>
          </w:p>
        </w:tc>
        <w:tc>
          <w:tcPr>
            <w:tcW w:w="516"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p>
        </w:tc>
        <w:tc>
          <w:tcPr>
            <w:tcW w:w="335"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p>
        </w:tc>
        <w:tc>
          <w:tcPr>
            <w:tcW w:w="1134"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sz w:val="14"/>
                <w:szCs w:val="14"/>
                <w:lang w:eastAsia="ru-RU"/>
              </w:rPr>
              <w:t>Изучение боковых ударов в туловище и  коротких боковых в голову и защита от них</w:t>
            </w:r>
          </w:p>
        </w:tc>
        <w:tc>
          <w:tcPr>
            <w:tcW w:w="283" w:type="dxa"/>
            <w:vMerge w:val="restart"/>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Тренировочные уроки (9 уроков)</w:t>
            </w:r>
          </w:p>
        </w:tc>
        <w:tc>
          <w:tcPr>
            <w:tcW w:w="292" w:type="dxa"/>
            <w:vMerge w:val="restart"/>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Соревнования  (1-2 боя)</w:t>
            </w:r>
          </w:p>
        </w:tc>
        <w:tc>
          <w:tcPr>
            <w:tcW w:w="527" w:type="dxa"/>
            <w:vMerge w:val="restart"/>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 xml:space="preserve">Занятия по ОФП и по СФП </w:t>
            </w:r>
          </w:p>
        </w:tc>
        <w:tc>
          <w:tcPr>
            <w:tcW w:w="417" w:type="dxa"/>
            <w:vMerge w:val="restart"/>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отдых</w:t>
            </w:r>
          </w:p>
        </w:tc>
      </w:tr>
      <w:tr w:rsidR="000C5F46" w:rsidRPr="00EA4763" w:rsidTr="009B4C76">
        <w:trPr>
          <w:cantSplit/>
          <w:trHeight w:val="1848"/>
          <w:jc w:val="center"/>
        </w:trPr>
        <w:tc>
          <w:tcPr>
            <w:tcW w:w="837" w:type="dxa"/>
            <w:textDirection w:val="btLr"/>
            <w:vAlign w:val="center"/>
          </w:tcPr>
          <w:p w:rsidR="000C5F46" w:rsidRPr="009B4C76" w:rsidRDefault="000C5F46" w:rsidP="008565EF">
            <w:pPr>
              <w:spacing w:after="0" w:line="240" w:lineRule="auto"/>
              <w:ind w:left="113" w:right="113"/>
              <w:jc w:val="both"/>
              <w:rPr>
                <w:rFonts w:ascii="Times New Roman" w:hAnsi="Times New Roman"/>
                <w:sz w:val="14"/>
                <w:szCs w:val="14"/>
                <w:lang w:eastAsia="ru-RU"/>
              </w:rPr>
            </w:pPr>
            <w:r w:rsidRPr="009B4C76">
              <w:rPr>
                <w:rFonts w:ascii="Times New Roman" w:hAnsi="Times New Roman"/>
                <w:sz w:val="14"/>
                <w:szCs w:val="14"/>
                <w:lang w:eastAsia="ru-RU"/>
              </w:rPr>
              <w:t>Материал</w:t>
            </w:r>
          </w:p>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sz w:val="14"/>
                <w:szCs w:val="14"/>
                <w:lang w:eastAsia="ru-RU"/>
              </w:rPr>
              <w:t>совершенствования</w:t>
            </w:r>
          </w:p>
        </w:tc>
        <w:tc>
          <w:tcPr>
            <w:tcW w:w="651"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w:t>
            </w:r>
          </w:p>
        </w:tc>
        <w:tc>
          <w:tcPr>
            <w:tcW w:w="1030"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sz w:val="14"/>
                <w:szCs w:val="14"/>
                <w:lang w:eastAsia="ru-RU"/>
              </w:rPr>
              <w:t>Совершенствование боевой стойки и передвижений</w:t>
            </w:r>
          </w:p>
        </w:tc>
        <w:tc>
          <w:tcPr>
            <w:tcW w:w="557"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sz w:val="14"/>
                <w:szCs w:val="14"/>
                <w:lang w:eastAsia="ru-RU"/>
              </w:rPr>
              <w:t>Соревнования (1 бой)</w:t>
            </w:r>
          </w:p>
        </w:tc>
        <w:tc>
          <w:tcPr>
            <w:tcW w:w="1271"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Совершенствование способов ведения боя на дальней  и средней дистанциях и  прямыми ударами в голову и туловище</w:t>
            </w:r>
          </w:p>
        </w:tc>
        <w:tc>
          <w:tcPr>
            <w:tcW w:w="567"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Тренировочные уроки (6 уроков)</w:t>
            </w:r>
          </w:p>
        </w:tc>
        <w:tc>
          <w:tcPr>
            <w:tcW w:w="776"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Соревнования</w:t>
            </w:r>
          </w:p>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 xml:space="preserve"> (1-2 боя)</w:t>
            </w:r>
          </w:p>
        </w:tc>
        <w:tc>
          <w:tcPr>
            <w:tcW w:w="1134"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Совершенствование способов ведения боя на дальней  и средней дистанциях и  прямыми ударами в голову и туловище</w:t>
            </w:r>
          </w:p>
        </w:tc>
        <w:tc>
          <w:tcPr>
            <w:tcW w:w="516"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Тренировочные уроки  (6-8 уроков)</w:t>
            </w:r>
          </w:p>
        </w:tc>
        <w:tc>
          <w:tcPr>
            <w:tcW w:w="335"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 xml:space="preserve">Соревнования </w:t>
            </w:r>
          </w:p>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(1-2 боя)</w:t>
            </w:r>
          </w:p>
        </w:tc>
        <w:tc>
          <w:tcPr>
            <w:tcW w:w="1134"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Совершенствование способов ведения боя на дальней  и средней дистанциях и  прямыми ударами в голову и туловище</w:t>
            </w:r>
          </w:p>
        </w:tc>
        <w:tc>
          <w:tcPr>
            <w:tcW w:w="283" w:type="dxa"/>
            <w:vMerge/>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p>
        </w:tc>
        <w:tc>
          <w:tcPr>
            <w:tcW w:w="292" w:type="dxa"/>
            <w:vMerge/>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p>
        </w:tc>
        <w:tc>
          <w:tcPr>
            <w:tcW w:w="527" w:type="dxa"/>
            <w:vMerge/>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p>
        </w:tc>
        <w:tc>
          <w:tcPr>
            <w:tcW w:w="417" w:type="dxa"/>
            <w:vMerge/>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p>
        </w:tc>
      </w:tr>
      <w:tr w:rsidR="000C5F46" w:rsidRPr="00EA4763" w:rsidTr="009B4C76">
        <w:trPr>
          <w:jc w:val="center"/>
        </w:trPr>
        <w:tc>
          <w:tcPr>
            <w:tcW w:w="837" w:type="dxa"/>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 xml:space="preserve">НМО, </w:t>
            </w:r>
            <w:r w:rsidRPr="009B4C76">
              <w:rPr>
                <w:rFonts w:ascii="Times New Roman" w:hAnsi="Times New Roman"/>
                <w:color w:val="000000"/>
                <w:sz w:val="14"/>
                <w:szCs w:val="14"/>
                <w:lang w:eastAsia="ru-RU"/>
              </w:rPr>
              <w:lastRenderedPageBreak/>
              <w:t>ОФП, СФП</w:t>
            </w:r>
          </w:p>
        </w:tc>
        <w:tc>
          <w:tcPr>
            <w:tcW w:w="1681" w:type="dxa"/>
            <w:gridSpan w:val="2"/>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lastRenderedPageBreak/>
              <w:t xml:space="preserve">Контрольные </w:t>
            </w:r>
            <w:r w:rsidRPr="009B4C76">
              <w:rPr>
                <w:rFonts w:ascii="Times New Roman" w:hAnsi="Times New Roman"/>
                <w:color w:val="000000"/>
                <w:sz w:val="14"/>
                <w:szCs w:val="14"/>
                <w:lang w:eastAsia="ru-RU"/>
              </w:rPr>
              <w:lastRenderedPageBreak/>
              <w:t>упражнения, комплекс СФП, подвижные и спорт. игры</w:t>
            </w:r>
          </w:p>
        </w:tc>
        <w:tc>
          <w:tcPr>
            <w:tcW w:w="3171" w:type="dxa"/>
            <w:gridSpan w:val="4"/>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lastRenderedPageBreak/>
              <w:t xml:space="preserve">Контрольные упражнения, комплекс СФП, </w:t>
            </w:r>
            <w:r w:rsidRPr="009B4C76">
              <w:rPr>
                <w:rFonts w:ascii="Times New Roman" w:hAnsi="Times New Roman"/>
                <w:color w:val="000000"/>
                <w:sz w:val="14"/>
                <w:szCs w:val="14"/>
                <w:lang w:eastAsia="ru-RU"/>
              </w:rPr>
              <w:lastRenderedPageBreak/>
              <w:t>кросс, подтягивание на перекладине, подвижные игры, занятия по СФП</w:t>
            </w:r>
          </w:p>
        </w:tc>
        <w:tc>
          <w:tcPr>
            <w:tcW w:w="3119" w:type="dxa"/>
            <w:gridSpan w:val="4"/>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lastRenderedPageBreak/>
              <w:t xml:space="preserve">Контрольные упражнения, комплекс СФП, </w:t>
            </w:r>
            <w:r w:rsidRPr="009B4C76">
              <w:rPr>
                <w:rFonts w:ascii="Times New Roman" w:hAnsi="Times New Roman"/>
                <w:color w:val="000000"/>
                <w:sz w:val="14"/>
                <w:szCs w:val="14"/>
                <w:lang w:eastAsia="ru-RU"/>
              </w:rPr>
              <w:lastRenderedPageBreak/>
              <w:t>подвижные и спорт. игры</w:t>
            </w:r>
          </w:p>
        </w:tc>
        <w:tc>
          <w:tcPr>
            <w:tcW w:w="1519" w:type="dxa"/>
            <w:gridSpan w:val="4"/>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lastRenderedPageBreak/>
              <w:t xml:space="preserve">Контрольные </w:t>
            </w:r>
            <w:r w:rsidRPr="009B4C76">
              <w:rPr>
                <w:rFonts w:ascii="Times New Roman" w:hAnsi="Times New Roman"/>
                <w:color w:val="000000"/>
                <w:sz w:val="14"/>
                <w:szCs w:val="14"/>
                <w:lang w:eastAsia="ru-RU"/>
              </w:rPr>
              <w:lastRenderedPageBreak/>
              <w:t>упражнения, комплекс СФП</w:t>
            </w:r>
          </w:p>
        </w:tc>
      </w:tr>
    </w:tbl>
    <w:p w:rsidR="000C5F46" w:rsidRPr="009B4C76" w:rsidRDefault="000C5F46" w:rsidP="008565EF">
      <w:pPr>
        <w:spacing w:after="0" w:line="240" w:lineRule="auto"/>
        <w:ind w:left="7079" w:firstLine="709"/>
        <w:jc w:val="both"/>
        <w:rPr>
          <w:rFonts w:ascii="Times New Roman" w:hAnsi="Times New Roman"/>
          <w:color w:val="000000"/>
          <w:sz w:val="24"/>
          <w:szCs w:val="24"/>
          <w:lang w:eastAsia="ru-RU"/>
        </w:rPr>
      </w:pPr>
      <w:r w:rsidRPr="009B4C76">
        <w:rPr>
          <w:rFonts w:ascii="Times New Roman" w:hAnsi="Times New Roman"/>
          <w:i/>
          <w:color w:val="000000"/>
          <w:sz w:val="24"/>
          <w:szCs w:val="24"/>
          <w:lang w:eastAsia="ru-RU"/>
        </w:rPr>
        <w:lastRenderedPageBreak/>
        <w:t xml:space="preserve">    </w:t>
      </w:r>
    </w:p>
    <w:p w:rsidR="000C5F46" w:rsidRPr="009B4C76" w:rsidRDefault="000C5F46" w:rsidP="009B4C76">
      <w:pPr>
        <w:numPr>
          <w:ilvl w:val="1"/>
          <w:numId w:val="34"/>
        </w:numPr>
        <w:spacing w:after="0" w:line="240" w:lineRule="auto"/>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Антидопинговые мероприятия</w:t>
      </w:r>
    </w:p>
    <w:p w:rsidR="000C5F46" w:rsidRPr="009B4C76" w:rsidRDefault="000C5F46" w:rsidP="009B4C76">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Допинг - запрещенные фармакологические препараты и процедуры, используемые с целью стимуляции физической и психической работоспособности и достижения, благодаря этому, высокого спортивного результата. Прием допинга сопряжен с возможностью нанесения морального ущерба спорту и спортсмену, вреда здоровью спортсмена, морального и генетического ущерба обществу.</w:t>
      </w:r>
    </w:p>
    <w:p w:rsidR="000C5F46" w:rsidRPr="009B4C76" w:rsidRDefault="000C5F46" w:rsidP="009B4C76">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С точки зрения достигаемого эффекта допинг, по мнению Медицинской комиссии Международного олимпийского комитета (МОК), можно разделить на запрещенные вещества и методы в соревновательный и вне соревновательные периоды. </w:t>
      </w:r>
    </w:p>
    <w:p w:rsidR="000C5F46" w:rsidRPr="009B4C76" w:rsidRDefault="000C5F46" w:rsidP="009B4C76">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Запрещенные вещества: стимуляторы; наркотики; </w:t>
      </w:r>
      <w:proofErr w:type="spellStart"/>
      <w:r w:rsidRPr="009B4C76">
        <w:rPr>
          <w:rFonts w:ascii="Times New Roman" w:hAnsi="Times New Roman"/>
          <w:color w:val="000000"/>
          <w:sz w:val="24"/>
          <w:szCs w:val="24"/>
          <w:lang w:eastAsia="ru-RU"/>
        </w:rPr>
        <w:t>каннабиноиды</w:t>
      </w:r>
      <w:proofErr w:type="spellEnd"/>
      <w:r w:rsidRPr="009B4C76">
        <w:rPr>
          <w:rFonts w:ascii="Times New Roman" w:hAnsi="Times New Roman"/>
          <w:color w:val="000000"/>
          <w:sz w:val="24"/>
          <w:szCs w:val="24"/>
          <w:lang w:eastAsia="ru-RU"/>
        </w:rPr>
        <w:t xml:space="preserve">; анаболические агенты; пептидные гормоны; бета-2 агонисты; вещества с </w:t>
      </w:r>
      <w:proofErr w:type="spellStart"/>
      <w:r w:rsidRPr="009B4C76">
        <w:rPr>
          <w:rFonts w:ascii="Times New Roman" w:hAnsi="Times New Roman"/>
          <w:color w:val="000000"/>
          <w:sz w:val="24"/>
          <w:szCs w:val="24"/>
          <w:lang w:eastAsia="ru-RU"/>
        </w:rPr>
        <w:t>антиэстрогенным</w:t>
      </w:r>
      <w:proofErr w:type="spellEnd"/>
      <w:r w:rsidRPr="009B4C76">
        <w:rPr>
          <w:rFonts w:ascii="Times New Roman" w:hAnsi="Times New Roman"/>
          <w:color w:val="000000"/>
          <w:sz w:val="24"/>
          <w:szCs w:val="24"/>
          <w:lang w:eastAsia="ru-RU"/>
        </w:rPr>
        <w:t xml:space="preserve"> действием; маскирующие вещества; </w:t>
      </w:r>
      <w:proofErr w:type="spellStart"/>
      <w:r w:rsidRPr="009B4C76">
        <w:rPr>
          <w:rFonts w:ascii="Times New Roman" w:hAnsi="Times New Roman"/>
          <w:color w:val="000000"/>
          <w:sz w:val="24"/>
          <w:szCs w:val="24"/>
          <w:lang w:eastAsia="ru-RU"/>
        </w:rPr>
        <w:t>глюкокортикостероиды</w:t>
      </w:r>
      <w:proofErr w:type="spellEnd"/>
      <w:r w:rsidRPr="009B4C76">
        <w:rPr>
          <w:rFonts w:ascii="Times New Roman" w:hAnsi="Times New Roman"/>
          <w:color w:val="000000"/>
          <w:sz w:val="24"/>
          <w:szCs w:val="24"/>
          <w:lang w:eastAsia="ru-RU"/>
        </w:rPr>
        <w:t xml:space="preserve">. </w:t>
      </w:r>
    </w:p>
    <w:p w:rsidR="000C5F46" w:rsidRPr="009B4C76" w:rsidRDefault="000C5F46" w:rsidP="009B4C76">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Запрещенные методы: </w:t>
      </w:r>
    </w:p>
    <w:p w:rsidR="000C5F46" w:rsidRPr="009B4C76" w:rsidRDefault="000C5F46" w:rsidP="008565EF">
      <w:pPr>
        <w:numPr>
          <w:ilvl w:val="0"/>
          <w:numId w:val="26"/>
        </w:numPr>
        <w:tabs>
          <w:tab w:val="clear" w:pos="2291"/>
          <w:tab w:val="num" w:pos="0"/>
          <w:tab w:val="num" w:pos="1080"/>
        </w:tabs>
        <w:spacing w:after="0" w:line="240" w:lineRule="auto"/>
        <w:ind w:left="0" w:firstLine="720"/>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улучшающие кислородтранспортные функции; </w:t>
      </w:r>
    </w:p>
    <w:p w:rsidR="000C5F46" w:rsidRPr="009B4C76" w:rsidRDefault="000C5F46" w:rsidP="008565EF">
      <w:pPr>
        <w:numPr>
          <w:ilvl w:val="0"/>
          <w:numId w:val="26"/>
        </w:numPr>
        <w:tabs>
          <w:tab w:val="clear" w:pos="2291"/>
          <w:tab w:val="num" w:pos="0"/>
          <w:tab w:val="num" w:pos="1080"/>
        </w:tabs>
        <w:spacing w:after="0" w:line="240" w:lineRule="auto"/>
        <w:ind w:left="0"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фармакологические, химические и физические манипуляции; </w:t>
      </w:r>
    </w:p>
    <w:p w:rsidR="000C5F46" w:rsidRPr="009B4C76" w:rsidRDefault="000C5F46" w:rsidP="008565EF">
      <w:pPr>
        <w:numPr>
          <w:ilvl w:val="0"/>
          <w:numId w:val="26"/>
        </w:numPr>
        <w:tabs>
          <w:tab w:val="clear" w:pos="2291"/>
          <w:tab w:val="num" w:pos="0"/>
          <w:tab w:val="num" w:pos="1080"/>
        </w:tabs>
        <w:spacing w:after="0" w:line="240" w:lineRule="auto"/>
        <w:ind w:left="142"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генный допинг. </w:t>
      </w:r>
    </w:p>
    <w:p w:rsidR="000C5F46" w:rsidRPr="009B4C76" w:rsidRDefault="000C5F46" w:rsidP="009B4C76">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Деятельность по борьбе с допингом в мировом спорте осуществляет Всемирное антидопинговое агентство (ВАДА), руководствуясь Всемирным антидопинговым кодексом, одобренным в марте 2003 г. на конференции в г. Копенгагене (Дания) большинством стран и международных спортивных федераций. </w:t>
      </w:r>
    </w:p>
    <w:p w:rsidR="000C5F46" w:rsidRPr="009B4C76" w:rsidRDefault="000C5F46" w:rsidP="009B4C76">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Если будет установлено, что спортсмен использовал запрещенные вещества и методы в соревновательные и вне соревновательные периоды, то в соответствии с Всемирным антидопинговым кодексом для спортсмена, тренера и врача, принимавших участие в подготовке спортсмена, предусмотрено: </w:t>
      </w:r>
    </w:p>
    <w:p w:rsidR="000C5F46" w:rsidRPr="009B4C76" w:rsidRDefault="000C5F46" w:rsidP="008565EF">
      <w:pPr>
        <w:numPr>
          <w:ilvl w:val="0"/>
          <w:numId w:val="27"/>
        </w:numPr>
        <w:tabs>
          <w:tab w:val="clear" w:pos="2291"/>
          <w:tab w:val="num" w:pos="0"/>
        </w:tabs>
        <w:spacing w:after="0" w:line="240" w:lineRule="auto"/>
        <w:ind w:left="0" w:firstLine="142"/>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первое нарушение: минимум - предупреждение, максимум - 1 год дисквалификации; </w:t>
      </w:r>
    </w:p>
    <w:p w:rsidR="000C5F46" w:rsidRPr="009B4C76" w:rsidRDefault="000C5F46" w:rsidP="008565EF">
      <w:pPr>
        <w:numPr>
          <w:ilvl w:val="0"/>
          <w:numId w:val="27"/>
        </w:numPr>
        <w:tabs>
          <w:tab w:val="clear" w:pos="2291"/>
          <w:tab w:val="num" w:pos="0"/>
        </w:tabs>
        <w:spacing w:after="0" w:line="240" w:lineRule="auto"/>
        <w:ind w:left="0" w:firstLine="142"/>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второе нарушение: 2 года дисквалификации; </w:t>
      </w:r>
    </w:p>
    <w:p w:rsidR="000C5F46" w:rsidRPr="009B4C76" w:rsidRDefault="000C5F46" w:rsidP="008565EF">
      <w:pPr>
        <w:numPr>
          <w:ilvl w:val="0"/>
          <w:numId w:val="27"/>
        </w:numPr>
        <w:tabs>
          <w:tab w:val="clear" w:pos="2291"/>
          <w:tab w:val="num" w:pos="0"/>
        </w:tabs>
        <w:spacing w:after="0" w:line="240" w:lineRule="auto"/>
        <w:ind w:left="0" w:firstLine="142"/>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третье нарушение: пожизненная дисквалификация.</w:t>
      </w:r>
    </w:p>
    <w:p w:rsidR="000C5F46" w:rsidRPr="009B4C76" w:rsidRDefault="000C5F46" w:rsidP="009B4C76">
      <w:pPr>
        <w:spacing w:after="0" w:line="240" w:lineRule="auto"/>
        <w:ind w:firstLine="709"/>
        <w:jc w:val="both"/>
        <w:rPr>
          <w:rFonts w:ascii="Times New Roman" w:eastAsia="MyriadPro-Regular" w:hAnsi="Times New Roman"/>
          <w:sz w:val="24"/>
          <w:szCs w:val="24"/>
          <w:lang w:eastAsia="ru-RU"/>
        </w:rPr>
      </w:pPr>
      <w:r w:rsidRPr="009B4C76">
        <w:rPr>
          <w:rFonts w:ascii="Times New Roman" w:eastAsia="MyriadPro-Regular" w:hAnsi="Times New Roman"/>
          <w:sz w:val="24"/>
          <w:szCs w:val="24"/>
          <w:lang w:eastAsia="ru-RU"/>
        </w:rPr>
        <w:t xml:space="preserve">В рамках реализации мер по предотвращению допинга в спорте и борьбе с ним в учреждение спортивной подготовки разрабатывает план антидопинговых мероприятий. Основная цель реализации плана – предотвращение допинга и борьба с ним в среде спортсменов, предотвращение использования спортсменами запрещенных в спорте субстанций и методов. </w:t>
      </w:r>
    </w:p>
    <w:p w:rsidR="000C5F46" w:rsidRPr="009B4C76" w:rsidRDefault="000C5F46" w:rsidP="009B4C76">
      <w:pPr>
        <w:spacing w:after="0" w:line="240" w:lineRule="auto"/>
        <w:ind w:firstLine="709"/>
        <w:jc w:val="both"/>
        <w:rPr>
          <w:rFonts w:ascii="Times New Roman" w:eastAsia="MyriadPro-Regular" w:hAnsi="Times New Roman"/>
          <w:sz w:val="24"/>
          <w:szCs w:val="24"/>
          <w:lang w:eastAsia="ru-RU"/>
        </w:rPr>
      </w:pPr>
      <w:r w:rsidRPr="009B4C76">
        <w:rPr>
          <w:rFonts w:ascii="Times New Roman" w:eastAsia="MyriadPro-Regular" w:hAnsi="Times New Roman"/>
          <w:sz w:val="24"/>
          <w:szCs w:val="24"/>
          <w:lang w:eastAsia="ru-RU"/>
        </w:rPr>
        <w:t xml:space="preserve">Спортсмен обязан знать нормативные документы: </w:t>
      </w:r>
    </w:p>
    <w:p w:rsidR="000C5F46" w:rsidRPr="009B4C76" w:rsidRDefault="000C5F46" w:rsidP="009B4C76">
      <w:pPr>
        <w:spacing w:after="0" w:line="240" w:lineRule="auto"/>
        <w:ind w:firstLine="709"/>
        <w:jc w:val="both"/>
        <w:rPr>
          <w:rFonts w:ascii="Times New Roman" w:hAnsi="Times New Roman" w:cs="Calibri"/>
          <w:sz w:val="24"/>
          <w:szCs w:val="24"/>
        </w:rPr>
      </w:pPr>
      <w:r w:rsidRPr="009B4C76">
        <w:rPr>
          <w:rFonts w:ascii="Times New Roman" w:hAnsi="Times New Roman" w:cs="Calibri"/>
          <w:sz w:val="24"/>
          <w:szCs w:val="24"/>
        </w:rPr>
        <w:t>- Международный стандарт ВАДА по тестированию;</w:t>
      </w:r>
    </w:p>
    <w:p w:rsidR="000C5F46" w:rsidRPr="009B4C76" w:rsidRDefault="000C5F46" w:rsidP="009B4C76">
      <w:pPr>
        <w:spacing w:after="0" w:line="240" w:lineRule="auto"/>
        <w:ind w:firstLine="709"/>
        <w:jc w:val="both"/>
        <w:rPr>
          <w:rFonts w:ascii="Times New Roman" w:hAnsi="Times New Roman" w:cs="Calibri"/>
          <w:sz w:val="24"/>
          <w:szCs w:val="24"/>
        </w:rPr>
      </w:pPr>
      <w:r w:rsidRPr="009B4C76">
        <w:rPr>
          <w:rFonts w:ascii="Times New Roman" w:hAnsi="Times New Roman" w:cs="Calibri"/>
          <w:sz w:val="24"/>
          <w:szCs w:val="24"/>
        </w:rPr>
        <w:t>- Международный стандарт ВАДА «Запрещенный список»;</w:t>
      </w:r>
    </w:p>
    <w:p w:rsidR="000C5F46" w:rsidRPr="009B4C76" w:rsidRDefault="000C5F46" w:rsidP="009B4C76">
      <w:pPr>
        <w:spacing w:after="0" w:line="240" w:lineRule="auto"/>
        <w:ind w:firstLine="709"/>
        <w:jc w:val="both"/>
        <w:rPr>
          <w:rFonts w:ascii="Times New Roman" w:hAnsi="Times New Roman" w:cs="Calibri"/>
          <w:sz w:val="24"/>
          <w:szCs w:val="24"/>
        </w:rPr>
      </w:pPr>
      <w:r w:rsidRPr="009B4C76">
        <w:rPr>
          <w:rFonts w:ascii="Times New Roman" w:hAnsi="Times New Roman" w:cs="Calibri"/>
          <w:sz w:val="24"/>
          <w:szCs w:val="24"/>
        </w:rPr>
        <w:t>- Международный стандарт ВАДА «Международный стандарт по терапевтическому использованию».</w:t>
      </w:r>
    </w:p>
    <w:p w:rsidR="000C5F46" w:rsidRPr="009B4C76" w:rsidRDefault="000C5F46" w:rsidP="009B4C76">
      <w:pPr>
        <w:spacing w:after="0" w:line="240" w:lineRule="auto"/>
        <w:ind w:firstLine="709"/>
        <w:jc w:val="both"/>
        <w:rPr>
          <w:rFonts w:ascii="Times New Roman" w:hAnsi="Times New Roman" w:cs="Calibri"/>
          <w:sz w:val="24"/>
          <w:szCs w:val="24"/>
        </w:rPr>
      </w:pPr>
      <w:r w:rsidRPr="009B4C76">
        <w:rPr>
          <w:rFonts w:ascii="Times New Roman" w:eastAsia="MyriadPro-Regular" w:hAnsi="Times New Roman" w:cs="Calibri"/>
          <w:sz w:val="24"/>
          <w:szCs w:val="24"/>
        </w:rPr>
        <w:t xml:space="preserve">Психолого-педагогическая составляющая плана </w:t>
      </w:r>
      <w:r w:rsidRPr="009B4C76">
        <w:rPr>
          <w:rFonts w:ascii="Times New Roman" w:hAnsi="Times New Roman" w:cs="Calibri"/>
          <w:sz w:val="24"/>
          <w:szCs w:val="24"/>
        </w:rPr>
        <w:t>антидопинговых мероприятий</w:t>
      </w:r>
      <w:r w:rsidRPr="009B4C76">
        <w:rPr>
          <w:rFonts w:ascii="Times New Roman" w:eastAsia="MyriadPro-Regular" w:hAnsi="Times New Roman" w:cs="Calibri"/>
          <w:sz w:val="24"/>
          <w:szCs w:val="24"/>
        </w:rPr>
        <w:t xml:space="preserve"> направлена на решение следующих задач:</w:t>
      </w:r>
    </w:p>
    <w:p w:rsidR="000C5F46" w:rsidRPr="009B4C76" w:rsidRDefault="000C5F46" w:rsidP="009B4C76">
      <w:pPr>
        <w:spacing w:after="0" w:line="240" w:lineRule="auto"/>
        <w:ind w:firstLine="709"/>
        <w:jc w:val="both"/>
        <w:rPr>
          <w:rFonts w:ascii="Times New Roman" w:hAnsi="Times New Roman" w:cs="Calibri"/>
          <w:sz w:val="24"/>
          <w:szCs w:val="24"/>
        </w:rPr>
      </w:pPr>
      <w:r w:rsidRPr="009B4C76">
        <w:rPr>
          <w:rFonts w:ascii="Times New Roman" w:hAnsi="Times New Roman" w:cs="Calibri"/>
          <w:sz w:val="24"/>
          <w:szCs w:val="24"/>
        </w:rPr>
        <w:t>- ф</w:t>
      </w:r>
      <w:r w:rsidRPr="009B4C76">
        <w:rPr>
          <w:rFonts w:ascii="Times New Roman" w:eastAsia="MyriadPro-Regular" w:hAnsi="Times New Roman" w:cs="Calibri"/>
          <w:sz w:val="24"/>
          <w:szCs w:val="24"/>
        </w:rPr>
        <w:t>ормирование ценностно-мотивационной сферы, в которой допинг как заведомо нечестный способ спортивной победы будет неприемлем;</w:t>
      </w:r>
    </w:p>
    <w:p w:rsidR="000C5F46" w:rsidRPr="009B4C76" w:rsidRDefault="000C5F46" w:rsidP="009B4C76">
      <w:pPr>
        <w:spacing w:after="0" w:line="240" w:lineRule="auto"/>
        <w:ind w:firstLine="709"/>
        <w:jc w:val="both"/>
        <w:rPr>
          <w:rFonts w:ascii="Times New Roman" w:hAnsi="Times New Roman" w:cs="Calibri"/>
          <w:sz w:val="24"/>
          <w:szCs w:val="24"/>
        </w:rPr>
      </w:pPr>
      <w:r w:rsidRPr="009B4C76">
        <w:rPr>
          <w:rFonts w:ascii="Times New Roman" w:hAnsi="Times New Roman" w:cs="Calibri"/>
          <w:sz w:val="24"/>
          <w:szCs w:val="24"/>
        </w:rPr>
        <w:t>- о</w:t>
      </w:r>
      <w:r w:rsidRPr="009B4C76">
        <w:rPr>
          <w:rFonts w:ascii="Times New Roman" w:eastAsia="MyriadPro-Regular" w:hAnsi="Times New Roman" w:cs="Calibri"/>
          <w:sz w:val="24"/>
          <w:szCs w:val="24"/>
        </w:rPr>
        <w:t xml:space="preserve">провержение стереотипного мнения о </w:t>
      </w:r>
      <w:proofErr w:type="spellStart"/>
      <w:r w:rsidRPr="009B4C76">
        <w:rPr>
          <w:rFonts w:ascii="Times New Roman" w:eastAsia="MyriadPro-Regular" w:hAnsi="Times New Roman" w:cs="Calibri"/>
          <w:sz w:val="24"/>
          <w:szCs w:val="24"/>
        </w:rPr>
        <w:t>повсеместностном</w:t>
      </w:r>
      <w:proofErr w:type="spellEnd"/>
      <w:r w:rsidRPr="009B4C76">
        <w:rPr>
          <w:rFonts w:ascii="Times New Roman" w:eastAsia="MyriadPro-Regular" w:hAnsi="Times New Roman" w:cs="Calibri"/>
          <w:sz w:val="24"/>
          <w:szCs w:val="24"/>
        </w:rPr>
        <w:t xml:space="preserve"> распространении допинга в большом спорте и невозможности достижения выдающихся результатов без него, а также о том, что допинг способен заменить тренировочный процесс;</w:t>
      </w:r>
    </w:p>
    <w:p w:rsidR="000C5F46" w:rsidRPr="009B4C76" w:rsidRDefault="000C5F46" w:rsidP="009B4C76">
      <w:pPr>
        <w:spacing w:after="0" w:line="240" w:lineRule="auto"/>
        <w:ind w:firstLine="709"/>
        <w:jc w:val="both"/>
        <w:rPr>
          <w:rFonts w:ascii="Times New Roman" w:hAnsi="Times New Roman" w:cs="Calibri"/>
          <w:sz w:val="24"/>
          <w:szCs w:val="24"/>
        </w:rPr>
      </w:pPr>
      <w:r w:rsidRPr="009B4C76">
        <w:rPr>
          <w:rFonts w:ascii="Times New Roman" w:eastAsia="MyriadPro-Regular" w:hAnsi="Times New Roman" w:cs="Calibri"/>
          <w:sz w:val="24"/>
          <w:szCs w:val="24"/>
        </w:rPr>
        <w:t>- раскрытие перед занимающимися спортом молодыми людьми тех возможностей для роста результатов, которые дают обычные тренировочные средства, а также психологическая подготовка (развитие стрессоустойчивости, волевых качеств);</w:t>
      </w:r>
    </w:p>
    <w:p w:rsidR="000C5F46" w:rsidRPr="009B4C76" w:rsidRDefault="000C5F46" w:rsidP="009B4C76">
      <w:pPr>
        <w:spacing w:after="0" w:line="240" w:lineRule="auto"/>
        <w:ind w:firstLine="709"/>
        <w:jc w:val="both"/>
        <w:rPr>
          <w:rFonts w:ascii="Times New Roman" w:eastAsia="MyriadPro-Regular" w:hAnsi="Times New Roman" w:cs="Calibri"/>
          <w:sz w:val="24"/>
          <w:szCs w:val="24"/>
        </w:rPr>
      </w:pPr>
      <w:r w:rsidRPr="009B4C76">
        <w:rPr>
          <w:rFonts w:ascii="Times New Roman" w:hAnsi="Times New Roman" w:cs="Calibri"/>
          <w:sz w:val="24"/>
          <w:szCs w:val="24"/>
        </w:rPr>
        <w:t>- ф</w:t>
      </w:r>
      <w:r w:rsidRPr="009B4C76">
        <w:rPr>
          <w:rFonts w:ascii="Times New Roman" w:eastAsia="MyriadPro-Regular" w:hAnsi="Times New Roman" w:cs="Calibri"/>
          <w:sz w:val="24"/>
          <w:szCs w:val="24"/>
        </w:rPr>
        <w:t>ормирование у профессионально занимающихся спортом молодых людей более широкого взгляда на жизненные и, в частности, профессиональные перспективы, где спорт будет не самоцелью, а лишь одной из ступенек на пути к достижению жизненных успехов;</w:t>
      </w:r>
    </w:p>
    <w:p w:rsidR="000C5F46" w:rsidRPr="009B4C76" w:rsidRDefault="000C5F46" w:rsidP="009B4C76">
      <w:pPr>
        <w:spacing w:after="0" w:line="240" w:lineRule="auto"/>
        <w:ind w:firstLine="709"/>
        <w:jc w:val="both"/>
        <w:rPr>
          <w:rFonts w:ascii="Times New Roman" w:eastAsia="MyriadPro-Regular" w:hAnsi="Times New Roman" w:cs="Calibri"/>
          <w:sz w:val="24"/>
          <w:szCs w:val="24"/>
        </w:rPr>
      </w:pPr>
      <w:r w:rsidRPr="009B4C76">
        <w:rPr>
          <w:rFonts w:ascii="Times New Roman" w:eastAsia="MyriadPro-Regular" w:hAnsi="Times New Roman" w:cs="Calibri"/>
          <w:sz w:val="24"/>
          <w:szCs w:val="24"/>
        </w:rPr>
        <w:t>- воспитание ответственности, привычки самостоятельно принимать решения и прогнозировать их возможные последствия, избегание перекладывания ответственности на третьих лиц;</w:t>
      </w:r>
    </w:p>
    <w:p w:rsidR="000C5F46" w:rsidRPr="009B4C76" w:rsidRDefault="000C5F46" w:rsidP="009B4C76">
      <w:pPr>
        <w:spacing w:after="0" w:line="240" w:lineRule="auto"/>
        <w:ind w:firstLine="709"/>
        <w:jc w:val="both"/>
        <w:rPr>
          <w:rFonts w:ascii="Times New Roman" w:eastAsia="MyriadPro-Regular" w:hAnsi="Times New Roman" w:cs="Calibri"/>
          <w:sz w:val="24"/>
          <w:szCs w:val="24"/>
        </w:rPr>
      </w:pPr>
      <w:r w:rsidRPr="009B4C76">
        <w:rPr>
          <w:rFonts w:ascii="Times New Roman" w:eastAsia="MyriadPro-Regular" w:hAnsi="Times New Roman" w:cs="Calibri"/>
          <w:sz w:val="24"/>
          <w:szCs w:val="24"/>
        </w:rPr>
        <w:lastRenderedPageBreak/>
        <w:t xml:space="preserve">- пропаганда принципов </w:t>
      </w:r>
      <w:proofErr w:type="spellStart"/>
      <w:r w:rsidRPr="009B4C76">
        <w:rPr>
          <w:rFonts w:ascii="Times New Roman" w:eastAsia="MyriadPro-Regular" w:hAnsi="Times New Roman" w:cs="Calibri"/>
          <w:sz w:val="24"/>
          <w:szCs w:val="24"/>
        </w:rPr>
        <w:t>фейр-плей</w:t>
      </w:r>
      <w:proofErr w:type="spellEnd"/>
      <w:r w:rsidRPr="009B4C76">
        <w:rPr>
          <w:rFonts w:ascii="Times New Roman" w:eastAsia="MyriadPro-Regular" w:hAnsi="Times New Roman" w:cs="Calibri"/>
          <w:sz w:val="24"/>
          <w:szCs w:val="24"/>
        </w:rPr>
        <w:t>, отношения к спорту как к площадке для честной конкуренции и воспитания личностных качеств;</w:t>
      </w:r>
    </w:p>
    <w:p w:rsidR="000C5F46" w:rsidRPr="009B4C76" w:rsidRDefault="000C5F46" w:rsidP="009B4C76">
      <w:pPr>
        <w:spacing w:after="0" w:line="240" w:lineRule="auto"/>
        <w:ind w:firstLine="709"/>
        <w:jc w:val="both"/>
        <w:rPr>
          <w:rFonts w:ascii="Times New Roman" w:eastAsia="MyriadPro-Regular" w:hAnsi="Times New Roman" w:cs="Calibri"/>
          <w:sz w:val="24"/>
          <w:szCs w:val="24"/>
        </w:rPr>
      </w:pPr>
      <w:r w:rsidRPr="009B4C76">
        <w:rPr>
          <w:rFonts w:ascii="Times New Roman" w:eastAsia="MyriadPro-Regular" w:hAnsi="Times New Roman" w:cs="Calibri"/>
          <w:sz w:val="24"/>
          <w:szCs w:val="24"/>
        </w:rPr>
        <w:t>- повышение в глазах молодежи ценности здоровья и пропаганда отношения к спорту как к способу его достижения, а не как к площадке для самоутверждения, где нужно побеждать любой ценой.</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Учет информирования спортсменов с антидопинговыми правилами ведётся в журнале регистрации инструктажа по антидопинговым правилам.</w:t>
      </w:r>
    </w:p>
    <w:p w:rsidR="000C5F46" w:rsidRPr="009B4C76" w:rsidRDefault="000C5F46" w:rsidP="009B4C76">
      <w:pPr>
        <w:widowControl w:val="0"/>
        <w:autoSpaceDE w:val="0"/>
        <w:autoSpaceDN w:val="0"/>
        <w:adjustRightInd w:val="0"/>
        <w:spacing w:after="0" w:line="240" w:lineRule="auto"/>
        <w:ind w:left="360"/>
        <w:jc w:val="both"/>
        <w:rPr>
          <w:rFonts w:ascii="Times New Roman" w:hAnsi="Times New Roman"/>
          <w:sz w:val="28"/>
          <w:szCs w:val="28"/>
          <w:lang w:eastAsia="ru-RU"/>
        </w:rPr>
      </w:pPr>
    </w:p>
    <w:p w:rsidR="000C5F4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p w:rsidR="000C5F4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План антидопинговых мероприятий</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778"/>
        <w:gridCol w:w="3685"/>
      </w:tblGrid>
      <w:tr w:rsidR="000C5F46" w:rsidRPr="00EA4763" w:rsidTr="009B4C76">
        <w:trPr>
          <w:trHeight w:val="20"/>
        </w:trPr>
        <w:tc>
          <w:tcPr>
            <w:tcW w:w="5778" w:type="dxa"/>
            <w:vAlign w:val="center"/>
          </w:tcPr>
          <w:p w:rsidR="000C5F46" w:rsidRPr="009B4C76" w:rsidRDefault="000C5F46" w:rsidP="009B4C76">
            <w:pPr>
              <w:widowControl w:val="0"/>
              <w:numPr>
                <w:ilvl w:val="0"/>
                <w:numId w:val="42"/>
              </w:numPr>
              <w:autoSpaceDE w:val="0"/>
              <w:autoSpaceDN w:val="0"/>
              <w:adjustRightInd w:val="0"/>
              <w:spacing w:after="0" w:line="240" w:lineRule="auto"/>
              <w:ind w:left="142" w:firstLine="284"/>
              <w:jc w:val="both"/>
              <w:rPr>
                <w:rFonts w:ascii="Times New Roman" w:hAnsi="Times New Roman"/>
                <w:sz w:val="24"/>
                <w:szCs w:val="24"/>
                <w:lang w:eastAsia="ru-RU"/>
              </w:rPr>
            </w:pPr>
            <w:r w:rsidRPr="009B4C76">
              <w:rPr>
                <w:rFonts w:ascii="Times New Roman" w:hAnsi="Times New Roman"/>
                <w:sz w:val="24"/>
                <w:szCs w:val="24"/>
                <w:lang w:eastAsia="ru-RU"/>
              </w:rPr>
              <w:t>Информирование спортсменов о запрещённых веществах</w:t>
            </w:r>
          </w:p>
        </w:tc>
        <w:tc>
          <w:tcPr>
            <w:tcW w:w="3685" w:type="dxa"/>
            <w:vMerge w:val="restart"/>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Лекции, беседы, индивидуальные консультации</w:t>
            </w:r>
          </w:p>
        </w:tc>
      </w:tr>
      <w:tr w:rsidR="000C5F46" w:rsidRPr="00EA4763" w:rsidTr="009B4C76">
        <w:trPr>
          <w:trHeight w:val="20"/>
        </w:trPr>
        <w:tc>
          <w:tcPr>
            <w:tcW w:w="5778" w:type="dxa"/>
            <w:vAlign w:val="center"/>
          </w:tcPr>
          <w:p w:rsidR="000C5F46" w:rsidRPr="009B4C76" w:rsidRDefault="000C5F46" w:rsidP="009B4C76">
            <w:pPr>
              <w:numPr>
                <w:ilvl w:val="0"/>
                <w:numId w:val="42"/>
              </w:numPr>
              <w:shd w:val="clear" w:color="auto" w:fill="FFFFFF"/>
              <w:spacing w:after="0" w:line="240" w:lineRule="auto"/>
              <w:ind w:left="142" w:firstLine="284"/>
              <w:jc w:val="both"/>
              <w:rPr>
                <w:rFonts w:ascii="Times New Roman" w:hAnsi="Times New Roman"/>
                <w:sz w:val="24"/>
                <w:szCs w:val="24"/>
                <w:lang w:eastAsia="ru-RU"/>
              </w:rPr>
            </w:pPr>
            <w:r w:rsidRPr="009B4C76">
              <w:rPr>
                <w:rFonts w:ascii="Times New Roman" w:hAnsi="Times New Roman"/>
                <w:sz w:val="24"/>
                <w:szCs w:val="24"/>
                <w:lang w:eastAsia="ru-RU"/>
              </w:rPr>
              <w:t>Ознакомление с порядком проведения допинг-контроля и антидопинговыми правилами</w:t>
            </w:r>
          </w:p>
        </w:tc>
        <w:tc>
          <w:tcPr>
            <w:tcW w:w="3685" w:type="dxa"/>
            <w:vMerge/>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tc>
      </w:tr>
      <w:tr w:rsidR="000C5F46" w:rsidRPr="00EA4763" w:rsidTr="009B4C76">
        <w:trPr>
          <w:trHeight w:val="20"/>
        </w:trPr>
        <w:tc>
          <w:tcPr>
            <w:tcW w:w="5778" w:type="dxa"/>
            <w:vAlign w:val="center"/>
          </w:tcPr>
          <w:p w:rsidR="000C5F46" w:rsidRPr="009B4C76" w:rsidRDefault="000C5F46" w:rsidP="009B4C76">
            <w:pPr>
              <w:widowControl w:val="0"/>
              <w:numPr>
                <w:ilvl w:val="0"/>
                <w:numId w:val="42"/>
              </w:numPr>
              <w:autoSpaceDE w:val="0"/>
              <w:autoSpaceDN w:val="0"/>
              <w:adjustRightInd w:val="0"/>
              <w:spacing w:after="0" w:line="240" w:lineRule="auto"/>
              <w:ind w:left="142" w:firstLine="284"/>
              <w:jc w:val="both"/>
              <w:rPr>
                <w:rFonts w:ascii="Times New Roman" w:hAnsi="Times New Roman"/>
                <w:sz w:val="24"/>
                <w:szCs w:val="24"/>
                <w:lang w:eastAsia="ru-RU"/>
              </w:rPr>
            </w:pPr>
            <w:r w:rsidRPr="009B4C76">
              <w:rPr>
                <w:rFonts w:ascii="Times New Roman" w:hAnsi="Times New Roman"/>
                <w:sz w:val="24"/>
                <w:szCs w:val="24"/>
                <w:lang w:eastAsia="ru-RU"/>
              </w:rPr>
              <w:t>Ознакомление с правами и обязанностями  спортсмена</w:t>
            </w:r>
          </w:p>
        </w:tc>
        <w:tc>
          <w:tcPr>
            <w:tcW w:w="3685" w:type="dxa"/>
            <w:vMerge/>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tc>
      </w:tr>
      <w:tr w:rsidR="000C5F46" w:rsidRPr="00EA4763" w:rsidTr="009B4C76">
        <w:trPr>
          <w:trHeight w:val="20"/>
        </w:trPr>
        <w:tc>
          <w:tcPr>
            <w:tcW w:w="5778" w:type="dxa"/>
            <w:vAlign w:val="center"/>
          </w:tcPr>
          <w:p w:rsidR="000C5F46" w:rsidRPr="009B4C76" w:rsidRDefault="000C5F46" w:rsidP="009B4C76">
            <w:pPr>
              <w:widowControl w:val="0"/>
              <w:numPr>
                <w:ilvl w:val="0"/>
                <w:numId w:val="42"/>
              </w:numPr>
              <w:autoSpaceDE w:val="0"/>
              <w:autoSpaceDN w:val="0"/>
              <w:adjustRightInd w:val="0"/>
              <w:spacing w:after="0" w:line="240" w:lineRule="auto"/>
              <w:ind w:left="142" w:firstLine="284"/>
              <w:jc w:val="both"/>
              <w:rPr>
                <w:rFonts w:ascii="Times New Roman" w:hAnsi="Times New Roman"/>
                <w:sz w:val="24"/>
                <w:szCs w:val="24"/>
                <w:lang w:eastAsia="ru-RU"/>
              </w:rPr>
            </w:pPr>
            <w:r w:rsidRPr="009B4C76">
              <w:rPr>
                <w:rFonts w:ascii="Times New Roman" w:hAnsi="Times New Roman"/>
                <w:sz w:val="24"/>
                <w:szCs w:val="24"/>
                <w:lang w:eastAsia="ru-RU"/>
              </w:rPr>
              <w:t>Повышение осведомлённости спортсменов об опасности допинга для здоровья</w:t>
            </w:r>
          </w:p>
        </w:tc>
        <w:tc>
          <w:tcPr>
            <w:tcW w:w="3685" w:type="dxa"/>
            <w:vMerge/>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tc>
      </w:tr>
      <w:tr w:rsidR="000C5F46" w:rsidRPr="00EA4763" w:rsidTr="009B4C76">
        <w:trPr>
          <w:trHeight w:val="20"/>
        </w:trPr>
        <w:tc>
          <w:tcPr>
            <w:tcW w:w="5778" w:type="dxa"/>
            <w:vAlign w:val="center"/>
          </w:tcPr>
          <w:p w:rsidR="000C5F46" w:rsidRPr="009B4C76" w:rsidRDefault="000C5F46" w:rsidP="009B4C76">
            <w:pPr>
              <w:widowControl w:val="0"/>
              <w:numPr>
                <w:ilvl w:val="0"/>
                <w:numId w:val="42"/>
              </w:numPr>
              <w:autoSpaceDE w:val="0"/>
              <w:autoSpaceDN w:val="0"/>
              <w:adjustRightInd w:val="0"/>
              <w:spacing w:after="0" w:line="240" w:lineRule="auto"/>
              <w:ind w:left="142" w:firstLine="284"/>
              <w:jc w:val="both"/>
              <w:rPr>
                <w:rFonts w:ascii="Times New Roman" w:hAnsi="Times New Roman"/>
                <w:sz w:val="24"/>
                <w:szCs w:val="24"/>
                <w:lang w:eastAsia="ru-RU"/>
              </w:rPr>
            </w:pPr>
            <w:r w:rsidRPr="009B4C76">
              <w:rPr>
                <w:rFonts w:ascii="Times New Roman" w:hAnsi="Times New Roman"/>
                <w:sz w:val="24"/>
                <w:szCs w:val="24"/>
                <w:lang w:eastAsia="ru-RU"/>
              </w:rPr>
              <w:t>Контроль  знаний антидопинговых  правил</w:t>
            </w:r>
          </w:p>
        </w:tc>
        <w:tc>
          <w:tcPr>
            <w:tcW w:w="368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Опросы и тестирование</w:t>
            </w:r>
          </w:p>
        </w:tc>
      </w:tr>
      <w:tr w:rsidR="000C5F46" w:rsidRPr="00EA4763" w:rsidTr="009B4C76">
        <w:trPr>
          <w:trHeight w:val="20"/>
        </w:trPr>
        <w:tc>
          <w:tcPr>
            <w:tcW w:w="5778" w:type="dxa"/>
            <w:vAlign w:val="center"/>
          </w:tcPr>
          <w:p w:rsidR="000C5F46" w:rsidRPr="009B4C76" w:rsidRDefault="000C5F46" w:rsidP="009B4C76">
            <w:pPr>
              <w:widowControl w:val="0"/>
              <w:numPr>
                <w:ilvl w:val="0"/>
                <w:numId w:val="42"/>
              </w:numPr>
              <w:autoSpaceDE w:val="0"/>
              <w:autoSpaceDN w:val="0"/>
              <w:adjustRightInd w:val="0"/>
              <w:spacing w:after="0" w:line="240" w:lineRule="auto"/>
              <w:ind w:left="142" w:firstLine="284"/>
              <w:jc w:val="both"/>
              <w:rPr>
                <w:rFonts w:ascii="Times New Roman" w:hAnsi="Times New Roman"/>
                <w:sz w:val="24"/>
                <w:szCs w:val="24"/>
                <w:lang w:eastAsia="ru-RU"/>
              </w:rPr>
            </w:pPr>
            <w:r w:rsidRPr="009B4C76">
              <w:rPr>
                <w:rFonts w:ascii="Times New Roman" w:hAnsi="Times New Roman"/>
                <w:sz w:val="24"/>
                <w:szCs w:val="24"/>
                <w:lang w:eastAsia="ru-RU"/>
              </w:rPr>
              <w:t>Участие в образовательных семинарах</w:t>
            </w:r>
          </w:p>
        </w:tc>
        <w:tc>
          <w:tcPr>
            <w:tcW w:w="368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Семинары</w:t>
            </w:r>
          </w:p>
        </w:tc>
      </w:tr>
      <w:tr w:rsidR="000C5F46" w:rsidRPr="00EA4763" w:rsidTr="009B4C76">
        <w:trPr>
          <w:trHeight w:val="20"/>
        </w:trPr>
        <w:tc>
          <w:tcPr>
            <w:tcW w:w="5778" w:type="dxa"/>
            <w:vAlign w:val="center"/>
          </w:tcPr>
          <w:p w:rsidR="000C5F46" w:rsidRPr="009B4C76" w:rsidRDefault="000C5F46" w:rsidP="009B4C76">
            <w:pPr>
              <w:widowControl w:val="0"/>
              <w:numPr>
                <w:ilvl w:val="0"/>
                <w:numId w:val="42"/>
              </w:numPr>
              <w:autoSpaceDE w:val="0"/>
              <w:autoSpaceDN w:val="0"/>
              <w:adjustRightInd w:val="0"/>
              <w:spacing w:after="0" w:line="240" w:lineRule="auto"/>
              <w:ind w:left="142" w:firstLine="284"/>
              <w:jc w:val="both"/>
              <w:rPr>
                <w:rFonts w:ascii="Times New Roman" w:hAnsi="Times New Roman"/>
                <w:sz w:val="24"/>
                <w:szCs w:val="24"/>
                <w:lang w:eastAsia="ru-RU"/>
              </w:rPr>
            </w:pPr>
            <w:r w:rsidRPr="009B4C76">
              <w:rPr>
                <w:rFonts w:ascii="Times New Roman" w:hAnsi="Times New Roman"/>
                <w:sz w:val="24"/>
                <w:szCs w:val="24"/>
                <w:lang w:eastAsia="ru-RU"/>
              </w:rPr>
              <w:t>Формирование критического отношения к допингу</w:t>
            </w:r>
          </w:p>
        </w:tc>
        <w:tc>
          <w:tcPr>
            <w:tcW w:w="368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roofErr w:type="spellStart"/>
            <w:r w:rsidRPr="009B4C76">
              <w:rPr>
                <w:rFonts w:ascii="Times New Roman" w:hAnsi="Times New Roman"/>
                <w:sz w:val="24"/>
                <w:szCs w:val="24"/>
                <w:lang w:eastAsia="ru-RU"/>
              </w:rPr>
              <w:t>Тренинговые</w:t>
            </w:r>
            <w:proofErr w:type="spellEnd"/>
            <w:r w:rsidRPr="009B4C76">
              <w:rPr>
                <w:rFonts w:ascii="Times New Roman" w:hAnsi="Times New Roman"/>
                <w:sz w:val="24"/>
                <w:szCs w:val="24"/>
                <w:lang w:eastAsia="ru-RU"/>
              </w:rPr>
              <w:t xml:space="preserve"> программы</w:t>
            </w:r>
          </w:p>
        </w:tc>
      </w:tr>
    </w:tbl>
    <w:p w:rsidR="000C5F46" w:rsidRPr="009B4C76" w:rsidRDefault="000C5F46" w:rsidP="009B4C76">
      <w:pPr>
        <w:spacing w:after="0" w:line="240" w:lineRule="auto"/>
        <w:ind w:left="360"/>
        <w:jc w:val="both"/>
        <w:rPr>
          <w:rFonts w:ascii="Times New Roman" w:hAnsi="Times New Roman"/>
          <w:sz w:val="28"/>
          <w:szCs w:val="28"/>
          <w:lang w:eastAsia="ru-RU"/>
        </w:rPr>
      </w:pPr>
    </w:p>
    <w:p w:rsidR="000C5F46" w:rsidRDefault="000C5F46" w:rsidP="009B4C76">
      <w:pPr>
        <w:spacing w:after="0" w:line="240" w:lineRule="auto"/>
        <w:ind w:firstLine="720"/>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Принимать запрещенные вещества можно только в случае необходимости по состоянию здоровья после консультаций с врачом.</w:t>
      </w:r>
    </w:p>
    <w:p w:rsidR="000C5F46" w:rsidRDefault="000C5F46" w:rsidP="009B4C76">
      <w:pPr>
        <w:spacing w:after="0" w:line="240" w:lineRule="auto"/>
        <w:ind w:firstLine="720"/>
        <w:jc w:val="both"/>
        <w:rPr>
          <w:rFonts w:ascii="Times New Roman" w:hAnsi="Times New Roman"/>
          <w:color w:val="000000"/>
          <w:sz w:val="24"/>
          <w:szCs w:val="24"/>
          <w:lang w:eastAsia="ru-RU"/>
        </w:rPr>
      </w:pPr>
    </w:p>
    <w:p w:rsidR="000C5F46" w:rsidRPr="009B4C76" w:rsidRDefault="000C5F46" w:rsidP="008565EF">
      <w:pPr>
        <w:spacing w:after="0" w:line="240" w:lineRule="auto"/>
        <w:ind w:firstLine="709"/>
        <w:jc w:val="both"/>
        <w:rPr>
          <w:rFonts w:ascii="Times New Roman" w:hAnsi="Times New Roman"/>
          <w:b/>
          <w:bCs/>
          <w:color w:val="000000"/>
          <w:sz w:val="24"/>
          <w:szCs w:val="24"/>
          <w:bdr w:val="none" w:sz="0" w:space="0" w:color="auto" w:frame="1"/>
          <w:lang w:eastAsia="ru-RU"/>
        </w:rPr>
      </w:pPr>
      <w:r w:rsidRPr="009B4C76">
        <w:rPr>
          <w:rFonts w:ascii="Times New Roman" w:hAnsi="Times New Roman"/>
          <w:b/>
          <w:bCs/>
          <w:color w:val="000000"/>
          <w:sz w:val="24"/>
          <w:szCs w:val="24"/>
          <w:bdr w:val="none" w:sz="0" w:space="0" w:color="auto" w:frame="1"/>
          <w:lang w:eastAsia="ru-RU"/>
        </w:rPr>
        <w:t>2.8 Инструкторская и судейская практика</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Бокс как спортивная дисциплина представляет собой систематизиро</w:t>
      </w:r>
      <w:r w:rsidRPr="009B4C76">
        <w:rPr>
          <w:rFonts w:ascii="Times New Roman" w:hAnsi="Times New Roman"/>
          <w:color w:val="000000"/>
          <w:sz w:val="24"/>
          <w:szCs w:val="24"/>
          <w:lang w:eastAsia="ru-RU"/>
        </w:rPr>
        <w:softHyphen/>
        <w:t>ванный курс теории и практики, базирующийся на научных основах физи</w:t>
      </w:r>
      <w:r w:rsidRPr="009B4C76">
        <w:rPr>
          <w:rFonts w:ascii="Times New Roman" w:hAnsi="Times New Roman"/>
          <w:color w:val="000000"/>
          <w:sz w:val="24"/>
          <w:szCs w:val="24"/>
          <w:lang w:eastAsia="ru-RU"/>
        </w:rPr>
        <w:softHyphen/>
        <w:t>ческого воспитания. Инструкторская и судейская практика являются про</w:t>
      </w:r>
      <w:r w:rsidRPr="009B4C76">
        <w:rPr>
          <w:rFonts w:ascii="Times New Roman" w:hAnsi="Times New Roman"/>
          <w:color w:val="000000"/>
          <w:sz w:val="24"/>
          <w:szCs w:val="24"/>
          <w:lang w:eastAsia="ru-RU"/>
        </w:rPr>
        <w:softHyphen/>
        <w:t>должением учебно-тренировочного процесса боксеров, способствуют ов</w:t>
      </w:r>
      <w:r w:rsidRPr="009B4C76">
        <w:rPr>
          <w:rFonts w:ascii="Times New Roman" w:hAnsi="Times New Roman"/>
          <w:color w:val="000000"/>
          <w:sz w:val="24"/>
          <w:szCs w:val="24"/>
          <w:lang w:eastAsia="ru-RU"/>
        </w:rPr>
        <w:softHyphen/>
        <w:t>ладению практическими навыками в преподавании и судействе бокса.</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Инструкторская практика. В основе инструкторских занятий лежит принятая методика обучения боксу. Поочередно выполняя роль инст</w:t>
      </w:r>
      <w:r w:rsidRPr="009B4C76">
        <w:rPr>
          <w:rFonts w:ascii="Times New Roman" w:hAnsi="Times New Roman"/>
          <w:color w:val="000000"/>
          <w:sz w:val="24"/>
          <w:szCs w:val="24"/>
          <w:lang w:eastAsia="ru-RU"/>
        </w:rPr>
        <w:softHyphen/>
        <w:t>руктора, боксеры учатся последовательно и систематически изучать атакующие и защитные действия. Инструктор обязан правильно назвать это действие в соответствии с терминологией бокса, правильно пока</w:t>
      </w:r>
      <w:r w:rsidRPr="009B4C76">
        <w:rPr>
          <w:rFonts w:ascii="Times New Roman" w:hAnsi="Times New Roman"/>
          <w:color w:val="000000"/>
          <w:sz w:val="24"/>
          <w:szCs w:val="24"/>
          <w:lang w:eastAsia="ru-RU"/>
        </w:rPr>
        <w:softHyphen/>
        <w:t>зать его, дать тактическое обоснование, обратить внимание занимаю</w:t>
      </w:r>
      <w:r w:rsidRPr="009B4C76">
        <w:rPr>
          <w:rFonts w:ascii="Times New Roman" w:hAnsi="Times New Roman"/>
          <w:color w:val="000000"/>
          <w:sz w:val="24"/>
          <w:szCs w:val="24"/>
          <w:lang w:eastAsia="ru-RU"/>
        </w:rPr>
        <w:softHyphen/>
        <w:t>щихся на важнейшие элементы действия и методы его разучивания. Инструктор должен правильно подавать команду для исполнения дей</w:t>
      </w:r>
      <w:r w:rsidRPr="009B4C76">
        <w:rPr>
          <w:rFonts w:ascii="Times New Roman" w:hAnsi="Times New Roman"/>
          <w:color w:val="000000"/>
          <w:sz w:val="24"/>
          <w:szCs w:val="24"/>
          <w:lang w:eastAsia="ru-RU"/>
        </w:rPr>
        <w:softHyphen/>
        <w:t>ствия, уметь находить и исправлять ошибки, рационально дозировать нагрузку в процессе совершенствования действия.</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Инструкторские занятия наиболее эффективны, когда боксеры име</w:t>
      </w:r>
      <w:r w:rsidRPr="009B4C76">
        <w:rPr>
          <w:rFonts w:ascii="Times New Roman" w:hAnsi="Times New Roman"/>
          <w:color w:val="000000"/>
          <w:sz w:val="24"/>
          <w:szCs w:val="24"/>
          <w:lang w:eastAsia="ru-RU"/>
        </w:rPr>
        <w:softHyphen/>
        <w:t>ют уже необходимое представление о методике обучения, а также пра</w:t>
      </w:r>
      <w:r w:rsidRPr="009B4C76">
        <w:rPr>
          <w:rFonts w:ascii="Times New Roman" w:hAnsi="Times New Roman"/>
          <w:color w:val="000000"/>
          <w:sz w:val="24"/>
          <w:szCs w:val="24"/>
          <w:lang w:eastAsia="ru-RU"/>
        </w:rPr>
        <w:softHyphen/>
        <w:t>вильно выработанные и прочно усвоенные технические навыки.</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Рекомендуется участие инструктора в качестве секунданта у боксера-новичка на соревновании типа «открытый ринг».</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Судейская практика дает возможность боксерам получить квалифи</w:t>
      </w:r>
      <w:r w:rsidRPr="009B4C76">
        <w:rPr>
          <w:rFonts w:ascii="Times New Roman" w:hAnsi="Times New Roman"/>
          <w:color w:val="000000"/>
          <w:sz w:val="24"/>
          <w:szCs w:val="24"/>
          <w:lang w:eastAsia="ru-RU"/>
        </w:rPr>
        <w:softHyphen/>
        <w:t>кацию судьи по боксу. В возрасте 14-16 лет прошедшим специальную теоретическую и практическую подготовку при условии регулярного участия в судействе соревнований присваивается судейская квалифи</w:t>
      </w:r>
      <w:r w:rsidRPr="009B4C76">
        <w:rPr>
          <w:rFonts w:ascii="Times New Roman" w:hAnsi="Times New Roman"/>
          <w:color w:val="000000"/>
          <w:sz w:val="24"/>
          <w:szCs w:val="24"/>
          <w:lang w:eastAsia="ru-RU"/>
        </w:rPr>
        <w:softHyphen/>
        <w:t>кация «Юный судья».</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Теоретическая подготовка по судейству осуществляется на специ</w:t>
      </w:r>
      <w:r w:rsidRPr="009B4C76">
        <w:rPr>
          <w:rFonts w:ascii="Times New Roman" w:hAnsi="Times New Roman"/>
          <w:color w:val="000000"/>
          <w:sz w:val="24"/>
          <w:szCs w:val="24"/>
          <w:lang w:eastAsia="ru-RU"/>
        </w:rPr>
        <w:softHyphen/>
        <w:t>альных занятиях (семинарах); судейскую практику спортсмены получа</w:t>
      </w:r>
      <w:r w:rsidRPr="009B4C76">
        <w:rPr>
          <w:rFonts w:ascii="Times New Roman" w:hAnsi="Times New Roman"/>
          <w:color w:val="000000"/>
          <w:sz w:val="24"/>
          <w:szCs w:val="24"/>
          <w:lang w:eastAsia="ru-RU"/>
        </w:rPr>
        <w:softHyphen/>
        <w:t>ют на официальных соревнованиях типа «открытый ринг». Чтобы пре</w:t>
      </w:r>
      <w:r w:rsidRPr="009B4C76">
        <w:rPr>
          <w:rFonts w:ascii="Times New Roman" w:hAnsi="Times New Roman"/>
          <w:color w:val="000000"/>
          <w:sz w:val="24"/>
          <w:szCs w:val="24"/>
          <w:lang w:eastAsia="ru-RU"/>
        </w:rPr>
        <w:softHyphen/>
        <w:t>дупредить ошибочные решения, рядом с судьей-стажером в качестве консультанта должен находиться квалифицированный судья.</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lastRenderedPageBreak/>
        <w:t>Судейская категория присваивается лицам по достижении 16 лет, проявившим знания и умения в судействе, активно и систематически участвовавшим в соревнованиях на судейских должностях на соревно</w:t>
      </w:r>
      <w:r w:rsidRPr="009B4C76">
        <w:rPr>
          <w:rFonts w:ascii="Times New Roman" w:hAnsi="Times New Roman"/>
          <w:color w:val="000000"/>
          <w:sz w:val="24"/>
          <w:szCs w:val="24"/>
          <w:lang w:eastAsia="ru-RU"/>
        </w:rPr>
        <w:softHyphen/>
        <w:t>ваниях районного, городского и областного масштабов.</w:t>
      </w:r>
    </w:p>
    <w:p w:rsidR="000C5F46" w:rsidRPr="009B4C76" w:rsidRDefault="000C5F46" w:rsidP="008565EF">
      <w:pPr>
        <w:spacing w:after="0" w:line="240" w:lineRule="auto"/>
        <w:ind w:firstLine="709"/>
        <w:jc w:val="both"/>
        <w:rPr>
          <w:rFonts w:ascii="Times New Roman" w:hAnsi="Times New Roman"/>
          <w:b/>
          <w:i/>
          <w:sz w:val="24"/>
          <w:szCs w:val="24"/>
          <w:lang w:eastAsia="ru-RU"/>
        </w:rPr>
      </w:pPr>
      <w:r w:rsidRPr="009B4C76">
        <w:rPr>
          <w:rFonts w:ascii="Times New Roman" w:hAnsi="Times New Roman"/>
          <w:b/>
          <w:i/>
          <w:sz w:val="24"/>
          <w:szCs w:val="24"/>
          <w:lang w:eastAsia="ru-RU"/>
        </w:rPr>
        <w:t>План инструкторской и судейской практике</w:t>
      </w:r>
    </w:p>
    <w:p w:rsidR="000C5F46" w:rsidRPr="009B4C76" w:rsidRDefault="000C5F46" w:rsidP="008565EF">
      <w:pPr>
        <w:spacing w:after="0" w:line="240" w:lineRule="auto"/>
        <w:jc w:val="both"/>
        <w:rPr>
          <w:rFonts w:ascii="Times New Roman" w:hAnsi="Times New Roman"/>
          <w:i/>
          <w:sz w:val="24"/>
          <w:szCs w:val="24"/>
          <w:lang w:eastAsia="ru-RU"/>
        </w:rPr>
      </w:pPr>
      <w:r w:rsidRPr="009B4C76">
        <w:rPr>
          <w:rFonts w:ascii="Times New Roman" w:hAnsi="Times New Roman"/>
          <w:i/>
          <w:sz w:val="24"/>
          <w:szCs w:val="24"/>
          <w:lang w:eastAsia="ru-RU"/>
        </w:rPr>
        <w:t>Инструкторская и судейская практика в группах УТ до 2-х лет обучения.</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Выполнение заданий по построению и перестроению группы</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Проведение разминки.</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Составление комплекса ОРУ.</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 Выполнение обязанностей секунданта на соревнованиях «Открытый </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  ринг»</w:t>
      </w:r>
    </w:p>
    <w:p w:rsidR="000C5F46" w:rsidRPr="009B4C76" w:rsidRDefault="000C5F46" w:rsidP="008565EF">
      <w:pPr>
        <w:suppressAutoHyphens/>
        <w:spacing w:after="0" w:line="240" w:lineRule="auto"/>
        <w:jc w:val="both"/>
        <w:rPr>
          <w:rFonts w:ascii="Times New Roman" w:hAnsi="Times New Roman"/>
          <w:i/>
          <w:sz w:val="24"/>
          <w:szCs w:val="24"/>
          <w:lang w:eastAsia="ru-RU"/>
        </w:rPr>
      </w:pPr>
      <w:r w:rsidRPr="009B4C76">
        <w:rPr>
          <w:rFonts w:ascii="Times New Roman" w:hAnsi="Times New Roman"/>
          <w:i/>
          <w:sz w:val="24"/>
          <w:szCs w:val="24"/>
          <w:lang w:eastAsia="ru-RU"/>
        </w:rPr>
        <w:t>Инструкторская и судейская практика в группах УТ свыше 2-х лет обучения</w:t>
      </w:r>
    </w:p>
    <w:p w:rsidR="000C5F46" w:rsidRPr="009B4C76" w:rsidRDefault="000C5F46" w:rsidP="008565EF">
      <w:pPr>
        <w:spacing w:after="0" w:line="240" w:lineRule="auto"/>
        <w:ind w:firstLine="709"/>
        <w:jc w:val="both"/>
        <w:rPr>
          <w:rFonts w:ascii="Times New Roman" w:hAnsi="Times New Roman"/>
          <w:i/>
          <w:sz w:val="24"/>
          <w:szCs w:val="24"/>
          <w:lang w:eastAsia="ru-RU"/>
        </w:rPr>
      </w:pPr>
      <w:r w:rsidRPr="009B4C76">
        <w:rPr>
          <w:rFonts w:ascii="Times New Roman" w:hAnsi="Times New Roman"/>
          <w:i/>
          <w:sz w:val="24"/>
          <w:szCs w:val="24"/>
          <w:lang w:eastAsia="ru-RU"/>
        </w:rPr>
        <w:t xml:space="preserve">- </w:t>
      </w:r>
      <w:r w:rsidRPr="009B4C76">
        <w:rPr>
          <w:rFonts w:ascii="Times New Roman" w:hAnsi="Times New Roman"/>
          <w:sz w:val="24"/>
          <w:szCs w:val="24"/>
          <w:lang w:eastAsia="ru-RU"/>
        </w:rPr>
        <w:t>Проведение подготовительной и заключительной части тренировки</w:t>
      </w:r>
      <w:r w:rsidRPr="009B4C76">
        <w:rPr>
          <w:rFonts w:ascii="Times New Roman" w:hAnsi="Times New Roman"/>
          <w:i/>
          <w:sz w:val="24"/>
          <w:szCs w:val="24"/>
          <w:lang w:eastAsia="ru-RU"/>
        </w:rPr>
        <w:t>.</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 Составление комплексов упражнений по общей физической подготовки и  </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   проведение занятий.</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Выполнение обязанностей секунданта на соревнованиях и помощника секретаря соревнований по боксу.</w:t>
      </w:r>
    </w:p>
    <w:p w:rsidR="000C5F46" w:rsidRPr="009B4C76" w:rsidRDefault="000C5F46" w:rsidP="008565EF">
      <w:pPr>
        <w:suppressAutoHyphens/>
        <w:spacing w:after="0" w:line="240" w:lineRule="auto"/>
        <w:jc w:val="both"/>
        <w:rPr>
          <w:rFonts w:ascii="Times New Roman" w:hAnsi="Times New Roman"/>
          <w:i/>
          <w:sz w:val="24"/>
          <w:szCs w:val="24"/>
          <w:lang w:eastAsia="ru-RU"/>
        </w:rPr>
      </w:pPr>
      <w:r w:rsidRPr="009B4C76">
        <w:rPr>
          <w:rFonts w:ascii="Times New Roman" w:hAnsi="Times New Roman"/>
          <w:i/>
          <w:sz w:val="24"/>
          <w:szCs w:val="24"/>
          <w:lang w:eastAsia="ru-RU"/>
        </w:rPr>
        <w:t>Инструкторская и судейская практика  на этапе спортивного  совершенствования</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Проведение занятий по совершенствованию общей физической и специальной подготовке.</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Составление  конспектов занятий</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Составление положения о соревнованиях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sz w:val="24"/>
          <w:szCs w:val="24"/>
          <w:lang w:eastAsia="ru-RU"/>
        </w:rPr>
        <w:t>- Выполнение обязанностей секунданта на соревнованиях и помощника секретаря соревнований по боксу.</w:t>
      </w:r>
    </w:p>
    <w:p w:rsidR="000C5F46" w:rsidRPr="009B4C76" w:rsidRDefault="000C5F46" w:rsidP="008565EF">
      <w:pPr>
        <w:spacing w:after="0" w:line="240" w:lineRule="auto"/>
        <w:ind w:firstLine="720"/>
        <w:jc w:val="both"/>
        <w:rPr>
          <w:rFonts w:ascii="Times New Roman" w:hAnsi="Times New Roman"/>
          <w:b/>
          <w:bCs/>
          <w:caps/>
          <w:sz w:val="24"/>
          <w:szCs w:val="21"/>
          <w:lang w:eastAsia="ru-RU"/>
        </w:rPr>
      </w:pPr>
      <w:r w:rsidRPr="009B4C76">
        <w:rPr>
          <w:rFonts w:ascii="Times New Roman" w:hAnsi="Times New Roman"/>
          <w:color w:val="000000"/>
          <w:sz w:val="24"/>
          <w:szCs w:val="24"/>
          <w:lang w:eastAsia="ru-RU"/>
        </w:rPr>
        <w:br w:type="page"/>
      </w:r>
      <w:r w:rsidRPr="009B4C76">
        <w:rPr>
          <w:rFonts w:ascii="Times New Roman" w:hAnsi="Times New Roman"/>
          <w:b/>
          <w:bCs/>
          <w:caps/>
          <w:sz w:val="24"/>
          <w:szCs w:val="21"/>
          <w:lang w:eastAsia="ru-RU"/>
        </w:rPr>
        <w:lastRenderedPageBreak/>
        <w:t>Система контроля и зачетные требования</w:t>
      </w:r>
    </w:p>
    <w:p w:rsidR="000C5F46" w:rsidRPr="009B4C76" w:rsidRDefault="000C5F46" w:rsidP="008565EF">
      <w:pPr>
        <w:spacing w:after="0" w:line="240" w:lineRule="auto"/>
        <w:ind w:firstLine="720"/>
        <w:jc w:val="both"/>
        <w:rPr>
          <w:rFonts w:ascii="Times New Roman" w:hAnsi="Times New Roman"/>
          <w:b/>
          <w:sz w:val="24"/>
          <w:szCs w:val="21"/>
          <w:lang w:eastAsia="ru-RU"/>
        </w:rPr>
      </w:pPr>
    </w:p>
    <w:p w:rsidR="000C5F46" w:rsidRPr="009B4C76" w:rsidRDefault="000C5F46" w:rsidP="008565EF">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С целью прогнозирования </w:t>
      </w:r>
      <w:r>
        <w:rPr>
          <w:rFonts w:ascii="Times New Roman" w:hAnsi="Times New Roman"/>
          <w:sz w:val="24"/>
          <w:szCs w:val="21"/>
          <w:lang w:eastAsia="ru-RU"/>
        </w:rPr>
        <w:t>и корректировки процесса обучения и совершенствования учащихся</w:t>
      </w:r>
      <w:r w:rsidRPr="009B4C76">
        <w:rPr>
          <w:rFonts w:ascii="Times New Roman" w:hAnsi="Times New Roman"/>
          <w:sz w:val="24"/>
          <w:szCs w:val="21"/>
          <w:lang w:eastAsia="ru-RU"/>
        </w:rPr>
        <w:t xml:space="preserve"> целесообразно проводить четырехэтапную форму </w:t>
      </w:r>
      <w:r>
        <w:rPr>
          <w:rFonts w:ascii="Times New Roman" w:hAnsi="Times New Roman"/>
          <w:sz w:val="24"/>
          <w:szCs w:val="21"/>
          <w:lang w:eastAsia="ru-RU"/>
        </w:rPr>
        <w:t>системы контроля</w:t>
      </w:r>
      <w:r w:rsidRPr="009B4C76">
        <w:rPr>
          <w:rFonts w:ascii="Times New Roman" w:hAnsi="Times New Roman"/>
          <w:sz w:val="24"/>
          <w:szCs w:val="21"/>
          <w:lang w:eastAsia="ru-RU"/>
        </w:rPr>
        <w:t xml:space="preserve"> боксеров.</w:t>
      </w:r>
    </w:p>
    <w:p w:rsidR="000C5F46" w:rsidRPr="009B4C76" w:rsidRDefault="000C5F46" w:rsidP="008565EF">
      <w:pPr>
        <w:spacing w:after="0" w:line="240" w:lineRule="auto"/>
        <w:ind w:firstLine="709"/>
        <w:jc w:val="both"/>
        <w:rPr>
          <w:rFonts w:ascii="Times New Roman" w:hAnsi="Times New Roman"/>
          <w:sz w:val="24"/>
          <w:szCs w:val="21"/>
          <w:lang w:eastAsia="ru-RU"/>
        </w:rPr>
      </w:pPr>
      <w:r w:rsidRPr="009B4C76">
        <w:rPr>
          <w:rFonts w:ascii="Times New Roman" w:hAnsi="Times New Roman"/>
          <w:i/>
          <w:sz w:val="24"/>
          <w:szCs w:val="21"/>
          <w:lang w:eastAsia="ru-RU"/>
        </w:rPr>
        <w:t>Первый этап</w:t>
      </w:r>
      <w:r w:rsidRPr="009B4C76">
        <w:rPr>
          <w:rFonts w:ascii="Times New Roman" w:hAnsi="Times New Roman"/>
          <w:sz w:val="24"/>
          <w:szCs w:val="21"/>
          <w:lang w:eastAsia="ru-RU"/>
        </w:rPr>
        <w:t xml:space="preserve"> </w:t>
      </w:r>
      <w:r>
        <w:rPr>
          <w:rFonts w:ascii="Times New Roman" w:hAnsi="Times New Roman"/>
          <w:sz w:val="24"/>
          <w:szCs w:val="21"/>
          <w:lang w:eastAsia="ru-RU"/>
        </w:rPr>
        <w:t>-</w:t>
      </w:r>
      <w:r w:rsidRPr="009B4C76">
        <w:rPr>
          <w:rFonts w:ascii="Times New Roman" w:hAnsi="Times New Roman"/>
          <w:sz w:val="24"/>
          <w:szCs w:val="21"/>
          <w:lang w:eastAsia="ru-RU"/>
        </w:rPr>
        <w:t xml:space="preserve"> при поступлении в секцию бокса. Этот этап является основным, потому что оттого, какие подростки и юноши придут в секцию, зависит дальнейшая подготовка боксеров. Так как пришедший в секцию еще не обладает какими-либо знаниями и умениями в боксе, то при приеме следует провести тестирование общего характера для определения уровня способностей к овладению двигательными навыками, некоторых физических качеств, главным образом координации, быстроты действия, и психических </w:t>
      </w:r>
      <w:r>
        <w:rPr>
          <w:rFonts w:ascii="Times New Roman" w:hAnsi="Times New Roman"/>
          <w:sz w:val="24"/>
          <w:szCs w:val="21"/>
          <w:lang w:eastAsia="ru-RU"/>
        </w:rPr>
        <w:t>-</w:t>
      </w:r>
      <w:r w:rsidRPr="009B4C76">
        <w:rPr>
          <w:rFonts w:ascii="Times New Roman" w:hAnsi="Times New Roman"/>
          <w:sz w:val="24"/>
          <w:szCs w:val="21"/>
          <w:lang w:eastAsia="ru-RU"/>
        </w:rPr>
        <w:t xml:space="preserve"> быстроты реакции, смелости, решительности.</w:t>
      </w:r>
    </w:p>
    <w:p w:rsidR="000C5F46" w:rsidRPr="009B4C76" w:rsidRDefault="000C5F46" w:rsidP="008565EF">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Следует выяснить побуждения к занятиям боксом и успеваемость в школе или успехи в трудовой деятельности, учесть возрастные особенности (как правило, это юноши младшего, среднего или старшего возраста, поэтому необходимо предъявлять соответственно требования).</w:t>
      </w:r>
    </w:p>
    <w:p w:rsidR="000C5F46" w:rsidRPr="009B4C76" w:rsidRDefault="000C5F46" w:rsidP="008565EF">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Тесты: </w:t>
      </w:r>
    </w:p>
    <w:p w:rsidR="000C5F46" w:rsidRPr="009B4C76" w:rsidRDefault="000C5F46" w:rsidP="00951D86">
      <w:pPr>
        <w:numPr>
          <w:ilvl w:val="0"/>
          <w:numId w:val="38"/>
        </w:numPr>
        <w:tabs>
          <w:tab w:val="left" w:pos="993"/>
        </w:tabs>
        <w:spacing w:after="0" w:line="240" w:lineRule="auto"/>
        <w:ind w:left="0"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на координацию (способность запоминать движения и точность восприятия; упражнения со сменой положения рук стоя на месте и в ходьбе); </w:t>
      </w:r>
    </w:p>
    <w:p w:rsidR="000C5F46" w:rsidRPr="009B4C76" w:rsidRDefault="000C5F46" w:rsidP="00951D86">
      <w:pPr>
        <w:numPr>
          <w:ilvl w:val="0"/>
          <w:numId w:val="38"/>
        </w:numPr>
        <w:tabs>
          <w:tab w:val="left" w:pos="993"/>
        </w:tabs>
        <w:spacing w:after="0" w:line="240" w:lineRule="auto"/>
        <w:ind w:left="0" w:firstLine="709"/>
        <w:jc w:val="both"/>
        <w:rPr>
          <w:rFonts w:ascii="Times New Roman" w:hAnsi="Times New Roman"/>
          <w:sz w:val="24"/>
          <w:szCs w:val="21"/>
          <w:lang w:eastAsia="ru-RU"/>
        </w:rPr>
      </w:pPr>
      <w:r w:rsidRPr="009B4C76">
        <w:rPr>
          <w:rFonts w:ascii="Times New Roman" w:hAnsi="Times New Roman"/>
          <w:sz w:val="24"/>
          <w:szCs w:val="21"/>
          <w:lang w:eastAsia="ru-RU"/>
        </w:rPr>
        <w:t>на ловкость (бросание и ловля гандбольного мяча в упражнениях с одним партнером и с двумя и тремя попеременно, бросая одному и ловя от другого, прыжки по меткам, по лабиринтам из булав, бег со сменой направлений, прыжки через яму, защита гандбольных ворот);</w:t>
      </w:r>
    </w:p>
    <w:p w:rsidR="000C5F46" w:rsidRPr="009B4C76" w:rsidRDefault="000C5F46" w:rsidP="00951D86">
      <w:pPr>
        <w:numPr>
          <w:ilvl w:val="0"/>
          <w:numId w:val="38"/>
        </w:numPr>
        <w:tabs>
          <w:tab w:val="left" w:pos="993"/>
        </w:tabs>
        <w:spacing w:after="0" w:line="240" w:lineRule="auto"/>
        <w:ind w:left="0" w:firstLine="709"/>
        <w:jc w:val="both"/>
        <w:rPr>
          <w:rFonts w:ascii="Times New Roman" w:hAnsi="Times New Roman"/>
          <w:sz w:val="24"/>
          <w:szCs w:val="21"/>
          <w:lang w:eastAsia="ru-RU"/>
        </w:rPr>
      </w:pPr>
      <w:r w:rsidRPr="009B4C76">
        <w:rPr>
          <w:rFonts w:ascii="Times New Roman" w:hAnsi="Times New Roman"/>
          <w:sz w:val="24"/>
          <w:szCs w:val="21"/>
          <w:lang w:eastAsia="ru-RU"/>
        </w:rPr>
        <w:t>на ловкость и смелость (игра в гандбол и баскетбол; показатель — активность, смелость и решительность в борьбе за мяч, ориентировка, ловля и бросание мяча);</w:t>
      </w:r>
    </w:p>
    <w:p w:rsidR="000C5F46" w:rsidRDefault="000C5F46" w:rsidP="00951D86">
      <w:pPr>
        <w:numPr>
          <w:ilvl w:val="0"/>
          <w:numId w:val="38"/>
        </w:numPr>
        <w:tabs>
          <w:tab w:val="left" w:pos="993"/>
        </w:tabs>
        <w:spacing w:after="0" w:line="240" w:lineRule="auto"/>
        <w:ind w:left="0"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на выносливость и быстроту (бег 60, 100 и 1000 м). </w:t>
      </w:r>
    </w:p>
    <w:p w:rsidR="000C5F46" w:rsidRPr="009B4C76" w:rsidRDefault="000C5F46" w:rsidP="00951D86">
      <w:pPr>
        <w:tabs>
          <w:tab w:val="left" w:pos="993"/>
        </w:tabs>
        <w:spacing w:after="0" w:line="240" w:lineRule="auto"/>
        <w:ind w:left="709"/>
        <w:jc w:val="both"/>
        <w:rPr>
          <w:rFonts w:ascii="Times New Roman" w:hAnsi="Times New Roman"/>
          <w:sz w:val="24"/>
          <w:szCs w:val="21"/>
          <w:lang w:eastAsia="ru-RU"/>
        </w:rPr>
      </w:pP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i/>
          <w:sz w:val="24"/>
          <w:szCs w:val="21"/>
          <w:lang w:eastAsia="ru-RU"/>
        </w:rPr>
        <w:t>Второй этап отбора</w:t>
      </w:r>
      <w:r w:rsidRPr="009B4C76">
        <w:rPr>
          <w:rFonts w:ascii="Times New Roman" w:hAnsi="Times New Roman"/>
          <w:sz w:val="24"/>
          <w:szCs w:val="21"/>
          <w:lang w:eastAsia="ru-RU"/>
        </w:rPr>
        <w:t xml:space="preserve"> можно произвести после 8-</w:t>
      </w:r>
      <w:r>
        <w:rPr>
          <w:rFonts w:ascii="Times New Roman" w:hAnsi="Times New Roman"/>
          <w:sz w:val="24"/>
          <w:szCs w:val="21"/>
          <w:lang w:eastAsia="ru-RU"/>
        </w:rPr>
        <w:t>9</w:t>
      </w:r>
      <w:r w:rsidRPr="009B4C76">
        <w:rPr>
          <w:rFonts w:ascii="Times New Roman" w:hAnsi="Times New Roman"/>
          <w:sz w:val="24"/>
          <w:szCs w:val="21"/>
          <w:lang w:eastAsia="ru-RU"/>
        </w:rPr>
        <w:t xml:space="preserve"> месяцев занятий боксом, когда боксер уже прошел первый этап школьного обучения и тренировки. Это, примерно, совпадает с выполнением III юношеского разряда по боксу. Можно понаблюдать за боксером и дать оценку проявлению психических качеств трудолюбия, способности к соблюдению режима и выполнению индивидуальных заданий, решительности, дисциплинированности и др. Также следует проследить за ростом и проявлением специализированных физических качеств, особое внимание, обратив на способности боксера к восприятию технико-тактических действий, овладению ими и стабильному выполнению.</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Влияние физических качеств и телосложения на результативность по виду спорта бокс приведены в таблице 28.</w:t>
      </w:r>
    </w:p>
    <w:p w:rsidR="000C5F46" w:rsidRPr="009B4C76" w:rsidRDefault="000C5F46" w:rsidP="00951D86">
      <w:pPr>
        <w:spacing w:after="0" w:line="240" w:lineRule="auto"/>
        <w:ind w:left="7788" w:firstLine="708"/>
        <w:jc w:val="both"/>
        <w:rPr>
          <w:rFonts w:ascii="Times New Roman" w:hAnsi="Times New Roman"/>
          <w:i/>
          <w:sz w:val="24"/>
          <w:szCs w:val="21"/>
          <w:lang w:eastAsia="ru-RU"/>
        </w:rPr>
      </w:pPr>
      <w:r w:rsidRPr="009B4C76">
        <w:rPr>
          <w:rFonts w:ascii="Times New Roman" w:hAnsi="Times New Roman"/>
          <w:i/>
          <w:sz w:val="24"/>
          <w:szCs w:val="21"/>
          <w:lang w:eastAsia="ru-RU"/>
        </w:rPr>
        <w:t>Таблица 28</w:t>
      </w:r>
    </w:p>
    <w:p w:rsidR="000C5F46" w:rsidRPr="009B4C76" w:rsidRDefault="000C5F46" w:rsidP="00951D86">
      <w:pPr>
        <w:spacing w:after="0" w:line="240" w:lineRule="auto"/>
        <w:ind w:firstLine="709"/>
        <w:jc w:val="both"/>
        <w:rPr>
          <w:rFonts w:ascii="Times New Roman" w:hAnsi="Times New Roman"/>
          <w:lang w:eastAsia="ru-RU"/>
        </w:rPr>
      </w:pPr>
      <w:r w:rsidRPr="009B4C76">
        <w:rPr>
          <w:rFonts w:ascii="Times New Roman" w:hAnsi="Times New Roman"/>
          <w:lang w:eastAsia="ru-RU"/>
        </w:rPr>
        <w:t>Влияние физических качеств и телосложения на результативность по виду спорта бокс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51"/>
        <w:gridCol w:w="2030"/>
      </w:tblGrid>
      <w:tr w:rsidR="000C5F46" w:rsidRPr="00EA4763" w:rsidTr="009B4C76">
        <w:trPr>
          <w:jc w:val="center"/>
        </w:trPr>
        <w:tc>
          <w:tcPr>
            <w:tcW w:w="4251" w:type="dxa"/>
          </w:tcPr>
          <w:p w:rsidR="000C5F46" w:rsidRPr="009B4C76" w:rsidRDefault="000C5F46" w:rsidP="00951D86">
            <w:pPr>
              <w:spacing w:after="0" w:line="240" w:lineRule="auto"/>
              <w:jc w:val="both"/>
              <w:rPr>
                <w:rFonts w:ascii="Times New Roman" w:hAnsi="Times New Roman"/>
                <w:b/>
                <w:sz w:val="20"/>
                <w:szCs w:val="20"/>
                <w:lang w:eastAsia="ru-RU"/>
              </w:rPr>
            </w:pPr>
            <w:r w:rsidRPr="009B4C76">
              <w:rPr>
                <w:rFonts w:ascii="Times New Roman" w:hAnsi="Times New Roman"/>
                <w:b/>
                <w:sz w:val="20"/>
                <w:szCs w:val="20"/>
                <w:lang w:eastAsia="ru-RU"/>
              </w:rPr>
              <w:t>Физические качества и телосложение</w:t>
            </w:r>
          </w:p>
        </w:tc>
        <w:tc>
          <w:tcPr>
            <w:tcW w:w="2030" w:type="dxa"/>
          </w:tcPr>
          <w:p w:rsidR="000C5F46" w:rsidRPr="009B4C76" w:rsidRDefault="000C5F46" w:rsidP="00951D86">
            <w:pPr>
              <w:spacing w:after="0" w:line="240" w:lineRule="auto"/>
              <w:jc w:val="both"/>
              <w:rPr>
                <w:rFonts w:ascii="Times New Roman" w:hAnsi="Times New Roman"/>
                <w:b/>
                <w:sz w:val="20"/>
                <w:szCs w:val="20"/>
                <w:lang w:eastAsia="ru-RU"/>
              </w:rPr>
            </w:pPr>
            <w:r w:rsidRPr="009B4C76">
              <w:rPr>
                <w:rFonts w:ascii="Times New Roman" w:hAnsi="Times New Roman"/>
                <w:b/>
                <w:sz w:val="20"/>
                <w:szCs w:val="20"/>
                <w:lang w:eastAsia="ru-RU"/>
              </w:rPr>
              <w:t>Уровень влияния</w:t>
            </w:r>
          </w:p>
        </w:tc>
      </w:tr>
      <w:tr w:rsidR="000C5F46" w:rsidRPr="00EA4763" w:rsidTr="009B4C76">
        <w:trPr>
          <w:jc w:val="center"/>
        </w:trPr>
        <w:tc>
          <w:tcPr>
            <w:tcW w:w="4251" w:type="dxa"/>
          </w:tcPr>
          <w:p w:rsidR="000C5F46" w:rsidRPr="009B4C76" w:rsidRDefault="000C5F46" w:rsidP="00951D8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Скоростные способности</w:t>
            </w:r>
          </w:p>
        </w:tc>
        <w:tc>
          <w:tcPr>
            <w:tcW w:w="2030" w:type="dxa"/>
          </w:tcPr>
          <w:p w:rsidR="000C5F46" w:rsidRPr="009B4C76" w:rsidRDefault="000C5F46" w:rsidP="00951D8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r>
      <w:tr w:rsidR="000C5F46" w:rsidRPr="00EA4763" w:rsidTr="009B4C76">
        <w:trPr>
          <w:jc w:val="center"/>
        </w:trPr>
        <w:tc>
          <w:tcPr>
            <w:tcW w:w="4251" w:type="dxa"/>
          </w:tcPr>
          <w:p w:rsidR="000C5F46" w:rsidRPr="009B4C76" w:rsidRDefault="000C5F46" w:rsidP="00951D8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Мышечная сила</w:t>
            </w:r>
          </w:p>
        </w:tc>
        <w:tc>
          <w:tcPr>
            <w:tcW w:w="2030" w:type="dxa"/>
          </w:tcPr>
          <w:p w:rsidR="000C5F46" w:rsidRPr="009B4C76" w:rsidRDefault="000C5F46" w:rsidP="00951D8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r>
      <w:tr w:rsidR="000C5F46" w:rsidRPr="00EA4763" w:rsidTr="009B4C76">
        <w:trPr>
          <w:jc w:val="center"/>
        </w:trPr>
        <w:tc>
          <w:tcPr>
            <w:tcW w:w="4251" w:type="dxa"/>
          </w:tcPr>
          <w:p w:rsidR="000C5F46" w:rsidRPr="009B4C76" w:rsidRDefault="000C5F46" w:rsidP="009B4C7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Вестибулярная устойчивость</w:t>
            </w:r>
          </w:p>
        </w:tc>
        <w:tc>
          <w:tcPr>
            <w:tcW w:w="2030" w:type="dxa"/>
          </w:tcPr>
          <w:p w:rsidR="000C5F46" w:rsidRPr="009B4C76" w:rsidRDefault="000C5F46" w:rsidP="009B4C7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2</w:t>
            </w:r>
          </w:p>
        </w:tc>
      </w:tr>
      <w:tr w:rsidR="000C5F46" w:rsidRPr="00EA4763" w:rsidTr="009B4C76">
        <w:trPr>
          <w:jc w:val="center"/>
        </w:trPr>
        <w:tc>
          <w:tcPr>
            <w:tcW w:w="4251" w:type="dxa"/>
          </w:tcPr>
          <w:p w:rsidR="000C5F46" w:rsidRPr="009B4C76" w:rsidRDefault="000C5F46" w:rsidP="009B4C7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Выносливость</w:t>
            </w:r>
          </w:p>
        </w:tc>
        <w:tc>
          <w:tcPr>
            <w:tcW w:w="2030" w:type="dxa"/>
          </w:tcPr>
          <w:p w:rsidR="000C5F46" w:rsidRPr="009B4C76" w:rsidRDefault="000C5F46" w:rsidP="009B4C7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r>
      <w:tr w:rsidR="000C5F46" w:rsidRPr="00EA4763" w:rsidTr="009B4C76">
        <w:trPr>
          <w:jc w:val="center"/>
        </w:trPr>
        <w:tc>
          <w:tcPr>
            <w:tcW w:w="4251" w:type="dxa"/>
          </w:tcPr>
          <w:p w:rsidR="000C5F46" w:rsidRPr="009B4C76" w:rsidRDefault="000C5F46" w:rsidP="009B4C7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Гибкость</w:t>
            </w:r>
          </w:p>
        </w:tc>
        <w:tc>
          <w:tcPr>
            <w:tcW w:w="2030" w:type="dxa"/>
          </w:tcPr>
          <w:p w:rsidR="000C5F46" w:rsidRPr="009B4C76" w:rsidRDefault="000C5F46" w:rsidP="009B4C7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w:t>
            </w:r>
          </w:p>
        </w:tc>
      </w:tr>
      <w:tr w:rsidR="000C5F46" w:rsidRPr="00EA4763" w:rsidTr="009B4C76">
        <w:trPr>
          <w:jc w:val="center"/>
        </w:trPr>
        <w:tc>
          <w:tcPr>
            <w:tcW w:w="4251" w:type="dxa"/>
          </w:tcPr>
          <w:p w:rsidR="000C5F46" w:rsidRPr="009B4C76" w:rsidRDefault="000C5F46" w:rsidP="009B4C7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Координационные способности</w:t>
            </w:r>
          </w:p>
        </w:tc>
        <w:tc>
          <w:tcPr>
            <w:tcW w:w="2030" w:type="dxa"/>
          </w:tcPr>
          <w:p w:rsidR="000C5F46" w:rsidRPr="009B4C76" w:rsidRDefault="000C5F46" w:rsidP="009B4C7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2</w:t>
            </w:r>
          </w:p>
        </w:tc>
      </w:tr>
      <w:tr w:rsidR="000C5F46" w:rsidRPr="00EA4763" w:rsidTr="009B4C76">
        <w:trPr>
          <w:jc w:val="center"/>
        </w:trPr>
        <w:tc>
          <w:tcPr>
            <w:tcW w:w="4251" w:type="dxa"/>
          </w:tcPr>
          <w:p w:rsidR="000C5F46" w:rsidRPr="009B4C76" w:rsidRDefault="000C5F46" w:rsidP="00951D8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Телосложение</w:t>
            </w:r>
          </w:p>
        </w:tc>
        <w:tc>
          <w:tcPr>
            <w:tcW w:w="2030" w:type="dxa"/>
          </w:tcPr>
          <w:p w:rsidR="000C5F46" w:rsidRPr="009B4C76" w:rsidRDefault="000C5F46" w:rsidP="00951D8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w:t>
            </w:r>
          </w:p>
        </w:tc>
      </w:tr>
    </w:tbl>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Условные обозначения:</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3 – значительное влияние;</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2 – среднее влияние;</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1 – незначительное влияние.</w:t>
      </w:r>
    </w:p>
    <w:p w:rsidR="000C5F46" w:rsidRPr="009B4C76" w:rsidRDefault="000C5F46" w:rsidP="00951D86">
      <w:pPr>
        <w:spacing w:after="0" w:line="240" w:lineRule="auto"/>
        <w:ind w:firstLine="709"/>
        <w:jc w:val="both"/>
        <w:rPr>
          <w:rFonts w:ascii="Times New Roman" w:hAnsi="Times New Roman"/>
          <w:sz w:val="24"/>
          <w:szCs w:val="21"/>
          <w:lang w:eastAsia="ru-RU"/>
        </w:rPr>
      </w:pP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На этом этапе наиболее ярко выражены соотношения в развитии технико-тактических навыков, физических возможностей и психологических качеств, выявляются индивидуальные особенности боксера (манера ведения боя).</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Нормативами по физической и технико-тактической подготовке могут служить указанные для новичков в программе школы требования. Волевые качества определяются главным образом во время условных и вольных боев и соревнований.</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i/>
          <w:sz w:val="24"/>
          <w:szCs w:val="21"/>
          <w:lang w:eastAsia="ru-RU"/>
        </w:rPr>
        <w:t>На третьем этапе отбор</w:t>
      </w:r>
      <w:r w:rsidRPr="009B4C76">
        <w:rPr>
          <w:rFonts w:ascii="Times New Roman" w:hAnsi="Times New Roman"/>
          <w:sz w:val="24"/>
          <w:szCs w:val="21"/>
          <w:lang w:eastAsia="ru-RU"/>
        </w:rPr>
        <w:t xml:space="preserve"> производится среди боксеров, овладевших основами технико-тактических навыков, имеющих практик соревнований, ощутивших радость побед и горечь </w:t>
      </w:r>
      <w:r w:rsidRPr="009B4C76">
        <w:rPr>
          <w:rFonts w:ascii="Times New Roman" w:hAnsi="Times New Roman"/>
          <w:sz w:val="24"/>
          <w:szCs w:val="21"/>
          <w:lang w:eastAsia="ru-RU"/>
        </w:rPr>
        <w:lastRenderedPageBreak/>
        <w:t>поражений, нашедших свой стиль и манеру ведения боя, умеющих дать оценку своим боевым действиям.</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Требования к спортивной деятельности на этом этапе значительно увеличены. Еще нельзя сделать уверенного прогноза на высокие спортивные результаты, но ориентиры к такому выводу могут быть. </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Если боксер больше проигрывает, чем выигрывает поединки, ему, естественно, следует оставить занятия боксом, так же как и тогда, когда он слабо ликвидирует проблемы в защитных действиях, пропускает удары.</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На этом этапе следует наблюдать за уровнем и развитием психических качеств, таких как уверенность, решительность, стойкость, самообладание и инициативность. Все эти качества проявляются в условных боях с разными по мастерству противниками и видны опытному тренеру.</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Например, решительность проявится в активных действиях против боксера с именем, имеющего много побед, стойкость </w:t>
      </w:r>
      <w:r>
        <w:rPr>
          <w:rFonts w:ascii="Times New Roman" w:hAnsi="Times New Roman"/>
          <w:sz w:val="24"/>
          <w:szCs w:val="21"/>
          <w:lang w:eastAsia="ru-RU"/>
        </w:rPr>
        <w:t>-</w:t>
      </w:r>
      <w:r w:rsidRPr="009B4C76">
        <w:rPr>
          <w:rFonts w:ascii="Times New Roman" w:hAnsi="Times New Roman"/>
          <w:sz w:val="24"/>
          <w:szCs w:val="21"/>
          <w:lang w:eastAsia="ru-RU"/>
        </w:rPr>
        <w:t xml:space="preserve"> в разумных активных действиях после полученного сильного удара или ведении активного боя при значительной усталости и т. д. </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Боксер должен уметь сам регулировать и </w:t>
      </w:r>
      <w:proofErr w:type="spellStart"/>
      <w:r w:rsidRPr="009B4C76">
        <w:rPr>
          <w:rFonts w:ascii="Times New Roman" w:hAnsi="Times New Roman"/>
          <w:sz w:val="24"/>
          <w:szCs w:val="21"/>
          <w:lang w:eastAsia="ru-RU"/>
        </w:rPr>
        <w:t>взаимосочетать</w:t>
      </w:r>
      <w:proofErr w:type="spellEnd"/>
      <w:r w:rsidRPr="009B4C76">
        <w:rPr>
          <w:rFonts w:ascii="Times New Roman" w:hAnsi="Times New Roman"/>
          <w:sz w:val="24"/>
          <w:szCs w:val="21"/>
          <w:lang w:eastAsia="ru-RU"/>
        </w:rPr>
        <w:t xml:space="preserve"> развитие всех компонентов мастерства, знать свои сильные и слабые стороны. </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И, наконец, на четвертом этапе определяют способности боксера быть ведущим в составе сборной команды Российской Федерации. Это боксеры высокого класса, претендующие на призовые места в соревнованиях российского и международного масштаба. Их мастерство и возможности оценивает тренерский совет.</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Требования к боксерам олимпийского резерва настолько высоки, что им отвечают только спортсмены с исключительными двигательными возможностями и специфическими высокими чертами характера. </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Первое требование к боксерам-олимпийцам </w:t>
      </w:r>
      <w:r>
        <w:rPr>
          <w:rFonts w:ascii="Times New Roman" w:hAnsi="Times New Roman"/>
          <w:sz w:val="24"/>
          <w:szCs w:val="21"/>
          <w:lang w:eastAsia="ru-RU"/>
        </w:rPr>
        <w:t>-</w:t>
      </w:r>
      <w:r w:rsidRPr="009B4C76">
        <w:rPr>
          <w:rFonts w:ascii="Times New Roman" w:hAnsi="Times New Roman"/>
          <w:sz w:val="24"/>
          <w:szCs w:val="21"/>
          <w:lang w:eastAsia="ru-RU"/>
        </w:rPr>
        <w:t xml:space="preserve"> высокий спортивный результат, показанный в соревнованиях, который обусловливается спортивной подготовленностью спортсмена и его характером </w:t>
      </w:r>
      <w:r>
        <w:rPr>
          <w:rFonts w:ascii="Times New Roman" w:hAnsi="Times New Roman"/>
          <w:sz w:val="24"/>
          <w:szCs w:val="21"/>
          <w:lang w:eastAsia="ru-RU"/>
        </w:rPr>
        <w:t>-</w:t>
      </w:r>
      <w:r w:rsidRPr="009B4C76">
        <w:rPr>
          <w:rFonts w:ascii="Times New Roman" w:hAnsi="Times New Roman"/>
          <w:sz w:val="24"/>
          <w:szCs w:val="21"/>
          <w:lang w:eastAsia="ru-RU"/>
        </w:rPr>
        <w:t xml:space="preserve"> волевыми качествами.</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Второе требование </w:t>
      </w:r>
      <w:r>
        <w:rPr>
          <w:rFonts w:ascii="Times New Roman" w:hAnsi="Times New Roman"/>
          <w:sz w:val="24"/>
          <w:szCs w:val="21"/>
          <w:lang w:eastAsia="ru-RU"/>
        </w:rPr>
        <w:t>-</w:t>
      </w:r>
      <w:r w:rsidRPr="009B4C76">
        <w:rPr>
          <w:rFonts w:ascii="Times New Roman" w:hAnsi="Times New Roman"/>
          <w:sz w:val="24"/>
          <w:szCs w:val="21"/>
          <w:lang w:eastAsia="ru-RU"/>
        </w:rPr>
        <w:t xml:space="preserve"> стабильность спортивных результатов, которая определяется спецификой становления спортивной формы в условиях </w:t>
      </w:r>
      <w:proofErr w:type="spellStart"/>
      <w:r w:rsidRPr="009B4C76">
        <w:rPr>
          <w:rFonts w:ascii="Times New Roman" w:hAnsi="Times New Roman"/>
          <w:sz w:val="24"/>
          <w:szCs w:val="21"/>
          <w:lang w:eastAsia="ru-RU"/>
        </w:rPr>
        <w:t>микропериодов</w:t>
      </w:r>
      <w:proofErr w:type="spellEnd"/>
      <w:r w:rsidRPr="009B4C76">
        <w:rPr>
          <w:rFonts w:ascii="Times New Roman" w:hAnsi="Times New Roman"/>
          <w:sz w:val="24"/>
          <w:szCs w:val="21"/>
          <w:lang w:eastAsia="ru-RU"/>
        </w:rPr>
        <w:t xml:space="preserve"> тренировки, функциональной избыточной стабильностью, надежной спортивной техникой и тактикой и психологическими особенностями. </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Третье требование </w:t>
      </w:r>
      <w:r>
        <w:rPr>
          <w:rFonts w:ascii="Times New Roman" w:hAnsi="Times New Roman"/>
          <w:sz w:val="24"/>
          <w:szCs w:val="21"/>
          <w:lang w:eastAsia="ru-RU"/>
        </w:rPr>
        <w:t>-</w:t>
      </w:r>
      <w:r w:rsidRPr="009B4C76">
        <w:rPr>
          <w:rFonts w:ascii="Times New Roman" w:hAnsi="Times New Roman"/>
          <w:sz w:val="24"/>
          <w:szCs w:val="21"/>
          <w:lang w:eastAsia="ru-RU"/>
        </w:rPr>
        <w:t xml:space="preserve"> перспективность спортсмена, которая определяется возрастом, спортивным стажем, количеством побед и поражений, физической и психологической устойчивостью во время турниров.</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При отборе следует также учитывать, как протекали бои спортсменов, с каким напряжением (с нокдаунами или нокаутами), какой продолжительности и т. д. От всего этого зависит дальнейшее построение планирования подготовки боксера, а следовательно, его участие в спортивных мероприятиях. </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Поэтапный отбор в боксе (определение способностей, прогнозирование спортивных результатов) имеет большое значение во всей системе подготовки боксеров </w:t>
      </w:r>
      <w:r>
        <w:rPr>
          <w:rFonts w:ascii="Times New Roman" w:hAnsi="Times New Roman"/>
          <w:sz w:val="24"/>
          <w:szCs w:val="21"/>
          <w:lang w:eastAsia="ru-RU"/>
        </w:rPr>
        <w:t>-</w:t>
      </w:r>
      <w:r w:rsidRPr="009B4C76">
        <w:rPr>
          <w:rFonts w:ascii="Times New Roman" w:hAnsi="Times New Roman"/>
          <w:sz w:val="24"/>
          <w:szCs w:val="21"/>
          <w:lang w:eastAsia="ru-RU"/>
        </w:rPr>
        <w:t xml:space="preserve"> от новичка до боксера высокого класса.</w:t>
      </w:r>
    </w:p>
    <w:p w:rsidR="000C5F46" w:rsidRPr="009B4C76" w:rsidRDefault="000C5F46" w:rsidP="00951D86">
      <w:pPr>
        <w:spacing w:after="0" w:line="240" w:lineRule="auto"/>
        <w:ind w:firstLine="709"/>
        <w:jc w:val="both"/>
        <w:rPr>
          <w:rFonts w:ascii="Times New Roman" w:hAnsi="Times New Roman"/>
          <w:sz w:val="24"/>
          <w:szCs w:val="28"/>
          <w:lang w:eastAsia="ru-RU"/>
        </w:rPr>
      </w:pPr>
      <w:r w:rsidRPr="009B4C76">
        <w:rPr>
          <w:rFonts w:ascii="Times New Roman" w:hAnsi="Times New Roman"/>
          <w:sz w:val="24"/>
          <w:szCs w:val="28"/>
          <w:lang w:eastAsia="ru-RU"/>
        </w:rPr>
        <w:t>Основной показатель работы отделения бокса – выполнение программных  требований по уровню подготовленности учащихся, выраженной в количественных показателях физического развития, физической, технической и тактической подготовленности,  результаты участия в соревнованиях. Выполнение нормативных требований – основное условие пребывания занимающихся в спортивной школе.</w:t>
      </w:r>
    </w:p>
    <w:p w:rsidR="000C5F46" w:rsidRPr="009B4C76" w:rsidRDefault="000C5F46" w:rsidP="009B4C76">
      <w:pPr>
        <w:shd w:val="clear" w:color="auto" w:fill="FFFFFF"/>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Контрольные, приемные и контрольно-переводные нормативы указаны в таблицах 14-17 (в нормативной части программы).</w:t>
      </w:r>
    </w:p>
    <w:p w:rsidR="000C5F46" w:rsidRPr="009B4C76" w:rsidRDefault="000C5F46" w:rsidP="009B4C76">
      <w:pPr>
        <w:shd w:val="clear" w:color="auto" w:fill="FFFFFF"/>
        <w:spacing w:after="0" w:line="240" w:lineRule="auto"/>
        <w:ind w:firstLine="709"/>
        <w:jc w:val="both"/>
        <w:rPr>
          <w:rFonts w:ascii="Times New Roman" w:hAnsi="Times New Roman"/>
          <w:spacing w:val="-3"/>
          <w:sz w:val="24"/>
          <w:szCs w:val="28"/>
          <w:lang w:eastAsia="ru-RU"/>
        </w:rPr>
      </w:pPr>
      <w:r w:rsidRPr="009B4C76">
        <w:rPr>
          <w:rFonts w:ascii="Times New Roman" w:hAnsi="Times New Roman"/>
          <w:bCs/>
          <w:spacing w:val="-3"/>
          <w:sz w:val="24"/>
          <w:szCs w:val="28"/>
          <w:lang w:eastAsia="ru-RU"/>
        </w:rPr>
        <w:t xml:space="preserve">Требования по </w:t>
      </w:r>
      <w:r w:rsidRPr="009B4C76">
        <w:rPr>
          <w:rFonts w:ascii="Times New Roman" w:hAnsi="Times New Roman"/>
          <w:spacing w:val="-3"/>
          <w:sz w:val="24"/>
          <w:szCs w:val="28"/>
          <w:lang w:eastAsia="ru-RU"/>
        </w:rPr>
        <w:t>переводу и зачислению  на этапы подготовки отделения бокса представлены в таблице 29.</w:t>
      </w:r>
    </w:p>
    <w:p w:rsidR="000C5F46" w:rsidRPr="009B4C76" w:rsidRDefault="000C5F46" w:rsidP="009B4C76">
      <w:pPr>
        <w:shd w:val="clear" w:color="auto" w:fill="FFFFFF"/>
        <w:spacing w:after="0" w:line="240" w:lineRule="auto"/>
        <w:ind w:firstLine="709"/>
        <w:jc w:val="both"/>
        <w:rPr>
          <w:rFonts w:ascii="Times New Roman" w:hAnsi="Times New Roman"/>
          <w:spacing w:val="-3"/>
          <w:sz w:val="24"/>
          <w:szCs w:val="28"/>
          <w:lang w:eastAsia="ru-RU"/>
        </w:rPr>
      </w:pPr>
    </w:p>
    <w:p w:rsidR="000C5F46" w:rsidRPr="009B4C76" w:rsidRDefault="000C5F46" w:rsidP="009B4C76">
      <w:pPr>
        <w:shd w:val="clear" w:color="auto" w:fill="FFFFFF"/>
        <w:spacing w:after="0" w:line="240" w:lineRule="auto"/>
        <w:ind w:firstLine="709"/>
        <w:jc w:val="both"/>
        <w:rPr>
          <w:rFonts w:ascii="Times New Roman" w:hAnsi="Times New Roman"/>
          <w:spacing w:val="-3"/>
          <w:sz w:val="24"/>
          <w:szCs w:val="28"/>
          <w:lang w:eastAsia="ru-RU"/>
        </w:rPr>
      </w:pPr>
    </w:p>
    <w:p w:rsidR="000C5F46" w:rsidRPr="009B4C76" w:rsidRDefault="000C5F46" w:rsidP="009B4C76">
      <w:pPr>
        <w:shd w:val="clear" w:color="auto" w:fill="FFFFFF"/>
        <w:spacing w:after="0" w:line="240" w:lineRule="auto"/>
        <w:ind w:firstLine="709"/>
        <w:jc w:val="both"/>
        <w:rPr>
          <w:rFonts w:ascii="Times New Roman" w:hAnsi="Times New Roman"/>
          <w:sz w:val="24"/>
          <w:szCs w:val="24"/>
          <w:lang w:eastAsia="ru-RU"/>
        </w:rPr>
      </w:pPr>
    </w:p>
    <w:p w:rsidR="000C5F46" w:rsidRPr="009B4C76" w:rsidRDefault="000C5F46" w:rsidP="009B4C76">
      <w:pPr>
        <w:spacing w:after="0" w:line="240" w:lineRule="auto"/>
        <w:ind w:left="7788" w:firstLine="708"/>
        <w:jc w:val="both"/>
        <w:rPr>
          <w:rFonts w:ascii="Times New Roman" w:hAnsi="Times New Roman"/>
          <w:i/>
          <w:sz w:val="24"/>
          <w:szCs w:val="24"/>
          <w:lang w:eastAsia="ru-RU"/>
        </w:rPr>
      </w:pPr>
      <w:r w:rsidRPr="009B4C76">
        <w:rPr>
          <w:rFonts w:ascii="Times New Roman" w:hAnsi="Times New Roman"/>
          <w:i/>
          <w:sz w:val="24"/>
          <w:szCs w:val="24"/>
          <w:lang w:eastAsia="ru-RU"/>
        </w:rPr>
        <w:t>Таблица  29</w:t>
      </w:r>
    </w:p>
    <w:p w:rsidR="000C5F46" w:rsidRPr="009B4C76" w:rsidRDefault="000C5F46" w:rsidP="009B4C76">
      <w:p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Требования по переводу и зачислению  на этапы подготовки</w:t>
      </w:r>
    </w:p>
    <w:tbl>
      <w:tblPr>
        <w:tblW w:w="10207" w:type="dxa"/>
        <w:tblInd w:w="108" w:type="dxa"/>
        <w:tblLayout w:type="fixed"/>
        <w:tblLook w:val="0000" w:firstRow="0" w:lastRow="0" w:firstColumn="0" w:lastColumn="0" w:noHBand="0" w:noVBand="0"/>
      </w:tblPr>
      <w:tblGrid>
        <w:gridCol w:w="1560"/>
        <w:gridCol w:w="708"/>
        <w:gridCol w:w="709"/>
        <w:gridCol w:w="992"/>
        <w:gridCol w:w="3261"/>
        <w:gridCol w:w="1134"/>
        <w:gridCol w:w="851"/>
        <w:gridCol w:w="992"/>
      </w:tblGrid>
      <w:tr w:rsidR="000C5F46" w:rsidRPr="00EA4763" w:rsidTr="009B4C76">
        <w:trPr>
          <w:cantSplit/>
          <w:trHeight w:val="1279"/>
        </w:trPr>
        <w:tc>
          <w:tcPr>
            <w:tcW w:w="1560"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lastRenderedPageBreak/>
              <w:t>Этап подготовки</w:t>
            </w:r>
          </w:p>
        </w:tc>
        <w:tc>
          <w:tcPr>
            <w:tcW w:w="708"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Период обучения</w:t>
            </w:r>
          </w:p>
        </w:tc>
        <w:tc>
          <w:tcPr>
            <w:tcW w:w="709"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Минимальный возраст</w:t>
            </w:r>
          </w:p>
        </w:tc>
        <w:tc>
          <w:tcPr>
            <w:tcW w:w="992"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Требование по спортивной подготовке</w:t>
            </w:r>
          </w:p>
        </w:tc>
        <w:tc>
          <w:tcPr>
            <w:tcW w:w="326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Участие в соревнованиях,</w:t>
            </w:r>
          </w:p>
          <w:p w:rsidR="000C5F46" w:rsidRPr="009B4C76" w:rsidRDefault="000C5F46" w:rsidP="009B4C76">
            <w:pPr>
              <w:snapToGri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дополнительные условия</w:t>
            </w:r>
          </w:p>
        </w:tc>
        <w:tc>
          <w:tcPr>
            <w:tcW w:w="1134"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Выполнение контрольных нормативов по ОФП</w:t>
            </w:r>
          </w:p>
          <w:p w:rsidR="000C5F46" w:rsidRPr="009B4C76" w:rsidRDefault="000C5F46" w:rsidP="009B4C76">
            <w:pPr>
              <w:spacing w:after="0" w:line="240" w:lineRule="auto"/>
              <w:jc w:val="both"/>
              <w:rPr>
                <w:rFonts w:ascii="Times New Roman" w:hAnsi="Times New Roman"/>
                <w:b/>
                <w:sz w:val="16"/>
                <w:szCs w:val="16"/>
                <w:lang w:eastAsia="ru-RU"/>
              </w:rPr>
            </w:pPr>
          </w:p>
        </w:tc>
        <w:tc>
          <w:tcPr>
            <w:tcW w:w="85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Выполнение контрольных нормативов по СФП и технической подготовке</w:t>
            </w:r>
          </w:p>
        </w:tc>
        <w:tc>
          <w:tcPr>
            <w:tcW w:w="992" w:type="dxa"/>
            <w:tcBorders>
              <w:top w:val="single" w:sz="4" w:space="0" w:color="000000"/>
              <w:left w:val="single" w:sz="4" w:space="0" w:color="000000"/>
              <w:bottom w:val="single" w:sz="4" w:space="0" w:color="000000"/>
              <w:righ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Выполнение программы</w:t>
            </w:r>
          </w:p>
        </w:tc>
      </w:tr>
      <w:tr w:rsidR="000C5F46" w:rsidRPr="00EA4763" w:rsidTr="009B4C76">
        <w:trPr>
          <w:cantSplit/>
          <w:trHeight w:val="682"/>
        </w:trPr>
        <w:tc>
          <w:tcPr>
            <w:tcW w:w="1560"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Спортивно-оздоровительный</w:t>
            </w:r>
          </w:p>
        </w:tc>
        <w:tc>
          <w:tcPr>
            <w:tcW w:w="708"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Весь период</w:t>
            </w:r>
          </w:p>
        </w:tc>
        <w:tc>
          <w:tcPr>
            <w:tcW w:w="709"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6-10</w:t>
            </w:r>
          </w:p>
        </w:tc>
        <w:tc>
          <w:tcPr>
            <w:tcW w:w="992"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326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Групповые соревнования</w:t>
            </w:r>
          </w:p>
        </w:tc>
        <w:tc>
          <w:tcPr>
            <w:tcW w:w="1134"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c>
          <w:tcPr>
            <w:tcW w:w="85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w:t>
            </w:r>
          </w:p>
        </w:tc>
      </w:tr>
      <w:tr w:rsidR="000C5F46" w:rsidRPr="00EA4763" w:rsidTr="009B4C76">
        <w:trPr>
          <w:cantSplit/>
          <w:trHeight w:val="422"/>
        </w:trPr>
        <w:tc>
          <w:tcPr>
            <w:tcW w:w="1560"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Начальной</w:t>
            </w:r>
          </w:p>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подготовки</w:t>
            </w:r>
          </w:p>
        </w:tc>
        <w:tc>
          <w:tcPr>
            <w:tcW w:w="708" w:type="dxa"/>
            <w:tcBorders>
              <w:top w:val="single" w:sz="4" w:space="0" w:color="000000"/>
              <w:lef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 xml:space="preserve">1-3 гг. </w:t>
            </w:r>
            <w:proofErr w:type="spellStart"/>
            <w:r w:rsidRPr="009B4C76">
              <w:rPr>
                <w:rFonts w:ascii="Times New Roman" w:hAnsi="Times New Roman"/>
                <w:sz w:val="20"/>
                <w:szCs w:val="20"/>
                <w:lang w:eastAsia="ru-RU"/>
              </w:rPr>
              <w:t>обуч</w:t>
            </w:r>
            <w:proofErr w:type="spellEnd"/>
            <w:r w:rsidRPr="009B4C76">
              <w:rPr>
                <w:rFonts w:ascii="Times New Roman" w:hAnsi="Times New Roman"/>
                <w:sz w:val="20"/>
                <w:szCs w:val="20"/>
                <w:lang w:eastAsia="ru-RU"/>
              </w:rPr>
              <w:t>.</w:t>
            </w:r>
          </w:p>
        </w:tc>
        <w:tc>
          <w:tcPr>
            <w:tcW w:w="709" w:type="dxa"/>
            <w:tcBorders>
              <w:top w:val="single" w:sz="4" w:space="0" w:color="000000"/>
              <w:lef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10-13</w:t>
            </w:r>
          </w:p>
        </w:tc>
        <w:tc>
          <w:tcPr>
            <w:tcW w:w="992" w:type="dxa"/>
            <w:tcBorders>
              <w:top w:val="single" w:sz="4" w:space="0" w:color="000000"/>
              <w:lef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3261" w:type="dxa"/>
            <w:tcBorders>
              <w:top w:val="single" w:sz="4" w:space="0" w:color="000000"/>
              <w:lef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Групповые соревнования</w:t>
            </w:r>
          </w:p>
        </w:tc>
        <w:tc>
          <w:tcPr>
            <w:tcW w:w="1134" w:type="dxa"/>
            <w:tcBorders>
              <w:top w:val="single" w:sz="4" w:space="0" w:color="000000"/>
              <w:lef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c>
          <w:tcPr>
            <w:tcW w:w="851" w:type="dxa"/>
            <w:tcBorders>
              <w:top w:val="single" w:sz="4" w:space="0" w:color="000000"/>
              <w:lef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w:t>
            </w:r>
          </w:p>
        </w:tc>
        <w:tc>
          <w:tcPr>
            <w:tcW w:w="992" w:type="dxa"/>
            <w:tcBorders>
              <w:top w:val="single" w:sz="4" w:space="0" w:color="000000"/>
              <w:left w:val="single" w:sz="4" w:space="0" w:color="000000"/>
              <w:righ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93-100%</w:t>
            </w:r>
          </w:p>
        </w:tc>
      </w:tr>
      <w:tr w:rsidR="000C5F46" w:rsidRPr="00EA4763" w:rsidTr="009B4C76">
        <w:trPr>
          <w:cantSplit/>
          <w:trHeight w:val="401"/>
        </w:trPr>
        <w:tc>
          <w:tcPr>
            <w:tcW w:w="1560" w:type="dxa"/>
            <w:vMerge w:val="restart"/>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Учебно-тренировочный</w:t>
            </w:r>
          </w:p>
        </w:tc>
        <w:tc>
          <w:tcPr>
            <w:tcW w:w="708"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 г.</w:t>
            </w:r>
          </w:p>
        </w:tc>
        <w:tc>
          <w:tcPr>
            <w:tcW w:w="709"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13-14</w:t>
            </w:r>
          </w:p>
        </w:tc>
        <w:tc>
          <w:tcPr>
            <w:tcW w:w="992"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326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Участие в городских соревнованиях (не менее 2-х)</w:t>
            </w:r>
          </w:p>
        </w:tc>
        <w:tc>
          <w:tcPr>
            <w:tcW w:w="1134"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c>
          <w:tcPr>
            <w:tcW w:w="85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93-100%</w:t>
            </w:r>
          </w:p>
        </w:tc>
      </w:tr>
      <w:tr w:rsidR="000C5F46" w:rsidRPr="00EA4763" w:rsidTr="009B4C76">
        <w:trPr>
          <w:cantSplit/>
          <w:trHeight w:val="406"/>
        </w:trPr>
        <w:tc>
          <w:tcPr>
            <w:tcW w:w="1560" w:type="dxa"/>
            <w:vMerge/>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708"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2 г.</w:t>
            </w:r>
          </w:p>
        </w:tc>
        <w:tc>
          <w:tcPr>
            <w:tcW w:w="709"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14-15</w:t>
            </w:r>
          </w:p>
        </w:tc>
        <w:tc>
          <w:tcPr>
            <w:tcW w:w="992"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326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Участие в городских соревнованиях (не менее 3-х)</w:t>
            </w:r>
          </w:p>
        </w:tc>
        <w:tc>
          <w:tcPr>
            <w:tcW w:w="1134"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c>
          <w:tcPr>
            <w:tcW w:w="85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93-100%</w:t>
            </w:r>
          </w:p>
        </w:tc>
      </w:tr>
      <w:tr w:rsidR="000C5F46" w:rsidRPr="00EA4763" w:rsidTr="009B4C76">
        <w:trPr>
          <w:cantSplit/>
          <w:trHeight w:val="307"/>
        </w:trPr>
        <w:tc>
          <w:tcPr>
            <w:tcW w:w="1560" w:type="dxa"/>
            <w:vMerge/>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708"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 г.</w:t>
            </w:r>
          </w:p>
        </w:tc>
        <w:tc>
          <w:tcPr>
            <w:tcW w:w="709"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15-16</w:t>
            </w:r>
          </w:p>
        </w:tc>
        <w:tc>
          <w:tcPr>
            <w:tcW w:w="992"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 xml:space="preserve">1, 2, 3 </w:t>
            </w:r>
            <w:proofErr w:type="spellStart"/>
            <w:r w:rsidRPr="009B4C76">
              <w:rPr>
                <w:rFonts w:ascii="Times New Roman" w:hAnsi="Times New Roman"/>
                <w:sz w:val="20"/>
                <w:szCs w:val="20"/>
                <w:lang w:eastAsia="ru-RU"/>
              </w:rPr>
              <w:t>юн.р</w:t>
            </w:r>
            <w:proofErr w:type="spellEnd"/>
            <w:r w:rsidRPr="009B4C76">
              <w:rPr>
                <w:rFonts w:ascii="Times New Roman" w:hAnsi="Times New Roman"/>
                <w:sz w:val="20"/>
                <w:szCs w:val="20"/>
                <w:lang w:eastAsia="ru-RU"/>
              </w:rPr>
              <w:t xml:space="preserve">. </w:t>
            </w:r>
          </w:p>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326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Участие в городских и областных соревнованиях (не менее 3-х)</w:t>
            </w:r>
          </w:p>
        </w:tc>
        <w:tc>
          <w:tcPr>
            <w:tcW w:w="1134"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c>
          <w:tcPr>
            <w:tcW w:w="85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93-100%</w:t>
            </w:r>
          </w:p>
        </w:tc>
      </w:tr>
      <w:tr w:rsidR="000C5F46" w:rsidRPr="00EA4763" w:rsidTr="009B4C76">
        <w:trPr>
          <w:cantSplit/>
          <w:trHeight w:val="418"/>
        </w:trPr>
        <w:tc>
          <w:tcPr>
            <w:tcW w:w="1560" w:type="dxa"/>
            <w:vMerge/>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708"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4 г.</w:t>
            </w:r>
          </w:p>
        </w:tc>
        <w:tc>
          <w:tcPr>
            <w:tcW w:w="709"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16-17</w:t>
            </w:r>
          </w:p>
        </w:tc>
        <w:tc>
          <w:tcPr>
            <w:tcW w:w="992"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 xml:space="preserve">1, 2, 3 </w:t>
            </w:r>
            <w:proofErr w:type="spellStart"/>
            <w:r w:rsidRPr="009B4C76">
              <w:rPr>
                <w:rFonts w:ascii="Times New Roman" w:hAnsi="Times New Roman"/>
                <w:sz w:val="20"/>
                <w:szCs w:val="20"/>
                <w:lang w:eastAsia="ru-RU"/>
              </w:rPr>
              <w:t>юн.р</w:t>
            </w:r>
            <w:proofErr w:type="spellEnd"/>
            <w:r w:rsidRPr="009B4C76">
              <w:rPr>
                <w:rFonts w:ascii="Times New Roman" w:hAnsi="Times New Roman"/>
                <w:sz w:val="20"/>
                <w:szCs w:val="20"/>
                <w:lang w:eastAsia="ru-RU"/>
              </w:rPr>
              <w:t xml:space="preserve">. </w:t>
            </w:r>
          </w:p>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326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Участие в городских и областных соревнованиях (не менее 4-х)</w:t>
            </w:r>
          </w:p>
        </w:tc>
        <w:tc>
          <w:tcPr>
            <w:tcW w:w="1134"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c>
          <w:tcPr>
            <w:tcW w:w="85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93-100%</w:t>
            </w:r>
          </w:p>
        </w:tc>
      </w:tr>
      <w:tr w:rsidR="000C5F46" w:rsidRPr="00EA4763" w:rsidTr="009B4C76">
        <w:trPr>
          <w:cantSplit/>
          <w:trHeight w:val="307"/>
        </w:trPr>
        <w:tc>
          <w:tcPr>
            <w:tcW w:w="1560" w:type="dxa"/>
            <w:vMerge/>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708"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5 г.</w:t>
            </w:r>
          </w:p>
        </w:tc>
        <w:tc>
          <w:tcPr>
            <w:tcW w:w="709"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17-18</w:t>
            </w:r>
          </w:p>
        </w:tc>
        <w:tc>
          <w:tcPr>
            <w:tcW w:w="992"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 xml:space="preserve">1, 2, 3 </w:t>
            </w:r>
            <w:proofErr w:type="spellStart"/>
            <w:r w:rsidRPr="009B4C76">
              <w:rPr>
                <w:rFonts w:ascii="Times New Roman" w:hAnsi="Times New Roman"/>
                <w:sz w:val="20"/>
                <w:szCs w:val="20"/>
                <w:lang w:eastAsia="ru-RU"/>
              </w:rPr>
              <w:t>юн.р</w:t>
            </w:r>
            <w:proofErr w:type="spellEnd"/>
            <w:r w:rsidRPr="009B4C76">
              <w:rPr>
                <w:rFonts w:ascii="Times New Roman" w:hAnsi="Times New Roman"/>
                <w:sz w:val="20"/>
                <w:szCs w:val="20"/>
                <w:lang w:eastAsia="ru-RU"/>
              </w:rPr>
              <w:t xml:space="preserve">. </w:t>
            </w:r>
          </w:p>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326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Участие в областных, региональных, всероссийских соревнованиях (не менее 5)</w:t>
            </w:r>
          </w:p>
        </w:tc>
        <w:tc>
          <w:tcPr>
            <w:tcW w:w="1134"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c>
          <w:tcPr>
            <w:tcW w:w="85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93-100%</w:t>
            </w:r>
          </w:p>
        </w:tc>
      </w:tr>
    </w:tbl>
    <w:p w:rsidR="000C5F46" w:rsidRPr="009B4C76" w:rsidRDefault="000C5F46" w:rsidP="009B4C76">
      <w:pPr>
        <w:spacing w:after="0" w:line="240" w:lineRule="auto"/>
        <w:ind w:firstLine="709"/>
        <w:jc w:val="both"/>
        <w:rPr>
          <w:rFonts w:ascii="Times New Roman" w:hAnsi="Times New Roman"/>
          <w:sz w:val="24"/>
          <w:szCs w:val="24"/>
          <w:lang w:eastAsia="ru-RU"/>
        </w:rPr>
      </w:pP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Перевод учащихся  на следующий год обучения, согласно этапам многолетней подготовки, производится на основании контрольно-переводных нормативов. Содержание контрольно-переводных нормативов включает в себя:</w:t>
      </w:r>
    </w:p>
    <w:p w:rsidR="000C5F46" w:rsidRPr="009B4C76" w:rsidRDefault="000C5F46" w:rsidP="00951D86">
      <w:pPr>
        <w:numPr>
          <w:ilvl w:val="0"/>
          <w:numId w:val="28"/>
        </w:numPr>
        <w:tabs>
          <w:tab w:val="num" w:pos="993"/>
        </w:tabs>
        <w:suppressAutoHyphens/>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определение уровня общей физической подготовленности,</w:t>
      </w:r>
    </w:p>
    <w:p w:rsidR="000C5F46" w:rsidRPr="009B4C76" w:rsidRDefault="000C5F46" w:rsidP="00951D86">
      <w:pPr>
        <w:numPr>
          <w:ilvl w:val="0"/>
          <w:numId w:val="28"/>
        </w:numPr>
        <w:tabs>
          <w:tab w:val="num" w:pos="993"/>
        </w:tabs>
        <w:suppressAutoHyphens/>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 определение специальной физической подготовленности,</w:t>
      </w:r>
    </w:p>
    <w:p w:rsidR="000C5F46" w:rsidRPr="009B4C76" w:rsidRDefault="000C5F46" w:rsidP="00951D86">
      <w:pPr>
        <w:numPr>
          <w:ilvl w:val="0"/>
          <w:numId w:val="28"/>
        </w:numPr>
        <w:tabs>
          <w:tab w:val="num" w:pos="993"/>
        </w:tabs>
        <w:suppressAutoHyphens/>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определение технической подготовленности.</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Для перевода в группу следующего года обучения учащиеся должны пройти  контрольно-переводные нормативы по ОФП, СФП. Кроме того, для зачисления в УТГ свыше 2-х лет выполнить разрядные нормативы на квалификационных соревнованиях.       </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Разрядные требования выполняются на квалификационных соревнованиях. Результаты соревнований фиксируются в протоколах соревнований и в классификационной книжке и являются основанием для учета спортивных результатов.</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Досрочный перевод учащихся на следующий этап подготовки производится решением </w:t>
      </w:r>
      <w:r>
        <w:rPr>
          <w:rFonts w:ascii="Times New Roman" w:hAnsi="Times New Roman"/>
          <w:sz w:val="24"/>
          <w:szCs w:val="24"/>
          <w:lang w:eastAsia="ru-RU"/>
        </w:rPr>
        <w:t>методического</w:t>
      </w:r>
      <w:r w:rsidRPr="009B4C76">
        <w:rPr>
          <w:rFonts w:ascii="Times New Roman" w:hAnsi="Times New Roman"/>
          <w:sz w:val="24"/>
          <w:szCs w:val="24"/>
          <w:lang w:eastAsia="ru-RU"/>
        </w:rPr>
        <w:t xml:space="preserve"> совета с учетом стажа занятий и выполнения учащимися переводных нормативов по ОФП, СФП и разрядных требований в соответствии с модельной характеристикой для данного этапа.</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Контрольно-переводные нормативы сдаются в конце года.</w:t>
      </w:r>
    </w:p>
    <w:p w:rsidR="000C5F46" w:rsidRPr="009B4C76" w:rsidRDefault="000C5F46" w:rsidP="00951D86">
      <w:pPr>
        <w:spacing w:after="0" w:line="240" w:lineRule="auto"/>
        <w:ind w:firstLine="709"/>
        <w:jc w:val="both"/>
        <w:rPr>
          <w:rFonts w:ascii="Times New Roman" w:hAnsi="Times New Roman"/>
          <w:b/>
          <w:i/>
          <w:sz w:val="24"/>
          <w:szCs w:val="24"/>
          <w:lang w:eastAsia="ru-RU"/>
        </w:rPr>
      </w:pPr>
      <w:r w:rsidRPr="009B4C76">
        <w:rPr>
          <w:rFonts w:ascii="Times New Roman" w:hAnsi="Times New Roman"/>
          <w:b/>
          <w:i/>
          <w:sz w:val="24"/>
          <w:szCs w:val="24"/>
          <w:lang w:eastAsia="ru-RU"/>
        </w:rPr>
        <w:t>Методика контроля спортсменов</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Методика контроля уже </w:t>
      </w:r>
      <w:r w:rsidRPr="009B4C76">
        <w:rPr>
          <w:rFonts w:ascii="Times New Roman" w:hAnsi="Times New Roman"/>
          <w:i/>
          <w:sz w:val="24"/>
          <w:szCs w:val="24"/>
          <w:lang w:eastAsia="ru-RU"/>
        </w:rPr>
        <w:t>на спортивно-оздоровительном этапе</w:t>
      </w:r>
      <w:r w:rsidRPr="009B4C76">
        <w:rPr>
          <w:rFonts w:ascii="Times New Roman" w:hAnsi="Times New Roman"/>
          <w:sz w:val="24"/>
          <w:szCs w:val="24"/>
          <w:lang w:eastAsia="ru-RU"/>
        </w:rPr>
        <w:t xml:space="preserve"> тренировки включает исполь</w:t>
      </w:r>
      <w:r w:rsidRPr="009B4C76">
        <w:rPr>
          <w:rFonts w:ascii="Times New Roman" w:hAnsi="Times New Roman"/>
          <w:sz w:val="24"/>
          <w:szCs w:val="24"/>
          <w:lang w:eastAsia="ru-RU"/>
        </w:rPr>
        <w:softHyphen/>
        <w:t>зование комплекса методов: педагогических, медико-биологических и пр. Комплекс методик позволит определить: состояние здоровья юно</w:t>
      </w:r>
      <w:r w:rsidRPr="009B4C76">
        <w:rPr>
          <w:rFonts w:ascii="Times New Roman" w:hAnsi="Times New Roman"/>
          <w:sz w:val="24"/>
          <w:szCs w:val="24"/>
          <w:lang w:eastAsia="ru-RU"/>
        </w:rPr>
        <w:softHyphen/>
        <w:t>го спортсмена; показатели телосложения; степень тренированнос</w:t>
      </w:r>
      <w:r w:rsidRPr="009B4C76">
        <w:rPr>
          <w:rFonts w:ascii="Times New Roman" w:hAnsi="Times New Roman"/>
          <w:sz w:val="24"/>
          <w:szCs w:val="24"/>
          <w:lang w:eastAsia="ru-RU"/>
        </w:rPr>
        <w:softHyphen/>
        <w:t>ти; уровень подготовленности; величину выполненной тренировоч</w:t>
      </w:r>
      <w:r w:rsidRPr="009B4C76">
        <w:rPr>
          <w:rFonts w:ascii="Times New Roman" w:hAnsi="Times New Roman"/>
          <w:sz w:val="24"/>
          <w:szCs w:val="24"/>
          <w:lang w:eastAsia="ru-RU"/>
        </w:rPr>
        <w:softHyphen/>
        <w:t>ной нагрузки.</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На основе полученной информации </w:t>
      </w:r>
      <w:r>
        <w:rPr>
          <w:rFonts w:ascii="Times New Roman" w:hAnsi="Times New Roman"/>
          <w:sz w:val="24"/>
          <w:szCs w:val="24"/>
          <w:lang w:eastAsia="ru-RU"/>
        </w:rPr>
        <w:t>педагог</w:t>
      </w:r>
      <w:r w:rsidRPr="009B4C76">
        <w:rPr>
          <w:rFonts w:ascii="Times New Roman" w:hAnsi="Times New Roman"/>
          <w:sz w:val="24"/>
          <w:szCs w:val="24"/>
          <w:lang w:eastAsia="ru-RU"/>
        </w:rPr>
        <w:t xml:space="preserve"> должен вносить соответ</w:t>
      </w:r>
      <w:r w:rsidRPr="009B4C76">
        <w:rPr>
          <w:rFonts w:ascii="Times New Roman" w:hAnsi="Times New Roman"/>
          <w:sz w:val="24"/>
          <w:szCs w:val="24"/>
          <w:lang w:eastAsia="ru-RU"/>
        </w:rPr>
        <w:softHyphen/>
        <w:t>ствующие коррективы в тренировочный процесс.</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i/>
          <w:sz w:val="24"/>
          <w:szCs w:val="24"/>
          <w:lang w:eastAsia="ru-RU"/>
        </w:rPr>
        <w:t>Этап начальной подготовки</w:t>
      </w:r>
      <w:r w:rsidRPr="009B4C76">
        <w:rPr>
          <w:rFonts w:ascii="Times New Roman" w:hAnsi="Times New Roman"/>
          <w:sz w:val="24"/>
          <w:szCs w:val="24"/>
          <w:lang w:eastAsia="ru-RU"/>
        </w:rPr>
        <w:t xml:space="preserve">. Контроль на этапе </w:t>
      </w:r>
      <w:r w:rsidRPr="009B4C76">
        <w:rPr>
          <w:rFonts w:ascii="Times New Roman" w:hAnsi="Times New Roman"/>
          <w:i/>
          <w:sz w:val="24"/>
          <w:szCs w:val="24"/>
          <w:lang w:eastAsia="ru-RU"/>
        </w:rPr>
        <w:t>НП</w:t>
      </w:r>
      <w:r w:rsidRPr="009B4C76">
        <w:rPr>
          <w:rFonts w:ascii="Times New Roman" w:hAnsi="Times New Roman"/>
          <w:sz w:val="24"/>
          <w:szCs w:val="24"/>
          <w:lang w:eastAsia="ru-RU"/>
        </w:rPr>
        <w:t xml:space="preserve"> используется для оценки степени достижения цели и решения поставленных задач. Он должен быть комплексным, проводиться регулярно и своевременно, основывать</w:t>
      </w:r>
      <w:r w:rsidRPr="009B4C76">
        <w:rPr>
          <w:rFonts w:ascii="Times New Roman" w:hAnsi="Times New Roman"/>
          <w:sz w:val="24"/>
          <w:szCs w:val="24"/>
          <w:lang w:eastAsia="ru-RU"/>
        </w:rPr>
        <w:softHyphen/>
        <w:t>ся на объективных и количественных критериях. Контроль эффективно</w:t>
      </w:r>
      <w:r w:rsidRPr="009B4C76">
        <w:rPr>
          <w:rFonts w:ascii="Times New Roman" w:hAnsi="Times New Roman"/>
          <w:sz w:val="24"/>
          <w:szCs w:val="24"/>
          <w:lang w:eastAsia="ru-RU"/>
        </w:rPr>
        <w:softHyphen/>
        <w:t>сти технической подготовки осуществляется тренером.</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Контроль за эффективностью физической подготовки проверяется с помощью специальных контрольно-переводных нормативов по годам обучения, которые представлены тестами, характеризующими уровень развития физических качеств.</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lastRenderedPageBreak/>
        <w:t>При планировании контрольных испытаний по физической и специ</w:t>
      </w:r>
      <w:r w:rsidRPr="009B4C76">
        <w:rPr>
          <w:rFonts w:ascii="Times New Roman" w:hAnsi="Times New Roman"/>
          <w:sz w:val="24"/>
          <w:szCs w:val="24"/>
          <w:lang w:eastAsia="ru-RU"/>
        </w:rPr>
        <w:softHyphen/>
        <w:t>альной физической подготовке рекомендуется следующий порядок: в первый день - испытания на скорость, во второй - на силу и выносли</w:t>
      </w:r>
      <w:r w:rsidRPr="009B4C76">
        <w:rPr>
          <w:rFonts w:ascii="Times New Roman" w:hAnsi="Times New Roman"/>
          <w:sz w:val="24"/>
          <w:szCs w:val="24"/>
          <w:lang w:eastAsia="ru-RU"/>
        </w:rPr>
        <w:softHyphen/>
        <w:t>вость.</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Особое внимание уделяют соблюдению одинаковых условий в конт</w:t>
      </w:r>
      <w:r w:rsidRPr="009B4C76">
        <w:rPr>
          <w:rFonts w:ascii="Times New Roman" w:hAnsi="Times New Roman"/>
          <w:sz w:val="24"/>
          <w:szCs w:val="24"/>
          <w:lang w:eastAsia="ru-RU"/>
        </w:rPr>
        <w:softHyphen/>
        <w:t>роле. Имеются в виду время дня, приема пищи, предшествующая на</w:t>
      </w:r>
      <w:r w:rsidRPr="009B4C76">
        <w:rPr>
          <w:rFonts w:ascii="Times New Roman" w:hAnsi="Times New Roman"/>
          <w:sz w:val="24"/>
          <w:szCs w:val="24"/>
          <w:lang w:eastAsia="ru-RU"/>
        </w:rPr>
        <w:softHyphen/>
        <w:t>грузка, погода, разминка и т.д. Контрольные испытания лучше всего проводить в торжественной соревновательной обстановке.</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i/>
          <w:sz w:val="24"/>
          <w:szCs w:val="24"/>
          <w:bdr w:val="none" w:sz="0" w:space="0" w:color="auto" w:frame="1"/>
          <w:lang w:eastAsia="ru-RU"/>
        </w:rPr>
        <w:t xml:space="preserve">Тренировочный этап. </w:t>
      </w:r>
      <w:r w:rsidRPr="009B4C76">
        <w:rPr>
          <w:rFonts w:ascii="Times New Roman" w:hAnsi="Times New Roman"/>
          <w:sz w:val="24"/>
          <w:szCs w:val="24"/>
          <w:lang w:eastAsia="ru-RU"/>
        </w:rPr>
        <w:t>Как и на всех этапах подготовки, контроль дол</w:t>
      </w:r>
      <w:r w:rsidRPr="009B4C76">
        <w:rPr>
          <w:rFonts w:ascii="Times New Roman" w:hAnsi="Times New Roman"/>
          <w:sz w:val="24"/>
          <w:szCs w:val="24"/>
          <w:lang w:eastAsia="ru-RU"/>
        </w:rPr>
        <w:softHyphen/>
        <w:t>жен быть комплексным. Система контроля на тренировочном этапе должна быть тесно связана с системой планирования процесса подготовки юных спортсменов. Она включает основные виды контро</w:t>
      </w:r>
      <w:r w:rsidRPr="009B4C76">
        <w:rPr>
          <w:rFonts w:ascii="Times New Roman" w:hAnsi="Times New Roman"/>
          <w:sz w:val="24"/>
          <w:szCs w:val="24"/>
          <w:lang w:eastAsia="ru-RU"/>
        </w:rPr>
        <w:softHyphen/>
        <w:t>ля: текущий, этапный и в условиях соревнований.</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В процессе тренировок рекомендуются следующие формы контро</w:t>
      </w:r>
      <w:r w:rsidRPr="009B4C76">
        <w:rPr>
          <w:rFonts w:ascii="Times New Roman" w:hAnsi="Times New Roman"/>
          <w:sz w:val="24"/>
          <w:szCs w:val="24"/>
          <w:lang w:eastAsia="ru-RU"/>
        </w:rPr>
        <w:softHyphen/>
        <w:t>ля: самоконтроль юных спортсменов за частотой пульса в покое, ка</w:t>
      </w:r>
      <w:r w:rsidRPr="009B4C76">
        <w:rPr>
          <w:rFonts w:ascii="Times New Roman" w:hAnsi="Times New Roman"/>
          <w:sz w:val="24"/>
          <w:szCs w:val="24"/>
          <w:lang w:eastAsia="ru-RU"/>
        </w:rPr>
        <w:softHyphen/>
        <w:t>чество сна, аппетит, вес тела, общее самочувствие. Педагогический контроль применяется для текущего, этапного и соревновательного контроля. Определяется эффективность технической, физической, так</w:t>
      </w:r>
      <w:r w:rsidRPr="009B4C76">
        <w:rPr>
          <w:rFonts w:ascii="Times New Roman" w:hAnsi="Times New Roman"/>
          <w:sz w:val="24"/>
          <w:szCs w:val="24"/>
          <w:lang w:eastAsia="ru-RU"/>
        </w:rPr>
        <w:softHyphen/>
        <w:t>тической и интегральной подготовленности юных боксеров. Прово</w:t>
      </w:r>
      <w:r w:rsidRPr="009B4C76">
        <w:rPr>
          <w:rFonts w:ascii="Times New Roman" w:hAnsi="Times New Roman"/>
          <w:sz w:val="24"/>
          <w:szCs w:val="24"/>
          <w:lang w:eastAsia="ru-RU"/>
        </w:rPr>
        <w:softHyphen/>
        <w:t>дятся педагогические наблюдения, контрольно-педагогические испы</w:t>
      </w:r>
      <w:r w:rsidRPr="009B4C76">
        <w:rPr>
          <w:rFonts w:ascii="Times New Roman" w:hAnsi="Times New Roman"/>
          <w:sz w:val="24"/>
          <w:szCs w:val="24"/>
          <w:lang w:eastAsia="ru-RU"/>
        </w:rPr>
        <w:softHyphen/>
        <w:t>тания, на основе контрольно-переводных нормативов и обязательных программ.</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i/>
          <w:sz w:val="24"/>
          <w:szCs w:val="24"/>
          <w:lang w:eastAsia="ru-RU"/>
        </w:rPr>
        <w:t>Текущий контроль</w:t>
      </w:r>
      <w:r w:rsidRPr="009B4C76">
        <w:rPr>
          <w:rFonts w:ascii="Times New Roman" w:hAnsi="Times New Roman"/>
          <w:sz w:val="24"/>
          <w:szCs w:val="24"/>
          <w:lang w:eastAsia="ru-RU"/>
        </w:rPr>
        <w:t xml:space="preserve"> направлен на изучение следовых явлений после выполнения нагрузок различной направленности, усвоения или совер</w:t>
      </w:r>
      <w:r w:rsidRPr="009B4C76">
        <w:rPr>
          <w:rFonts w:ascii="Times New Roman" w:hAnsi="Times New Roman"/>
          <w:sz w:val="24"/>
          <w:szCs w:val="24"/>
          <w:lang w:eastAsia="ru-RU"/>
        </w:rPr>
        <w:softHyphen/>
        <w:t>шенствования технико-тактических навыков в ходе тренировочных или соревновательных микроциклов.</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i/>
          <w:sz w:val="24"/>
          <w:szCs w:val="24"/>
          <w:lang w:eastAsia="ru-RU"/>
        </w:rPr>
        <w:t>Этапный контроль</w:t>
      </w:r>
      <w:r w:rsidRPr="009B4C76">
        <w:rPr>
          <w:rFonts w:ascii="Times New Roman" w:hAnsi="Times New Roman"/>
          <w:sz w:val="24"/>
          <w:szCs w:val="24"/>
          <w:lang w:eastAsia="ru-RU"/>
        </w:rPr>
        <w:t xml:space="preserve"> связан с продолжительными циклами тренировки - периодами, этапами макроцикла - и направлен на комплексное опре</w:t>
      </w:r>
      <w:r w:rsidRPr="009B4C76">
        <w:rPr>
          <w:rFonts w:ascii="Times New Roman" w:hAnsi="Times New Roman"/>
          <w:sz w:val="24"/>
          <w:szCs w:val="24"/>
          <w:lang w:eastAsia="ru-RU"/>
        </w:rPr>
        <w:softHyphen/>
        <w:t>деление итогов конкретного этапа, выраженных результатами соревно</w:t>
      </w:r>
      <w:r w:rsidRPr="009B4C76">
        <w:rPr>
          <w:rFonts w:ascii="Times New Roman" w:hAnsi="Times New Roman"/>
          <w:sz w:val="24"/>
          <w:szCs w:val="24"/>
          <w:lang w:eastAsia="ru-RU"/>
        </w:rPr>
        <w:softHyphen/>
        <w:t>ваний и показателями тестов, отражающих общий уровень различных сторон подготовленности спортсмена.</w:t>
      </w:r>
    </w:p>
    <w:p w:rsidR="000C5F46" w:rsidRPr="009B4C76" w:rsidRDefault="000C5F46" w:rsidP="009B4C76">
      <w:pPr>
        <w:spacing w:after="0" w:line="240" w:lineRule="auto"/>
        <w:ind w:firstLine="709"/>
        <w:jc w:val="both"/>
        <w:rPr>
          <w:rFonts w:ascii="Times New Roman" w:hAnsi="Times New Roman"/>
          <w:b/>
          <w:bCs/>
          <w:i/>
          <w:iCs/>
          <w:sz w:val="24"/>
          <w:szCs w:val="24"/>
          <w:lang w:eastAsia="ru-RU"/>
        </w:rPr>
      </w:pPr>
      <w:r w:rsidRPr="009B4C76">
        <w:rPr>
          <w:rFonts w:ascii="Times New Roman" w:hAnsi="Times New Roman"/>
          <w:b/>
          <w:bCs/>
          <w:i/>
          <w:iCs/>
          <w:sz w:val="24"/>
          <w:szCs w:val="24"/>
          <w:lang w:eastAsia="ru-RU"/>
        </w:rPr>
        <w:t>Прогнозируемый результат</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bCs/>
          <w:i/>
          <w:iCs/>
          <w:sz w:val="24"/>
          <w:szCs w:val="24"/>
          <w:lang w:eastAsia="ru-RU"/>
        </w:rPr>
        <w:t xml:space="preserve">По общей физической подготовке: </w:t>
      </w:r>
      <w:r w:rsidRPr="009B4C76">
        <w:rPr>
          <w:rFonts w:ascii="Times New Roman" w:hAnsi="Times New Roman"/>
          <w:sz w:val="24"/>
          <w:szCs w:val="24"/>
          <w:lang w:eastAsia="ru-RU"/>
        </w:rPr>
        <w:t>В течение года в соответствии с планом годичного цикла сдавать контрольные нормативы, соответствующие возрасту и году обучения (контрольные нормативы представлены в нормативной части программы).</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bCs/>
          <w:i/>
          <w:iCs/>
          <w:sz w:val="24"/>
          <w:szCs w:val="24"/>
          <w:lang w:eastAsia="ru-RU"/>
        </w:rPr>
        <w:t xml:space="preserve">По специальной физической подготовке: </w:t>
      </w:r>
      <w:r w:rsidRPr="009B4C76">
        <w:rPr>
          <w:rFonts w:ascii="Times New Roman" w:hAnsi="Times New Roman"/>
          <w:sz w:val="24"/>
          <w:szCs w:val="24"/>
          <w:lang w:eastAsia="ru-RU"/>
        </w:rPr>
        <w:t>Выполнение на оценку специальных упражнений боксера и сдача контрольных нормативов в соответствии с требованиями  года обучения.</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bCs/>
          <w:i/>
          <w:iCs/>
          <w:sz w:val="24"/>
          <w:szCs w:val="24"/>
          <w:lang w:eastAsia="ru-RU"/>
        </w:rPr>
        <w:t xml:space="preserve">По технико-тактической подготовке: </w:t>
      </w:r>
      <w:r w:rsidRPr="009B4C76">
        <w:rPr>
          <w:rFonts w:ascii="Times New Roman" w:hAnsi="Times New Roman"/>
          <w:sz w:val="24"/>
          <w:szCs w:val="24"/>
          <w:lang w:eastAsia="ru-RU"/>
        </w:rPr>
        <w:t>Знать и уметь выполнять основные элементы техники и тактики в соответствии с программным материалом.</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Выполнить на оценку прием, защиту, контрприем, комбинации технических действий в соответствии с программным материалом каждого года обучения.</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Уметь проводить учебный и соревновательный бой с выполнением заданий и установок тренера.</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bCs/>
          <w:i/>
          <w:iCs/>
          <w:sz w:val="24"/>
          <w:szCs w:val="24"/>
          <w:lang w:eastAsia="ru-RU"/>
        </w:rPr>
        <w:t xml:space="preserve">По психологической подготовке: </w:t>
      </w:r>
      <w:r w:rsidRPr="009B4C76">
        <w:rPr>
          <w:rFonts w:ascii="Times New Roman" w:hAnsi="Times New Roman"/>
          <w:sz w:val="24"/>
          <w:szCs w:val="24"/>
          <w:lang w:eastAsia="ru-RU"/>
        </w:rPr>
        <w:t>Соблюдение режима дня. Ведение дневника самоконтроля. Выполнение упражнений различной трудности, требующих проявления волевых качеств.</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bCs/>
          <w:i/>
          <w:iCs/>
          <w:sz w:val="24"/>
          <w:szCs w:val="24"/>
          <w:lang w:eastAsia="ru-RU"/>
        </w:rPr>
        <w:t xml:space="preserve">По теоретической подготовке: </w:t>
      </w:r>
      <w:r w:rsidRPr="009B4C76">
        <w:rPr>
          <w:rFonts w:ascii="Times New Roman" w:hAnsi="Times New Roman"/>
          <w:sz w:val="24"/>
          <w:szCs w:val="24"/>
          <w:lang w:eastAsia="ru-RU"/>
        </w:rPr>
        <w:t>Знать и уметь применять на практике программный материал, соответствующий году обучения.</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Результатом реализации Программы является:</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На этапе начальной подготовки:</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формирование устойчивого интереса к занятиям спортом;</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формирование широкого круга двигательных умений и навыков;</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освоение основ техники по виду спорта бокс;</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всестороннее гармоничное развитие физических качеств;</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укрепление здоровья спортсменов;</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отбор перспективных юных спортсменов для дальнейших занятий по виду спорта бокс.</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На тренировочном этапе (этапе спортивной специализации):</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повышение уровня общей и специальной физической, технической, тактической и психологической подготовки;</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приобретение опыта и достижение стабильности выступления на официальных спортивных соревнованиях по виду спорта бокс;</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формирование спортивной мотивации;</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укрепление здоровья спортсменов.</w:t>
      </w:r>
    </w:p>
    <w:p w:rsidR="00B34C59" w:rsidRDefault="00B34C59" w:rsidP="009B4C76">
      <w:pPr>
        <w:spacing w:after="0" w:line="240" w:lineRule="auto"/>
        <w:ind w:firstLine="709"/>
        <w:jc w:val="both"/>
        <w:rPr>
          <w:rFonts w:ascii="Times New Roman" w:hAnsi="Times New Roman"/>
          <w:sz w:val="24"/>
          <w:szCs w:val="24"/>
          <w:lang w:eastAsia="ru-RU"/>
        </w:rPr>
        <w:sectPr w:rsidR="00B34C59" w:rsidSect="00B34C59">
          <w:footerReference w:type="even" r:id="rId15"/>
          <w:footerReference w:type="default" r:id="rId16"/>
          <w:pgSz w:w="11906" w:h="16838"/>
          <w:pgMar w:top="540" w:right="850" w:bottom="426" w:left="709" w:header="397" w:footer="113" w:gutter="0"/>
          <w:pgNumType w:start="0"/>
          <w:cols w:space="708"/>
          <w:docGrid w:linePitch="360"/>
        </w:sectPr>
      </w:pPr>
    </w:p>
    <w:p w:rsidR="00B34C59" w:rsidRDefault="00B34C59" w:rsidP="00B34C59">
      <w:pPr>
        <w:spacing w:after="0" w:line="240" w:lineRule="auto"/>
        <w:jc w:val="center"/>
        <w:rPr>
          <w:rFonts w:ascii="Times New Roman" w:hAnsi="Times New Roman"/>
          <w:sz w:val="24"/>
          <w:szCs w:val="24"/>
        </w:rPr>
      </w:pPr>
      <w:r w:rsidRPr="00B34C59">
        <w:rPr>
          <w:rFonts w:ascii="Times New Roman" w:hAnsi="Times New Roman"/>
          <w:sz w:val="24"/>
          <w:szCs w:val="24"/>
        </w:rPr>
        <w:lastRenderedPageBreak/>
        <w:t xml:space="preserve">Годовое учебно-тематическое планирование  кружка по боксу  ДДТ «Радуга талантов»                                                                                      </w:t>
      </w:r>
      <w:r>
        <w:rPr>
          <w:rFonts w:ascii="Times New Roman" w:hAnsi="Times New Roman"/>
          <w:sz w:val="24"/>
          <w:szCs w:val="24"/>
        </w:rPr>
        <w:t xml:space="preserve">            </w:t>
      </w:r>
    </w:p>
    <w:p w:rsidR="00B34C59" w:rsidRPr="00B34C59" w:rsidRDefault="00B34C59" w:rsidP="00B34C59">
      <w:pPr>
        <w:spacing w:after="0" w:line="240" w:lineRule="auto"/>
        <w:jc w:val="center"/>
        <w:rPr>
          <w:rFonts w:ascii="Times New Roman" w:hAnsi="Times New Roman"/>
          <w:sz w:val="24"/>
          <w:szCs w:val="24"/>
        </w:rPr>
      </w:pPr>
      <w:r w:rsidRPr="00B34C59">
        <w:rPr>
          <w:rFonts w:ascii="Times New Roman" w:hAnsi="Times New Roman"/>
          <w:sz w:val="24"/>
          <w:szCs w:val="24"/>
        </w:rPr>
        <w:t xml:space="preserve"> на 2020-2021 учебный год. Второй год обучения.</w:t>
      </w:r>
    </w:p>
    <w:tbl>
      <w:tblPr>
        <w:tblStyle w:val="a3"/>
        <w:tblW w:w="16161" w:type="dxa"/>
        <w:tblInd w:w="-459" w:type="dxa"/>
        <w:tblLayout w:type="fixed"/>
        <w:tblLook w:val="04A0" w:firstRow="1" w:lastRow="0" w:firstColumn="1" w:lastColumn="0" w:noHBand="0" w:noVBand="1"/>
      </w:tblPr>
      <w:tblGrid>
        <w:gridCol w:w="5812"/>
        <w:gridCol w:w="425"/>
        <w:gridCol w:w="284"/>
        <w:gridCol w:w="425"/>
        <w:gridCol w:w="425"/>
        <w:gridCol w:w="426"/>
        <w:gridCol w:w="425"/>
        <w:gridCol w:w="425"/>
        <w:gridCol w:w="425"/>
        <w:gridCol w:w="426"/>
        <w:gridCol w:w="425"/>
        <w:gridCol w:w="425"/>
        <w:gridCol w:w="425"/>
        <w:gridCol w:w="284"/>
        <w:gridCol w:w="142"/>
        <w:gridCol w:w="425"/>
        <w:gridCol w:w="283"/>
        <w:gridCol w:w="142"/>
        <w:gridCol w:w="284"/>
        <w:gridCol w:w="283"/>
        <w:gridCol w:w="284"/>
        <w:gridCol w:w="425"/>
        <w:gridCol w:w="283"/>
        <w:gridCol w:w="142"/>
        <w:gridCol w:w="142"/>
        <w:gridCol w:w="283"/>
        <w:gridCol w:w="426"/>
        <w:gridCol w:w="283"/>
        <w:gridCol w:w="70"/>
        <w:gridCol w:w="355"/>
        <w:gridCol w:w="25"/>
        <w:gridCol w:w="401"/>
        <w:gridCol w:w="426"/>
      </w:tblGrid>
      <w:tr w:rsidR="00B34C59" w:rsidTr="00B34C59">
        <w:tc>
          <w:tcPr>
            <w:tcW w:w="5812" w:type="dxa"/>
            <w:vMerge w:val="restart"/>
          </w:tcPr>
          <w:p w:rsidR="00B34C59" w:rsidRDefault="00B34C59" w:rsidP="00B34C59">
            <w:pPr>
              <w:spacing w:after="0" w:line="240" w:lineRule="auto"/>
              <w:jc w:val="center"/>
            </w:pPr>
            <w:r>
              <w:t>Учебный материал</w:t>
            </w:r>
          </w:p>
        </w:tc>
        <w:tc>
          <w:tcPr>
            <w:tcW w:w="5245" w:type="dxa"/>
            <w:gridSpan w:val="13"/>
          </w:tcPr>
          <w:p w:rsidR="00B34C59" w:rsidRDefault="00B34C59" w:rsidP="00B34C59">
            <w:pPr>
              <w:spacing w:after="0" w:line="240" w:lineRule="auto"/>
              <w:jc w:val="center"/>
            </w:pPr>
            <w:r>
              <w:t>сентябрь</w:t>
            </w:r>
          </w:p>
        </w:tc>
        <w:tc>
          <w:tcPr>
            <w:tcW w:w="5104" w:type="dxa"/>
            <w:gridSpan w:val="19"/>
          </w:tcPr>
          <w:p w:rsidR="00B34C59" w:rsidRDefault="00B34C59" w:rsidP="00B34C59">
            <w:pPr>
              <w:spacing w:after="0" w:line="240" w:lineRule="auto"/>
              <w:jc w:val="center"/>
            </w:pPr>
            <w:r>
              <w:t>октябрь</w:t>
            </w:r>
          </w:p>
        </w:tc>
      </w:tr>
      <w:tr w:rsidR="00B34C59" w:rsidTr="00B34C59">
        <w:tc>
          <w:tcPr>
            <w:tcW w:w="5812" w:type="dxa"/>
            <w:vMerge/>
          </w:tcPr>
          <w:p w:rsidR="00B34C59" w:rsidRDefault="00B34C59" w:rsidP="00B34C59">
            <w:pPr>
              <w:spacing w:after="0" w:line="240" w:lineRule="auto"/>
            </w:pPr>
          </w:p>
        </w:tc>
        <w:tc>
          <w:tcPr>
            <w:tcW w:w="425" w:type="dxa"/>
          </w:tcPr>
          <w:p w:rsidR="00B34C59" w:rsidRDefault="00B34C59" w:rsidP="00B34C59">
            <w:pPr>
              <w:spacing w:after="0" w:line="240" w:lineRule="auto"/>
            </w:pPr>
            <w:r>
              <w:t>1</w:t>
            </w:r>
          </w:p>
        </w:tc>
        <w:tc>
          <w:tcPr>
            <w:tcW w:w="284" w:type="dxa"/>
          </w:tcPr>
          <w:p w:rsidR="00B34C59" w:rsidRDefault="00B34C59" w:rsidP="00B34C59">
            <w:pPr>
              <w:spacing w:after="0" w:line="240" w:lineRule="auto"/>
            </w:pPr>
            <w:r>
              <w:t>2</w:t>
            </w:r>
          </w:p>
        </w:tc>
        <w:tc>
          <w:tcPr>
            <w:tcW w:w="425" w:type="dxa"/>
          </w:tcPr>
          <w:p w:rsidR="00B34C59" w:rsidRDefault="00B34C59" w:rsidP="00B34C59">
            <w:pPr>
              <w:spacing w:after="0" w:line="240" w:lineRule="auto"/>
            </w:pPr>
            <w:r>
              <w:t>3</w:t>
            </w:r>
          </w:p>
        </w:tc>
        <w:tc>
          <w:tcPr>
            <w:tcW w:w="425" w:type="dxa"/>
          </w:tcPr>
          <w:p w:rsidR="00B34C59" w:rsidRDefault="00B34C59" w:rsidP="00B34C59">
            <w:pPr>
              <w:spacing w:after="0" w:line="240" w:lineRule="auto"/>
            </w:pPr>
            <w:r>
              <w:t>4</w:t>
            </w:r>
          </w:p>
        </w:tc>
        <w:tc>
          <w:tcPr>
            <w:tcW w:w="426" w:type="dxa"/>
          </w:tcPr>
          <w:p w:rsidR="00B34C59" w:rsidRDefault="00B34C59" w:rsidP="00B34C59">
            <w:pPr>
              <w:spacing w:after="0" w:line="240" w:lineRule="auto"/>
            </w:pPr>
            <w:r>
              <w:t>5</w:t>
            </w:r>
          </w:p>
        </w:tc>
        <w:tc>
          <w:tcPr>
            <w:tcW w:w="425" w:type="dxa"/>
          </w:tcPr>
          <w:p w:rsidR="00B34C59" w:rsidRDefault="00B34C59" w:rsidP="00B34C59">
            <w:pPr>
              <w:spacing w:after="0" w:line="240" w:lineRule="auto"/>
            </w:pPr>
            <w:r>
              <w:t>6</w:t>
            </w:r>
          </w:p>
        </w:tc>
        <w:tc>
          <w:tcPr>
            <w:tcW w:w="425" w:type="dxa"/>
          </w:tcPr>
          <w:p w:rsidR="00B34C59" w:rsidRDefault="00B34C59" w:rsidP="00B34C59">
            <w:pPr>
              <w:spacing w:after="0" w:line="240" w:lineRule="auto"/>
            </w:pPr>
            <w:r>
              <w:t>7</w:t>
            </w:r>
          </w:p>
        </w:tc>
        <w:tc>
          <w:tcPr>
            <w:tcW w:w="425" w:type="dxa"/>
          </w:tcPr>
          <w:p w:rsidR="00B34C59" w:rsidRDefault="00B34C59" w:rsidP="00B34C59">
            <w:pPr>
              <w:spacing w:after="0" w:line="240" w:lineRule="auto"/>
            </w:pPr>
            <w:r>
              <w:t>8</w:t>
            </w:r>
          </w:p>
        </w:tc>
        <w:tc>
          <w:tcPr>
            <w:tcW w:w="426" w:type="dxa"/>
          </w:tcPr>
          <w:p w:rsidR="00B34C59" w:rsidRDefault="00B34C59" w:rsidP="00B34C59">
            <w:pPr>
              <w:spacing w:after="0" w:line="240" w:lineRule="auto"/>
            </w:pPr>
            <w:r>
              <w:t>9</w:t>
            </w:r>
          </w:p>
        </w:tc>
        <w:tc>
          <w:tcPr>
            <w:tcW w:w="425" w:type="dxa"/>
          </w:tcPr>
          <w:p w:rsidR="00B34C59" w:rsidRDefault="00B34C59" w:rsidP="00B34C59">
            <w:pPr>
              <w:spacing w:after="0" w:line="240" w:lineRule="auto"/>
            </w:pPr>
            <w:r>
              <w:t>10</w:t>
            </w:r>
          </w:p>
        </w:tc>
        <w:tc>
          <w:tcPr>
            <w:tcW w:w="425" w:type="dxa"/>
          </w:tcPr>
          <w:p w:rsidR="00B34C59" w:rsidRDefault="00B34C59" w:rsidP="00B34C59">
            <w:pPr>
              <w:spacing w:after="0" w:line="240" w:lineRule="auto"/>
            </w:pPr>
            <w:r>
              <w:t>11</w:t>
            </w:r>
          </w:p>
        </w:tc>
        <w:tc>
          <w:tcPr>
            <w:tcW w:w="425" w:type="dxa"/>
          </w:tcPr>
          <w:p w:rsidR="00B34C59" w:rsidRDefault="00B34C59" w:rsidP="00B34C59">
            <w:pPr>
              <w:spacing w:after="0" w:line="240" w:lineRule="auto"/>
            </w:pPr>
            <w:r>
              <w:t>12</w:t>
            </w:r>
          </w:p>
        </w:tc>
        <w:tc>
          <w:tcPr>
            <w:tcW w:w="284" w:type="dxa"/>
          </w:tcPr>
          <w:p w:rsidR="00B34C59" w:rsidRDefault="00B34C59" w:rsidP="00B34C59">
            <w:pPr>
              <w:spacing w:after="0" w:line="240" w:lineRule="auto"/>
            </w:pPr>
            <w:r>
              <w:t>13</w:t>
            </w:r>
          </w:p>
        </w:tc>
        <w:tc>
          <w:tcPr>
            <w:tcW w:w="567" w:type="dxa"/>
            <w:gridSpan w:val="2"/>
          </w:tcPr>
          <w:p w:rsidR="00B34C59" w:rsidRDefault="00B34C59" w:rsidP="00B34C59">
            <w:pPr>
              <w:spacing w:after="0" w:line="240" w:lineRule="auto"/>
            </w:pPr>
            <w:r>
              <w:t>1</w:t>
            </w:r>
          </w:p>
        </w:tc>
        <w:tc>
          <w:tcPr>
            <w:tcW w:w="283" w:type="dxa"/>
          </w:tcPr>
          <w:p w:rsidR="00B34C59" w:rsidRDefault="00B34C59" w:rsidP="00B34C59">
            <w:pPr>
              <w:spacing w:after="0" w:line="240" w:lineRule="auto"/>
            </w:pPr>
            <w:r>
              <w:t>2</w:t>
            </w:r>
          </w:p>
        </w:tc>
        <w:tc>
          <w:tcPr>
            <w:tcW w:w="426" w:type="dxa"/>
            <w:gridSpan w:val="2"/>
          </w:tcPr>
          <w:p w:rsidR="00B34C59" w:rsidRDefault="00B34C59" w:rsidP="00B34C59">
            <w:pPr>
              <w:spacing w:after="0" w:line="240" w:lineRule="auto"/>
            </w:pPr>
            <w:r>
              <w:t>3</w:t>
            </w:r>
          </w:p>
        </w:tc>
        <w:tc>
          <w:tcPr>
            <w:tcW w:w="283" w:type="dxa"/>
          </w:tcPr>
          <w:p w:rsidR="00B34C59" w:rsidRDefault="00B34C59" w:rsidP="00B34C59">
            <w:pPr>
              <w:spacing w:after="0" w:line="240" w:lineRule="auto"/>
            </w:pPr>
            <w:r>
              <w:t>4</w:t>
            </w:r>
          </w:p>
        </w:tc>
        <w:tc>
          <w:tcPr>
            <w:tcW w:w="284" w:type="dxa"/>
          </w:tcPr>
          <w:p w:rsidR="00B34C59" w:rsidRDefault="00B34C59" w:rsidP="00B34C59">
            <w:pPr>
              <w:spacing w:after="0" w:line="240" w:lineRule="auto"/>
            </w:pPr>
            <w:r>
              <w:t>5</w:t>
            </w:r>
          </w:p>
        </w:tc>
        <w:tc>
          <w:tcPr>
            <w:tcW w:w="425" w:type="dxa"/>
          </w:tcPr>
          <w:p w:rsidR="00B34C59" w:rsidRDefault="00B34C59" w:rsidP="00B34C59">
            <w:pPr>
              <w:spacing w:after="0" w:line="240" w:lineRule="auto"/>
            </w:pPr>
            <w:r>
              <w:t>6</w:t>
            </w:r>
          </w:p>
        </w:tc>
        <w:tc>
          <w:tcPr>
            <w:tcW w:w="283" w:type="dxa"/>
          </w:tcPr>
          <w:p w:rsidR="00B34C59" w:rsidRDefault="00B34C59" w:rsidP="00B34C59">
            <w:pPr>
              <w:spacing w:after="0" w:line="240" w:lineRule="auto"/>
            </w:pPr>
            <w:r>
              <w:t>7</w:t>
            </w:r>
          </w:p>
        </w:tc>
        <w:tc>
          <w:tcPr>
            <w:tcW w:w="284" w:type="dxa"/>
            <w:gridSpan w:val="2"/>
          </w:tcPr>
          <w:p w:rsidR="00B34C59" w:rsidRDefault="00B34C59" w:rsidP="00B34C59">
            <w:pPr>
              <w:spacing w:after="0" w:line="240" w:lineRule="auto"/>
            </w:pPr>
            <w:r>
              <w:t>8</w:t>
            </w:r>
          </w:p>
        </w:tc>
        <w:tc>
          <w:tcPr>
            <w:tcW w:w="283" w:type="dxa"/>
          </w:tcPr>
          <w:p w:rsidR="00B34C59" w:rsidRDefault="00B34C59" w:rsidP="00B34C59">
            <w:pPr>
              <w:spacing w:after="0" w:line="240" w:lineRule="auto"/>
            </w:pPr>
            <w:r>
              <w:t>9</w:t>
            </w:r>
          </w:p>
        </w:tc>
        <w:tc>
          <w:tcPr>
            <w:tcW w:w="426" w:type="dxa"/>
          </w:tcPr>
          <w:p w:rsidR="00B34C59" w:rsidRDefault="00B34C59" w:rsidP="00B34C59">
            <w:pPr>
              <w:spacing w:after="0" w:line="240" w:lineRule="auto"/>
            </w:pPr>
            <w:r>
              <w:t>10</w:t>
            </w:r>
          </w:p>
        </w:tc>
        <w:tc>
          <w:tcPr>
            <w:tcW w:w="283" w:type="dxa"/>
          </w:tcPr>
          <w:p w:rsidR="00B34C59" w:rsidRDefault="00B34C59" w:rsidP="00B34C59">
            <w:pPr>
              <w:spacing w:after="0" w:line="240" w:lineRule="auto"/>
            </w:pPr>
            <w:r>
              <w:t>11</w:t>
            </w:r>
          </w:p>
        </w:tc>
        <w:tc>
          <w:tcPr>
            <w:tcW w:w="425" w:type="dxa"/>
            <w:gridSpan w:val="2"/>
          </w:tcPr>
          <w:p w:rsidR="00B34C59" w:rsidRDefault="00B34C59" w:rsidP="00B34C59">
            <w:pPr>
              <w:spacing w:after="0" w:line="240" w:lineRule="auto"/>
            </w:pPr>
            <w:r>
              <w:t>12</w:t>
            </w:r>
          </w:p>
        </w:tc>
        <w:tc>
          <w:tcPr>
            <w:tcW w:w="426" w:type="dxa"/>
            <w:gridSpan w:val="2"/>
          </w:tcPr>
          <w:p w:rsidR="00B34C59" w:rsidRDefault="00B34C59" w:rsidP="00B34C59">
            <w:pPr>
              <w:spacing w:after="0" w:line="240" w:lineRule="auto"/>
            </w:pPr>
            <w:r>
              <w:t>13</w:t>
            </w:r>
          </w:p>
        </w:tc>
        <w:tc>
          <w:tcPr>
            <w:tcW w:w="426" w:type="dxa"/>
          </w:tcPr>
          <w:p w:rsidR="00B34C59" w:rsidRDefault="00B34C59" w:rsidP="00B34C59">
            <w:pPr>
              <w:spacing w:after="0" w:line="240" w:lineRule="auto"/>
            </w:pPr>
            <w:r>
              <w:t>14</w:t>
            </w:r>
          </w:p>
        </w:tc>
      </w:tr>
      <w:tr w:rsidR="00B34C59" w:rsidTr="00B34C59">
        <w:tc>
          <w:tcPr>
            <w:tcW w:w="5812" w:type="dxa"/>
          </w:tcPr>
          <w:p w:rsidR="00B34C59" w:rsidRDefault="00B34C59" w:rsidP="00B34C59">
            <w:pPr>
              <w:spacing w:after="0" w:line="240" w:lineRule="auto"/>
            </w:pPr>
            <w:r>
              <w:t>Принятие контрольных нормативов</w:t>
            </w:r>
          </w:p>
        </w:tc>
        <w:tc>
          <w:tcPr>
            <w:tcW w:w="425" w:type="dxa"/>
          </w:tcPr>
          <w:p w:rsidR="00B34C59" w:rsidRDefault="00B34C59" w:rsidP="00B34C59">
            <w:pPr>
              <w:spacing w:after="0" w:line="240" w:lineRule="auto"/>
            </w:pPr>
            <w:r>
              <w:t>+</w:t>
            </w: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Основные понятия применяемые в боксе</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Передвижение в  боевой левосторонней стойки</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Передвижение в  боевой правосторонней стойки</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Поворот на 90 градусов в переносом веса тела с ноги на ногу</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ОФП, СФП</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Изучение движения по прямой с шагами вперед с полным переносом веса тела с одной ноги на другую (елочка)</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Изучение движения по прямой с шагами вперед с полным переносом веса тела с одной ноги на другую (елочка)</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Изучение движения по прямой шагами вперед с прямыми ударами в голову под разноименные ноги</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Изучение движения по прямой шагами назад с прямыми ударами в голову</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Шаг вперед в стойке</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Шаг назад в стойке</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Шаг вперед и назад в стоике</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r>
              <w:t>+</w:t>
            </w: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Двойной шаг вперед в стоике</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r>
              <w:t>+</w:t>
            </w: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Двойной шаг назад в стойке</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r>
              <w:t>+</w:t>
            </w: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Двойной шаг вперед-двойной шаг назад в стойке</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r>
              <w:t>+</w:t>
            </w: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Шаг влево</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r>
              <w:t>+</w:t>
            </w: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Шаг вправо</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Шаг влево с разворотом туловища вправо</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Шаг вправо с разворотом туловища влево</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r>
              <w:t>+</w:t>
            </w: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Передвижение на один шаг влево-вперед и возвращение обратно</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r>
              <w:t>+</w:t>
            </w: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Передвижение на один шаг влево-назад и возвращение обратно</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r>
              <w:t>+</w:t>
            </w: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Передвижение на один шаг вправо-вперед и возвращение обратно</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r>
              <w:t>+</w:t>
            </w: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Передвижение на один шаг вправо- назад и возвращение обратно</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r>
              <w:t>+</w:t>
            </w: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Выпад шагом влево-вперед</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r>
              <w:t>+</w:t>
            </w:r>
          </w:p>
        </w:tc>
        <w:tc>
          <w:tcPr>
            <w:tcW w:w="426"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Выпад шагом вправо -вперед</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567"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gridSpan w:val="2"/>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gridSpan w:val="2"/>
          </w:tcPr>
          <w:p w:rsidR="00B34C59" w:rsidRDefault="00B34C59" w:rsidP="00B34C59">
            <w:pPr>
              <w:spacing w:after="0" w:line="240" w:lineRule="auto"/>
            </w:pPr>
            <w:r>
              <w:t>+</w:t>
            </w:r>
          </w:p>
        </w:tc>
        <w:tc>
          <w:tcPr>
            <w:tcW w:w="426" w:type="dxa"/>
          </w:tcPr>
          <w:p w:rsidR="00B34C59" w:rsidRDefault="00B34C59" w:rsidP="00B34C59">
            <w:pPr>
              <w:spacing w:after="0" w:line="240" w:lineRule="auto"/>
            </w:pPr>
            <w:r>
              <w:t>+</w:t>
            </w:r>
          </w:p>
        </w:tc>
      </w:tr>
      <w:tr w:rsidR="00B34C59" w:rsidTr="00B34C59">
        <w:trPr>
          <w:trHeight w:val="363"/>
        </w:trPr>
        <w:tc>
          <w:tcPr>
            <w:tcW w:w="5812" w:type="dxa"/>
            <w:vMerge w:val="restart"/>
          </w:tcPr>
          <w:p w:rsidR="00B34C59" w:rsidRDefault="00B34C59" w:rsidP="00B34C59">
            <w:pPr>
              <w:spacing w:after="0" w:line="240" w:lineRule="auto"/>
              <w:jc w:val="center"/>
            </w:pPr>
            <w:r>
              <w:lastRenderedPageBreak/>
              <w:t>Учебный материал</w:t>
            </w:r>
          </w:p>
        </w:tc>
        <w:tc>
          <w:tcPr>
            <w:tcW w:w="4961" w:type="dxa"/>
            <w:gridSpan w:val="12"/>
          </w:tcPr>
          <w:p w:rsidR="00B34C59" w:rsidRDefault="00B34C59" w:rsidP="00B34C59">
            <w:pPr>
              <w:spacing w:after="0" w:line="240" w:lineRule="auto"/>
              <w:jc w:val="center"/>
            </w:pPr>
            <w:r>
              <w:t>ноябрь</w:t>
            </w:r>
          </w:p>
        </w:tc>
        <w:tc>
          <w:tcPr>
            <w:tcW w:w="5388" w:type="dxa"/>
            <w:gridSpan w:val="20"/>
          </w:tcPr>
          <w:p w:rsidR="00B34C59" w:rsidRDefault="00B34C59" w:rsidP="00B34C59">
            <w:pPr>
              <w:spacing w:after="0" w:line="240" w:lineRule="auto"/>
              <w:jc w:val="center"/>
            </w:pPr>
            <w:r>
              <w:t>декабрь</w:t>
            </w:r>
          </w:p>
        </w:tc>
      </w:tr>
      <w:tr w:rsidR="00B34C59" w:rsidTr="00B34C59">
        <w:trPr>
          <w:trHeight w:val="70"/>
        </w:trPr>
        <w:tc>
          <w:tcPr>
            <w:tcW w:w="5812" w:type="dxa"/>
            <w:vMerge/>
          </w:tcPr>
          <w:p w:rsidR="00B34C59" w:rsidRDefault="00B34C59" w:rsidP="00B34C59">
            <w:pPr>
              <w:spacing w:after="0" w:line="240" w:lineRule="auto"/>
            </w:pPr>
          </w:p>
        </w:tc>
        <w:tc>
          <w:tcPr>
            <w:tcW w:w="425" w:type="dxa"/>
          </w:tcPr>
          <w:p w:rsidR="00B34C59" w:rsidRDefault="00B34C59" w:rsidP="00B34C59">
            <w:pPr>
              <w:spacing w:after="0" w:line="240" w:lineRule="auto"/>
            </w:pPr>
            <w:r>
              <w:t>1</w:t>
            </w:r>
          </w:p>
        </w:tc>
        <w:tc>
          <w:tcPr>
            <w:tcW w:w="284" w:type="dxa"/>
          </w:tcPr>
          <w:p w:rsidR="00B34C59" w:rsidRDefault="00B34C59" w:rsidP="00B34C59">
            <w:pPr>
              <w:spacing w:after="0" w:line="240" w:lineRule="auto"/>
            </w:pPr>
            <w:r>
              <w:t>2</w:t>
            </w:r>
          </w:p>
        </w:tc>
        <w:tc>
          <w:tcPr>
            <w:tcW w:w="425" w:type="dxa"/>
          </w:tcPr>
          <w:p w:rsidR="00B34C59" w:rsidRDefault="00B34C59" w:rsidP="00B34C59">
            <w:pPr>
              <w:spacing w:after="0" w:line="240" w:lineRule="auto"/>
            </w:pPr>
            <w:r>
              <w:t>3</w:t>
            </w:r>
          </w:p>
        </w:tc>
        <w:tc>
          <w:tcPr>
            <w:tcW w:w="425" w:type="dxa"/>
          </w:tcPr>
          <w:p w:rsidR="00B34C59" w:rsidRDefault="00B34C59" w:rsidP="00B34C59">
            <w:pPr>
              <w:spacing w:after="0" w:line="240" w:lineRule="auto"/>
            </w:pPr>
            <w:r>
              <w:t>4</w:t>
            </w:r>
          </w:p>
        </w:tc>
        <w:tc>
          <w:tcPr>
            <w:tcW w:w="426" w:type="dxa"/>
          </w:tcPr>
          <w:p w:rsidR="00B34C59" w:rsidRDefault="00B34C59" w:rsidP="00B34C59">
            <w:pPr>
              <w:spacing w:after="0" w:line="240" w:lineRule="auto"/>
            </w:pPr>
            <w:r>
              <w:t>5</w:t>
            </w:r>
          </w:p>
        </w:tc>
        <w:tc>
          <w:tcPr>
            <w:tcW w:w="425" w:type="dxa"/>
          </w:tcPr>
          <w:p w:rsidR="00B34C59" w:rsidRDefault="00B34C59" w:rsidP="00B34C59">
            <w:pPr>
              <w:spacing w:after="0" w:line="240" w:lineRule="auto"/>
            </w:pPr>
            <w:r>
              <w:t>6</w:t>
            </w:r>
          </w:p>
        </w:tc>
        <w:tc>
          <w:tcPr>
            <w:tcW w:w="425" w:type="dxa"/>
          </w:tcPr>
          <w:p w:rsidR="00B34C59" w:rsidRDefault="00B34C59" w:rsidP="00B34C59">
            <w:pPr>
              <w:spacing w:after="0" w:line="240" w:lineRule="auto"/>
            </w:pPr>
            <w:r>
              <w:t>7</w:t>
            </w:r>
          </w:p>
        </w:tc>
        <w:tc>
          <w:tcPr>
            <w:tcW w:w="425" w:type="dxa"/>
          </w:tcPr>
          <w:p w:rsidR="00B34C59" w:rsidRDefault="00B34C59" w:rsidP="00B34C59">
            <w:pPr>
              <w:spacing w:after="0" w:line="240" w:lineRule="auto"/>
            </w:pPr>
            <w:r>
              <w:t>8</w:t>
            </w:r>
          </w:p>
        </w:tc>
        <w:tc>
          <w:tcPr>
            <w:tcW w:w="426" w:type="dxa"/>
          </w:tcPr>
          <w:p w:rsidR="00B34C59" w:rsidRDefault="00B34C59" w:rsidP="00B34C59">
            <w:pPr>
              <w:spacing w:after="0" w:line="240" w:lineRule="auto"/>
            </w:pPr>
            <w:r>
              <w:t>9</w:t>
            </w:r>
          </w:p>
        </w:tc>
        <w:tc>
          <w:tcPr>
            <w:tcW w:w="425" w:type="dxa"/>
          </w:tcPr>
          <w:p w:rsidR="00B34C59" w:rsidRDefault="00B34C59" w:rsidP="00B34C59">
            <w:pPr>
              <w:spacing w:after="0" w:line="240" w:lineRule="auto"/>
            </w:pPr>
            <w:r>
              <w:t>10</w:t>
            </w:r>
          </w:p>
        </w:tc>
        <w:tc>
          <w:tcPr>
            <w:tcW w:w="425" w:type="dxa"/>
          </w:tcPr>
          <w:p w:rsidR="00B34C59" w:rsidRDefault="00B34C59" w:rsidP="00B34C59">
            <w:pPr>
              <w:spacing w:after="0" w:line="240" w:lineRule="auto"/>
            </w:pPr>
            <w:r>
              <w:t>11</w:t>
            </w:r>
          </w:p>
        </w:tc>
        <w:tc>
          <w:tcPr>
            <w:tcW w:w="425" w:type="dxa"/>
          </w:tcPr>
          <w:p w:rsidR="00B34C59" w:rsidRDefault="00B34C59" w:rsidP="00B34C59">
            <w:pPr>
              <w:spacing w:after="0" w:line="240" w:lineRule="auto"/>
            </w:pPr>
            <w:r>
              <w:t>12</w:t>
            </w:r>
          </w:p>
        </w:tc>
        <w:tc>
          <w:tcPr>
            <w:tcW w:w="426" w:type="dxa"/>
            <w:gridSpan w:val="2"/>
          </w:tcPr>
          <w:p w:rsidR="00B34C59" w:rsidRDefault="00B34C59" w:rsidP="00B34C59">
            <w:pPr>
              <w:spacing w:after="0" w:line="240" w:lineRule="auto"/>
            </w:pPr>
            <w:r>
              <w:t>1</w:t>
            </w:r>
          </w:p>
        </w:tc>
        <w:tc>
          <w:tcPr>
            <w:tcW w:w="425" w:type="dxa"/>
          </w:tcPr>
          <w:p w:rsidR="00B34C59" w:rsidRDefault="00B34C59" w:rsidP="00B34C59">
            <w:pPr>
              <w:spacing w:after="0" w:line="240" w:lineRule="auto"/>
            </w:pPr>
            <w:r>
              <w:t>2</w:t>
            </w:r>
          </w:p>
        </w:tc>
        <w:tc>
          <w:tcPr>
            <w:tcW w:w="425" w:type="dxa"/>
            <w:gridSpan w:val="2"/>
          </w:tcPr>
          <w:p w:rsidR="00B34C59" w:rsidRDefault="00B34C59" w:rsidP="00B34C59">
            <w:pPr>
              <w:spacing w:after="0" w:line="240" w:lineRule="auto"/>
            </w:pPr>
            <w:r>
              <w:t>3</w:t>
            </w:r>
          </w:p>
        </w:tc>
        <w:tc>
          <w:tcPr>
            <w:tcW w:w="284" w:type="dxa"/>
          </w:tcPr>
          <w:p w:rsidR="00B34C59" w:rsidRDefault="00B34C59" w:rsidP="00B34C59">
            <w:pPr>
              <w:spacing w:after="0" w:line="240" w:lineRule="auto"/>
            </w:pPr>
            <w:r>
              <w:t>4</w:t>
            </w:r>
          </w:p>
        </w:tc>
        <w:tc>
          <w:tcPr>
            <w:tcW w:w="283" w:type="dxa"/>
          </w:tcPr>
          <w:p w:rsidR="00B34C59" w:rsidRDefault="00B34C59" w:rsidP="00B34C59">
            <w:pPr>
              <w:spacing w:after="0" w:line="240" w:lineRule="auto"/>
            </w:pPr>
            <w:r>
              <w:t>5</w:t>
            </w:r>
          </w:p>
        </w:tc>
        <w:tc>
          <w:tcPr>
            <w:tcW w:w="284" w:type="dxa"/>
          </w:tcPr>
          <w:p w:rsidR="00B34C59" w:rsidRDefault="00B34C59" w:rsidP="00B34C59">
            <w:pPr>
              <w:spacing w:after="0" w:line="240" w:lineRule="auto"/>
            </w:pPr>
            <w:r>
              <w:t>6</w:t>
            </w:r>
          </w:p>
        </w:tc>
        <w:tc>
          <w:tcPr>
            <w:tcW w:w="425" w:type="dxa"/>
          </w:tcPr>
          <w:p w:rsidR="00B34C59" w:rsidRDefault="00B34C59" w:rsidP="00B34C59">
            <w:pPr>
              <w:spacing w:after="0" w:line="240" w:lineRule="auto"/>
            </w:pPr>
            <w:r>
              <w:t>7</w:t>
            </w:r>
          </w:p>
        </w:tc>
        <w:tc>
          <w:tcPr>
            <w:tcW w:w="425" w:type="dxa"/>
            <w:gridSpan w:val="2"/>
          </w:tcPr>
          <w:p w:rsidR="00B34C59" w:rsidRDefault="00B34C59" w:rsidP="00B34C59">
            <w:pPr>
              <w:spacing w:after="0" w:line="240" w:lineRule="auto"/>
            </w:pPr>
            <w:r>
              <w:t>8</w:t>
            </w:r>
          </w:p>
        </w:tc>
        <w:tc>
          <w:tcPr>
            <w:tcW w:w="425" w:type="dxa"/>
            <w:gridSpan w:val="2"/>
          </w:tcPr>
          <w:p w:rsidR="00B34C59" w:rsidRDefault="00B34C59" w:rsidP="00B34C59">
            <w:pPr>
              <w:spacing w:after="0" w:line="240" w:lineRule="auto"/>
            </w:pPr>
            <w:r>
              <w:t>9</w:t>
            </w:r>
          </w:p>
        </w:tc>
        <w:tc>
          <w:tcPr>
            <w:tcW w:w="426" w:type="dxa"/>
          </w:tcPr>
          <w:p w:rsidR="00B34C59" w:rsidRDefault="00B34C59" w:rsidP="00B34C59">
            <w:pPr>
              <w:spacing w:after="0" w:line="240" w:lineRule="auto"/>
            </w:pPr>
            <w:r>
              <w:t>10</w:t>
            </w:r>
          </w:p>
        </w:tc>
        <w:tc>
          <w:tcPr>
            <w:tcW w:w="353" w:type="dxa"/>
            <w:gridSpan w:val="2"/>
          </w:tcPr>
          <w:p w:rsidR="00B34C59" w:rsidRDefault="00B34C59" w:rsidP="00B34C59">
            <w:pPr>
              <w:spacing w:after="0" w:line="240" w:lineRule="auto"/>
            </w:pPr>
            <w:r>
              <w:t>11</w:t>
            </w:r>
          </w:p>
        </w:tc>
        <w:tc>
          <w:tcPr>
            <w:tcW w:w="380" w:type="dxa"/>
            <w:gridSpan w:val="2"/>
          </w:tcPr>
          <w:p w:rsidR="00B34C59" w:rsidRDefault="00B34C59" w:rsidP="00B34C59">
            <w:pPr>
              <w:spacing w:after="0" w:line="240" w:lineRule="auto"/>
            </w:pPr>
            <w:r>
              <w:t>12</w:t>
            </w:r>
          </w:p>
        </w:tc>
        <w:tc>
          <w:tcPr>
            <w:tcW w:w="401" w:type="dxa"/>
          </w:tcPr>
          <w:p w:rsidR="00B34C59" w:rsidRDefault="00B34C59" w:rsidP="00B34C59">
            <w:pPr>
              <w:spacing w:after="0" w:line="240" w:lineRule="auto"/>
            </w:pPr>
            <w:r>
              <w:t>13</w:t>
            </w:r>
          </w:p>
        </w:tc>
        <w:tc>
          <w:tcPr>
            <w:tcW w:w="426" w:type="dxa"/>
          </w:tcPr>
          <w:p w:rsidR="00B34C59" w:rsidRDefault="00B34C59" w:rsidP="00B34C59">
            <w:pPr>
              <w:spacing w:after="0" w:line="240" w:lineRule="auto"/>
            </w:pPr>
            <w:r>
              <w:t>14</w:t>
            </w:r>
          </w:p>
        </w:tc>
      </w:tr>
      <w:tr w:rsidR="00B34C59" w:rsidTr="00B34C59">
        <w:tc>
          <w:tcPr>
            <w:tcW w:w="5812" w:type="dxa"/>
          </w:tcPr>
          <w:p w:rsidR="00B34C59" w:rsidRDefault="00B34C59" w:rsidP="00B34C59">
            <w:pPr>
              <w:spacing w:after="0" w:line="240" w:lineRule="auto"/>
            </w:pPr>
            <w:r>
              <w:t>Прямой удар левой в голову</w:t>
            </w:r>
          </w:p>
        </w:tc>
        <w:tc>
          <w:tcPr>
            <w:tcW w:w="425" w:type="dxa"/>
          </w:tcPr>
          <w:p w:rsidR="00B34C59" w:rsidRDefault="00B34C59" w:rsidP="00B34C59">
            <w:pPr>
              <w:spacing w:after="0" w:line="240" w:lineRule="auto"/>
            </w:pPr>
            <w:r>
              <w:t>+</w:t>
            </w: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правой в голову</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левой в голову с шагом вперед</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правой в голову с шагом назад</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левой в голову с шагом вперед и прямой удар левой в голову с шагом назад</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в голову с под шагом вперед</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левой в голову с двойным шагом</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Два прямых удара левой рукой в голову с двойным шагом назад.</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левой в голову с шагом влево</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правой в голову с шагом вправо</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левой в голову с шагом влево с разворотом туловища</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правой в голову с шагом вправо с разворотом туловища</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левой с шагом влево-вперед</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левой с шагом влево-назад</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правой с шагом вправо-вперед</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r>
              <w:t>+</w:t>
            </w: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с шагом вправо-назад</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r>
              <w:t>+</w:t>
            </w: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левой рукой в голову с переносом веса тела на правую ногу после выпада шагом влево-вперед</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r>
              <w:t>+</w:t>
            </w: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правой рукой в голову с переносом веса тела на левую ногу после выпада шагом вправо-вперед</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левой и прямой удар правой в голову из стойки</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правой и прямой удар левой в голову из стойки</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r>
              <w:t>+</w:t>
            </w: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Прямые удары левой , правой и прямой левой в голову из стойки</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r>
              <w:t>+</w:t>
            </w:r>
          </w:p>
        </w:tc>
        <w:tc>
          <w:tcPr>
            <w:tcW w:w="426" w:type="dxa"/>
          </w:tcPr>
          <w:p w:rsidR="00B34C59" w:rsidRDefault="00B34C59" w:rsidP="00B34C59">
            <w:pPr>
              <w:spacing w:after="0" w:line="240" w:lineRule="auto"/>
            </w:pPr>
            <w:r>
              <w:t>+</w:t>
            </w:r>
          </w:p>
        </w:tc>
        <w:tc>
          <w:tcPr>
            <w:tcW w:w="353" w:type="dxa"/>
            <w:gridSpan w:val="2"/>
          </w:tcPr>
          <w:p w:rsidR="00B34C59" w:rsidRDefault="00B34C59" w:rsidP="00B34C59">
            <w:pPr>
              <w:spacing w:after="0" w:line="240" w:lineRule="auto"/>
            </w:pP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правой, прямой удар левой и прямой удар правой в голову из стойки</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r>
              <w:t>+</w:t>
            </w:r>
          </w:p>
        </w:tc>
        <w:tc>
          <w:tcPr>
            <w:tcW w:w="380" w:type="dxa"/>
            <w:gridSpan w:val="2"/>
          </w:tcPr>
          <w:p w:rsidR="00B34C59" w:rsidRDefault="00B34C59" w:rsidP="00B34C59">
            <w:pPr>
              <w:spacing w:after="0" w:line="240" w:lineRule="auto"/>
            </w:pPr>
            <w:r>
              <w:t>+</w:t>
            </w:r>
          </w:p>
        </w:tc>
        <w:tc>
          <w:tcPr>
            <w:tcW w:w="401" w:type="dxa"/>
          </w:tcPr>
          <w:p w:rsidR="00B34C59" w:rsidRDefault="00B34C59" w:rsidP="00B34C59">
            <w:pPr>
              <w:spacing w:after="0" w:line="240" w:lineRule="auto"/>
            </w:pPr>
          </w:p>
        </w:tc>
        <w:tc>
          <w:tcPr>
            <w:tcW w:w="426" w:type="dxa"/>
          </w:tcPr>
          <w:p w:rsidR="00B34C59" w:rsidRDefault="00B34C59" w:rsidP="00B34C59">
            <w:pPr>
              <w:spacing w:after="0" w:line="240" w:lineRule="auto"/>
            </w:pPr>
          </w:p>
        </w:tc>
      </w:tr>
      <w:tr w:rsidR="00B34C59" w:rsidTr="00B34C59">
        <w:tc>
          <w:tcPr>
            <w:tcW w:w="5812" w:type="dxa"/>
          </w:tcPr>
          <w:p w:rsidR="00B34C59" w:rsidRDefault="00B34C59" w:rsidP="00B34C59">
            <w:pPr>
              <w:spacing w:after="0" w:line="240" w:lineRule="auto"/>
            </w:pPr>
            <w:r>
              <w:t>Прямой удар левой с шагом вперед и прямой удар правой на месте</w:t>
            </w:r>
          </w:p>
        </w:tc>
        <w:tc>
          <w:tcPr>
            <w:tcW w:w="425"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6" w:type="dxa"/>
            <w:gridSpan w:val="2"/>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283" w:type="dxa"/>
          </w:tcPr>
          <w:p w:rsidR="00B34C59" w:rsidRDefault="00B34C59" w:rsidP="00B34C59">
            <w:pPr>
              <w:spacing w:after="0" w:line="240" w:lineRule="auto"/>
            </w:pPr>
          </w:p>
        </w:tc>
        <w:tc>
          <w:tcPr>
            <w:tcW w:w="284"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5" w:type="dxa"/>
            <w:gridSpan w:val="2"/>
          </w:tcPr>
          <w:p w:rsidR="00B34C59" w:rsidRDefault="00B34C59" w:rsidP="00B34C59">
            <w:pPr>
              <w:spacing w:after="0" w:line="240" w:lineRule="auto"/>
            </w:pPr>
          </w:p>
        </w:tc>
        <w:tc>
          <w:tcPr>
            <w:tcW w:w="426" w:type="dxa"/>
          </w:tcPr>
          <w:p w:rsidR="00B34C59" w:rsidRDefault="00B34C59" w:rsidP="00B34C59">
            <w:pPr>
              <w:spacing w:after="0" w:line="240" w:lineRule="auto"/>
            </w:pPr>
          </w:p>
        </w:tc>
        <w:tc>
          <w:tcPr>
            <w:tcW w:w="353" w:type="dxa"/>
            <w:gridSpan w:val="2"/>
          </w:tcPr>
          <w:p w:rsidR="00B34C59" w:rsidRDefault="00B34C59" w:rsidP="00B34C59">
            <w:pPr>
              <w:spacing w:after="0" w:line="240" w:lineRule="auto"/>
            </w:pPr>
            <w:r>
              <w:t>+</w:t>
            </w:r>
          </w:p>
        </w:tc>
        <w:tc>
          <w:tcPr>
            <w:tcW w:w="380" w:type="dxa"/>
            <w:gridSpan w:val="2"/>
          </w:tcPr>
          <w:p w:rsidR="00B34C59" w:rsidRDefault="00B34C59" w:rsidP="00B34C59">
            <w:pPr>
              <w:spacing w:after="0" w:line="240" w:lineRule="auto"/>
            </w:pPr>
          </w:p>
        </w:tc>
        <w:tc>
          <w:tcPr>
            <w:tcW w:w="401" w:type="dxa"/>
          </w:tcPr>
          <w:p w:rsidR="00B34C59" w:rsidRDefault="00B34C59" w:rsidP="00B34C59">
            <w:pPr>
              <w:spacing w:after="0" w:line="240" w:lineRule="auto"/>
            </w:pPr>
            <w:r>
              <w:t>+</w:t>
            </w:r>
          </w:p>
        </w:tc>
        <w:tc>
          <w:tcPr>
            <w:tcW w:w="426" w:type="dxa"/>
          </w:tcPr>
          <w:p w:rsidR="00B34C59" w:rsidRDefault="00B34C59" w:rsidP="00B34C59">
            <w:pPr>
              <w:spacing w:after="0" w:line="240" w:lineRule="auto"/>
            </w:pPr>
            <w:r>
              <w:t>+</w:t>
            </w:r>
          </w:p>
        </w:tc>
      </w:tr>
    </w:tbl>
    <w:p w:rsidR="00B34C59" w:rsidRDefault="00B34C59" w:rsidP="00B34C59"/>
    <w:tbl>
      <w:tblPr>
        <w:tblStyle w:val="a3"/>
        <w:tblW w:w="15055" w:type="dxa"/>
        <w:tblInd w:w="-459" w:type="dxa"/>
        <w:tblLayout w:type="fixed"/>
        <w:tblLook w:val="04A0" w:firstRow="1" w:lastRow="0" w:firstColumn="1" w:lastColumn="0" w:noHBand="0" w:noVBand="1"/>
      </w:tblPr>
      <w:tblGrid>
        <w:gridCol w:w="6452"/>
        <w:gridCol w:w="404"/>
        <w:gridCol w:w="268"/>
        <w:gridCol w:w="403"/>
        <w:gridCol w:w="269"/>
        <w:gridCol w:w="403"/>
        <w:gridCol w:w="269"/>
        <w:gridCol w:w="403"/>
        <w:gridCol w:w="268"/>
        <w:gridCol w:w="271"/>
        <w:gridCol w:w="403"/>
        <w:gridCol w:w="403"/>
        <w:gridCol w:w="404"/>
        <w:gridCol w:w="537"/>
        <w:gridCol w:w="537"/>
        <w:gridCol w:w="537"/>
        <w:gridCol w:w="537"/>
        <w:gridCol w:w="537"/>
        <w:gridCol w:w="537"/>
        <w:gridCol w:w="537"/>
        <w:gridCol w:w="676"/>
      </w:tblGrid>
      <w:tr w:rsidR="00B34C59" w:rsidTr="00B34C59">
        <w:trPr>
          <w:trHeight w:val="482"/>
        </w:trPr>
        <w:tc>
          <w:tcPr>
            <w:tcW w:w="6452" w:type="dxa"/>
            <w:vMerge w:val="restart"/>
          </w:tcPr>
          <w:p w:rsidR="00B34C59" w:rsidRDefault="00B34C59" w:rsidP="00B34C59">
            <w:pPr>
              <w:spacing w:after="0" w:line="240" w:lineRule="auto"/>
              <w:jc w:val="center"/>
            </w:pPr>
            <w:r>
              <w:lastRenderedPageBreak/>
              <w:t>Учебный материал</w:t>
            </w:r>
          </w:p>
        </w:tc>
        <w:tc>
          <w:tcPr>
            <w:tcW w:w="2958" w:type="dxa"/>
            <w:gridSpan w:val="9"/>
          </w:tcPr>
          <w:p w:rsidR="00B34C59" w:rsidRDefault="00B34C59" w:rsidP="00B34C59">
            <w:pPr>
              <w:spacing w:after="0" w:line="240" w:lineRule="auto"/>
              <w:jc w:val="center"/>
            </w:pPr>
            <w:r>
              <w:t>январь</w:t>
            </w:r>
          </w:p>
        </w:tc>
        <w:tc>
          <w:tcPr>
            <w:tcW w:w="5645" w:type="dxa"/>
            <w:gridSpan w:val="11"/>
          </w:tcPr>
          <w:p w:rsidR="00B34C59" w:rsidRDefault="00B34C59" w:rsidP="00B34C59">
            <w:pPr>
              <w:spacing w:after="0" w:line="240" w:lineRule="auto"/>
              <w:jc w:val="center"/>
            </w:pPr>
            <w:r>
              <w:t>февраль</w:t>
            </w:r>
          </w:p>
        </w:tc>
      </w:tr>
      <w:tr w:rsidR="00B34C59" w:rsidTr="00B34C59">
        <w:trPr>
          <w:trHeight w:val="482"/>
        </w:trPr>
        <w:tc>
          <w:tcPr>
            <w:tcW w:w="6452" w:type="dxa"/>
            <w:vMerge/>
          </w:tcPr>
          <w:p w:rsidR="00B34C59" w:rsidRDefault="00B34C59" w:rsidP="00B34C59">
            <w:pPr>
              <w:spacing w:after="0" w:line="240" w:lineRule="auto"/>
            </w:pPr>
          </w:p>
        </w:tc>
        <w:tc>
          <w:tcPr>
            <w:tcW w:w="404" w:type="dxa"/>
          </w:tcPr>
          <w:p w:rsidR="00B34C59" w:rsidRDefault="00B34C59" w:rsidP="00B34C59">
            <w:pPr>
              <w:spacing w:after="0" w:line="240" w:lineRule="auto"/>
            </w:pPr>
            <w:r>
              <w:t>1</w:t>
            </w:r>
          </w:p>
        </w:tc>
        <w:tc>
          <w:tcPr>
            <w:tcW w:w="268" w:type="dxa"/>
          </w:tcPr>
          <w:p w:rsidR="00B34C59" w:rsidRDefault="00B34C59" w:rsidP="00B34C59">
            <w:pPr>
              <w:spacing w:after="0" w:line="240" w:lineRule="auto"/>
            </w:pPr>
            <w:r>
              <w:t>2</w:t>
            </w:r>
          </w:p>
        </w:tc>
        <w:tc>
          <w:tcPr>
            <w:tcW w:w="403" w:type="dxa"/>
          </w:tcPr>
          <w:p w:rsidR="00B34C59" w:rsidRDefault="00B34C59" w:rsidP="00B34C59">
            <w:pPr>
              <w:spacing w:after="0" w:line="240" w:lineRule="auto"/>
            </w:pPr>
            <w:r>
              <w:t>3</w:t>
            </w:r>
          </w:p>
        </w:tc>
        <w:tc>
          <w:tcPr>
            <w:tcW w:w="269" w:type="dxa"/>
          </w:tcPr>
          <w:p w:rsidR="00B34C59" w:rsidRDefault="00B34C59" w:rsidP="00B34C59">
            <w:pPr>
              <w:spacing w:after="0" w:line="240" w:lineRule="auto"/>
            </w:pPr>
            <w:r>
              <w:t>4</w:t>
            </w:r>
          </w:p>
        </w:tc>
        <w:tc>
          <w:tcPr>
            <w:tcW w:w="403" w:type="dxa"/>
          </w:tcPr>
          <w:p w:rsidR="00B34C59" w:rsidRDefault="00B34C59" w:rsidP="00B34C59">
            <w:pPr>
              <w:spacing w:after="0" w:line="240" w:lineRule="auto"/>
            </w:pPr>
            <w:r>
              <w:t>5</w:t>
            </w:r>
          </w:p>
        </w:tc>
        <w:tc>
          <w:tcPr>
            <w:tcW w:w="269" w:type="dxa"/>
          </w:tcPr>
          <w:p w:rsidR="00B34C59" w:rsidRDefault="00B34C59" w:rsidP="00B34C59">
            <w:pPr>
              <w:spacing w:after="0" w:line="240" w:lineRule="auto"/>
            </w:pPr>
            <w:r>
              <w:t>6</w:t>
            </w:r>
          </w:p>
        </w:tc>
        <w:tc>
          <w:tcPr>
            <w:tcW w:w="403" w:type="dxa"/>
          </w:tcPr>
          <w:p w:rsidR="00B34C59" w:rsidRDefault="00B34C59" w:rsidP="00B34C59">
            <w:pPr>
              <w:spacing w:after="0" w:line="240" w:lineRule="auto"/>
            </w:pPr>
            <w:r>
              <w:t>7</w:t>
            </w:r>
          </w:p>
        </w:tc>
        <w:tc>
          <w:tcPr>
            <w:tcW w:w="268" w:type="dxa"/>
          </w:tcPr>
          <w:p w:rsidR="00B34C59" w:rsidRDefault="00B34C59" w:rsidP="00B34C59">
            <w:pPr>
              <w:spacing w:after="0" w:line="240" w:lineRule="auto"/>
            </w:pPr>
            <w:r>
              <w:t>8</w:t>
            </w:r>
          </w:p>
        </w:tc>
        <w:tc>
          <w:tcPr>
            <w:tcW w:w="271" w:type="dxa"/>
          </w:tcPr>
          <w:p w:rsidR="00B34C59" w:rsidRDefault="00B34C59" w:rsidP="00B34C59">
            <w:pPr>
              <w:spacing w:after="0" w:line="240" w:lineRule="auto"/>
            </w:pPr>
            <w:r>
              <w:t>9</w:t>
            </w:r>
          </w:p>
        </w:tc>
        <w:tc>
          <w:tcPr>
            <w:tcW w:w="403" w:type="dxa"/>
          </w:tcPr>
          <w:p w:rsidR="00B34C59" w:rsidRDefault="00B34C59" w:rsidP="00B34C59">
            <w:pPr>
              <w:spacing w:after="0" w:line="240" w:lineRule="auto"/>
            </w:pPr>
            <w:r>
              <w:t>1</w:t>
            </w:r>
          </w:p>
        </w:tc>
        <w:tc>
          <w:tcPr>
            <w:tcW w:w="403" w:type="dxa"/>
          </w:tcPr>
          <w:p w:rsidR="00B34C59" w:rsidRDefault="00B34C59" w:rsidP="00B34C59">
            <w:pPr>
              <w:spacing w:after="0" w:line="240" w:lineRule="auto"/>
            </w:pPr>
            <w:r>
              <w:t>2</w:t>
            </w:r>
          </w:p>
        </w:tc>
        <w:tc>
          <w:tcPr>
            <w:tcW w:w="404" w:type="dxa"/>
          </w:tcPr>
          <w:p w:rsidR="00B34C59" w:rsidRDefault="00B34C59" w:rsidP="00B34C59">
            <w:pPr>
              <w:spacing w:after="0" w:line="240" w:lineRule="auto"/>
            </w:pPr>
            <w:r>
              <w:t>3</w:t>
            </w:r>
          </w:p>
        </w:tc>
        <w:tc>
          <w:tcPr>
            <w:tcW w:w="537" w:type="dxa"/>
          </w:tcPr>
          <w:p w:rsidR="00B34C59" w:rsidRDefault="00B34C59" w:rsidP="00B34C59">
            <w:pPr>
              <w:spacing w:after="0" w:line="240" w:lineRule="auto"/>
            </w:pPr>
            <w:r>
              <w:t>4</w:t>
            </w:r>
          </w:p>
        </w:tc>
        <w:tc>
          <w:tcPr>
            <w:tcW w:w="537" w:type="dxa"/>
          </w:tcPr>
          <w:p w:rsidR="00B34C59" w:rsidRDefault="00B34C59" w:rsidP="00B34C59">
            <w:pPr>
              <w:spacing w:after="0" w:line="240" w:lineRule="auto"/>
            </w:pPr>
            <w:r>
              <w:t>5</w:t>
            </w:r>
          </w:p>
        </w:tc>
        <w:tc>
          <w:tcPr>
            <w:tcW w:w="537" w:type="dxa"/>
          </w:tcPr>
          <w:p w:rsidR="00B34C59" w:rsidRDefault="00B34C59" w:rsidP="00B34C59">
            <w:pPr>
              <w:spacing w:after="0" w:line="240" w:lineRule="auto"/>
            </w:pPr>
            <w:r>
              <w:t>6</w:t>
            </w:r>
          </w:p>
        </w:tc>
        <w:tc>
          <w:tcPr>
            <w:tcW w:w="537" w:type="dxa"/>
          </w:tcPr>
          <w:p w:rsidR="00B34C59" w:rsidRDefault="00B34C59" w:rsidP="00B34C59">
            <w:pPr>
              <w:spacing w:after="0" w:line="240" w:lineRule="auto"/>
            </w:pPr>
            <w:r>
              <w:t>7</w:t>
            </w:r>
          </w:p>
        </w:tc>
        <w:tc>
          <w:tcPr>
            <w:tcW w:w="537" w:type="dxa"/>
          </w:tcPr>
          <w:p w:rsidR="00B34C59" w:rsidRDefault="00B34C59" w:rsidP="00B34C59">
            <w:pPr>
              <w:spacing w:after="0" w:line="240" w:lineRule="auto"/>
            </w:pPr>
            <w:r>
              <w:t>8</w:t>
            </w:r>
          </w:p>
        </w:tc>
        <w:tc>
          <w:tcPr>
            <w:tcW w:w="537" w:type="dxa"/>
          </w:tcPr>
          <w:p w:rsidR="00B34C59" w:rsidRDefault="00B34C59" w:rsidP="00B34C59">
            <w:pPr>
              <w:spacing w:after="0" w:line="240" w:lineRule="auto"/>
            </w:pPr>
            <w:r>
              <w:t>9</w:t>
            </w:r>
          </w:p>
        </w:tc>
        <w:tc>
          <w:tcPr>
            <w:tcW w:w="537" w:type="dxa"/>
          </w:tcPr>
          <w:p w:rsidR="00B34C59" w:rsidRDefault="00B34C59" w:rsidP="00B34C59">
            <w:pPr>
              <w:spacing w:after="0" w:line="240" w:lineRule="auto"/>
            </w:pPr>
            <w:r>
              <w:t>10</w:t>
            </w:r>
          </w:p>
        </w:tc>
        <w:tc>
          <w:tcPr>
            <w:tcW w:w="676" w:type="dxa"/>
          </w:tcPr>
          <w:p w:rsidR="00B34C59" w:rsidRDefault="00B34C59" w:rsidP="00B34C59">
            <w:pPr>
              <w:spacing w:after="0" w:line="240" w:lineRule="auto"/>
            </w:pPr>
            <w:r>
              <w:t>11</w:t>
            </w:r>
          </w:p>
        </w:tc>
      </w:tr>
      <w:tr w:rsidR="00B34C59" w:rsidTr="00B34C59">
        <w:trPr>
          <w:trHeight w:val="602"/>
        </w:trPr>
        <w:tc>
          <w:tcPr>
            <w:tcW w:w="6452" w:type="dxa"/>
          </w:tcPr>
          <w:p w:rsidR="00B34C59" w:rsidRDefault="00B34C59" w:rsidP="00B34C59">
            <w:pPr>
              <w:spacing w:after="0" w:line="240" w:lineRule="auto"/>
            </w:pPr>
            <w:r>
              <w:t>Прямой удар левой с шагом вперед и прямой удар правой с шагом назад</w:t>
            </w:r>
          </w:p>
        </w:tc>
        <w:tc>
          <w:tcPr>
            <w:tcW w:w="404" w:type="dxa"/>
          </w:tcPr>
          <w:p w:rsidR="00B34C59" w:rsidRDefault="00B34C59" w:rsidP="00B34C59">
            <w:pPr>
              <w:spacing w:after="0" w:line="240" w:lineRule="auto"/>
            </w:pPr>
            <w:r>
              <w:t>+</w:t>
            </w: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708"/>
        </w:trPr>
        <w:tc>
          <w:tcPr>
            <w:tcW w:w="6452" w:type="dxa"/>
          </w:tcPr>
          <w:p w:rsidR="00B34C59" w:rsidRDefault="00B34C59" w:rsidP="00B34C59">
            <w:pPr>
              <w:spacing w:after="0" w:line="240" w:lineRule="auto"/>
            </w:pPr>
            <w:r>
              <w:t>Прямой удар правой с шагом вперед и прямой удар левой с шагом назад</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r>
              <w:t>+</w:t>
            </w: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482"/>
        </w:trPr>
        <w:tc>
          <w:tcPr>
            <w:tcW w:w="6452" w:type="dxa"/>
          </w:tcPr>
          <w:p w:rsidR="00B34C59" w:rsidRDefault="00B34C59" w:rsidP="00B34C59">
            <w:pPr>
              <w:spacing w:after="0" w:line="240" w:lineRule="auto"/>
            </w:pPr>
            <w:r>
              <w:t>Прямой удар левой с шагом назад и прямой удар правой на месте</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r>
              <w:t>+</w:t>
            </w: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482"/>
        </w:trPr>
        <w:tc>
          <w:tcPr>
            <w:tcW w:w="6452" w:type="dxa"/>
          </w:tcPr>
          <w:p w:rsidR="00B34C59" w:rsidRDefault="00B34C59" w:rsidP="00B34C59">
            <w:pPr>
              <w:spacing w:after="0" w:line="240" w:lineRule="auto"/>
            </w:pPr>
            <w:r>
              <w:t>Прямой удар правой с шагом назад и прямой удар левой на месте</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r>
              <w:t>+</w:t>
            </w: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708"/>
        </w:trPr>
        <w:tc>
          <w:tcPr>
            <w:tcW w:w="6452" w:type="dxa"/>
          </w:tcPr>
          <w:p w:rsidR="00B34C59" w:rsidRDefault="00B34C59" w:rsidP="00B34C59">
            <w:pPr>
              <w:spacing w:after="0" w:line="240" w:lineRule="auto"/>
            </w:pPr>
            <w:r>
              <w:t>Прямой удар левой с шагом назад и прямой удар правой с шагом вперед</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r>
              <w:t>+</w:t>
            </w: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708"/>
        </w:trPr>
        <w:tc>
          <w:tcPr>
            <w:tcW w:w="6452" w:type="dxa"/>
          </w:tcPr>
          <w:p w:rsidR="00B34C59" w:rsidRDefault="00B34C59" w:rsidP="00B34C59">
            <w:pPr>
              <w:spacing w:after="0" w:line="240" w:lineRule="auto"/>
            </w:pPr>
            <w:r>
              <w:t>Прямой удар левой с шагом вперед, прямой удар правой и прямой удар левой с шагом назад</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r>
              <w:t>+</w:t>
            </w: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482"/>
        </w:trPr>
        <w:tc>
          <w:tcPr>
            <w:tcW w:w="6452" w:type="dxa"/>
          </w:tcPr>
          <w:p w:rsidR="00B34C59" w:rsidRDefault="00B34C59" w:rsidP="00B34C59">
            <w:pPr>
              <w:spacing w:after="0" w:line="240" w:lineRule="auto"/>
            </w:pPr>
            <w:r>
              <w:t>Повторный прямой удар левой с шагом вперед и прямой удар правой</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r>
              <w:t>+</w:t>
            </w: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708"/>
        </w:trPr>
        <w:tc>
          <w:tcPr>
            <w:tcW w:w="6452" w:type="dxa"/>
          </w:tcPr>
          <w:p w:rsidR="00B34C59" w:rsidRDefault="00B34C59" w:rsidP="00B34C59">
            <w:pPr>
              <w:spacing w:after="0" w:line="240" w:lineRule="auto"/>
            </w:pPr>
            <w:r>
              <w:t>Прямой удар левой, прямой удар правой и прямой удар левой с шагом назад</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r>
              <w:t>+</w:t>
            </w: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482"/>
        </w:trPr>
        <w:tc>
          <w:tcPr>
            <w:tcW w:w="6452" w:type="dxa"/>
          </w:tcPr>
          <w:p w:rsidR="00B34C59" w:rsidRDefault="00B34C59" w:rsidP="00B34C59">
            <w:pPr>
              <w:spacing w:after="0" w:line="240" w:lineRule="auto"/>
            </w:pPr>
            <w:r>
              <w:t>Прямой удар левой в туловище из стойки</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r>
              <w:t>+</w:t>
            </w: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497"/>
        </w:trPr>
        <w:tc>
          <w:tcPr>
            <w:tcW w:w="6452" w:type="dxa"/>
          </w:tcPr>
          <w:p w:rsidR="00B34C59" w:rsidRDefault="00B34C59" w:rsidP="00B34C59">
            <w:pPr>
              <w:spacing w:after="0" w:line="240" w:lineRule="auto"/>
            </w:pPr>
            <w:r>
              <w:t>Прямой удар левой в туловище с шагом вперед</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r>
              <w:t>+</w:t>
            </w: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497"/>
        </w:trPr>
        <w:tc>
          <w:tcPr>
            <w:tcW w:w="6452" w:type="dxa"/>
          </w:tcPr>
          <w:p w:rsidR="00B34C59" w:rsidRDefault="00B34C59" w:rsidP="00B34C59">
            <w:pPr>
              <w:spacing w:after="0" w:line="240" w:lineRule="auto"/>
            </w:pPr>
            <w:r>
              <w:t>Прямой удар левой в туловище с шагом назад</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r>
              <w:t>+</w:t>
            </w: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708"/>
        </w:trPr>
        <w:tc>
          <w:tcPr>
            <w:tcW w:w="6452" w:type="dxa"/>
          </w:tcPr>
          <w:p w:rsidR="00B34C59" w:rsidRDefault="00B34C59" w:rsidP="00B34C59">
            <w:pPr>
              <w:spacing w:after="0" w:line="240" w:lineRule="auto"/>
            </w:pPr>
            <w:r>
              <w:t>Прямой удар левой в голову и прямой удар левой в туловище из стойки</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r>
              <w:t>+</w:t>
            </w: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482"/>
        </w:trPr>
        <w:tc>
          <w:tcPr>
            <w:tcW w:w="6452" w:type="dxa"/>
          </w:tcPr>
          <w:p w:rsidR="00B34C59" w:rsidRDefault="00B34C59" w:rsidP="00B34C59">
            <w:pPr>
              <w:spacing w:after="0" w:line="240" w:lineRule="auto"/>
            </w:pPr>
            <w:r>
              <w:t>Прямой удар левой в туловище и прямой удар левой в голову</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r>
              <w:t>+</w:t>
            </w: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497"/>
        </w:trPr>
        <w:tc>
          <w:tcPr>
            <w:tcW w:w="6452" w:type="dxa"/>
          </w:tcPr>
          <w:p w:rsidR="00B34C59" w:rsidRDefault="00B34C59" w:rsidP="00B34C59">
            <w:pPr>
              <w:spacing w:after="0" w:line="240" w:lineRule="auto"/>
            </w:pPr>
            <w:r>
              <w:t xml:space="preserve">Прямой удар </w:t>
            </w:r>
            <w:proofErr w:type="spellStart"/>
            <w:r>
              <w:t>праовй</w:t>
            </w:r>
            <w:proofErr w:type="spellEnd"/>
            <w:r>
              <w:t xml:space="preserve"> в голову и прямой левой в туловище из стоики</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r>
              <w:t>+</w:t>
            </w: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693"/>
        </w:trPr>
        <w:tc>
          <w:tcPr>
            <w:tcW w:w="6452" w:type="dxa"/>
          </w:tcPr>
          <w:p w:rsidR="00B34C59" w:rsidRDefault="00B34C59" w:rsidP="00B34C59">
            <w:pPr>
              <w:spacing w:after="0" w:line="240" w:lineRule="auto"/>
            </w:pPr>
            <w:r>
              <w:t>Прямой удар левой в туловище и прямой удар правой в голову из стоики</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r>
              <w:t>+</w:t>
            </w: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551"/>
        </w:trPr>
        <w:tc>
          <w:tcPr>
            <w:tcW w:w="6452" w:type="dxa"/>
          </w:tcPr>
          <w:p w:rsidR="00B34C59" w:rsidRDefault="00B34C59" w:rsidP="00B34C59">
            <w:pPr>
              <w:spacing w:after="0" w:line="240" w:lineRule="auto"/>
            </w:pPr>
            <w:r>
              <w:t>Выполнение прямого удара правой рукой в туловище из левосторонней стойки</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r>
              <w:t>+</w:t>
            </w: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267"/>
        </w:trPr>
        <w:tc>
          <w:tcPr>
            <w:tcW w:w="6452" w:type="dxa"/>
          </w:tcPr>
          <w:p w:rsidR="00B34C59" w:rsidRDefault="00B34C59" w:rsidP="00B34C59">
            <w:pPr>
              <w:spacing w:after="0" w:line="240" w:lineRule="auto"/>
            </w:pPr>
            <w:r>
              <w:lastRenderedPageBreak/>
              <w:t>Прямой удар правой в туловище с шагом вперед</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r>
              <w:t>+</w:t>
            </w: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284"/>
        </w:trPr>
        <w:tc>
          <w:tcPr>
            <w:tcW w:w="6452" w:type="dxa"/>
          </w:tcPr>
          <w:p w:rsidR="00B34C59" w:rsidRDefault="00B34C59" w:rsidP="00B34C59">
            <w:pPr>
              <w:spacing w:after="0" w:line="240" w:lineRule="auto"/>
            </w:pPr>
            <w:r>
              <w:t>Прямой удар правой в туловище с шагом назад</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r>
              <w:t>+</w:t>
            </w: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558"/>
        </w:trPr>
        <w:tc>
          <w:tcPr>
            <w:tcW w:w="6452" w:type="dxa"/>
          </w:tcPr>
          <w:p w:rsidR="00B34C59" w:rsidRDefault="00B34C59" w:rsidP="00B34C59">
            <w:pPr>
              <w:spacing w:after="0" w:line="240" w:lineRule="auto"/>
            </w:pPr>
            <w:r>
              <w:t>Прямой удар левой в голову с шагом вперед и прямой правой в туловище</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r>
              <w:t>+</w:t>
            </w: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r w:rsidR="00B34C59" w:rsidTr="00B34C59">
        <w:trPr>
          <w:trHeight w:val="268"/>
        </w:trPr>
        <w:tc>
          <w:tcPr>
            <w:tcW w:w="6452" w:type="dxa"/>
          </w:tcPr>
          <w:p w:rsidR="00B34C59" w:rsidRDefault="00B34C59" w:rsidP="00B34C59">
            <w:pPr>
              <w:spacing w:after="0" w:line="240" w:lineRule="auto"/>
            </w:pPr>
            <w:r>
              <w:t>Прямые удары левой и правой в туловище с шагом вперед</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r>
              <w:t>+</w:t>
            </w:r>
          </w:p>
        </w:tc>
        <w:tc>
          <w:tcPr>
            <w:tcW w:w="676" w:type="dxa"/>
          </w:tcPr>
          <w:p w:rsidR="00B34C59" w:rsidRDefault="00B34C59" w:rsidP="00B34C59">
            <w:pPr>
              <w:spacing w:after="0" w:line="240" w:lineRule="auto"/>
            </w:pPr>
          </w:p>
        </w:tc>
      </w:tr>
      <w:tr w:rsidR="00B34C59" w:rsidTr="00B34C59">
        <w:trPr>
          <w:trHeight w:val="555"/>
        </w:trPr>
        <w:tc>
          <w:tcPr>
            <w:tcW w:w="6452" w:type="dxa"/>
          </w:tcPr>
          <w:p w:rsidR="00B34C59" w:rsidRDefault="00B34C59" w:rsidP="00B34C59">
            <w:pPr>
              <w:spacing w:after="0" w:line="240" w:lineRule="auto"/>
            </w:pPr>
            <w:r>
              <w:t>Прямой удар левой в голову с шагом вперед, прямой удар правой в туловище и прямой левой в голову с шагом назад</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r>
              <w:t>+</w:t>
            </w:r>
          </w:p>
        </w:tc>
      </w:tr>
      <w:tr w:rsidR="00B34C59" w:rsidTr="00B34C59">
        <w:trPr>
          <w:trHeight w:val="421"/>
        </w:trPr>
        <w:tc>
          <w:tcPr>
            <w:tcW w:w="6452" w:type="dxa"/>
          </w:tcPr>
          <w:p w:rsidR="00B34C59" w:rsidRDefault="00B34C59" w:rsidP="00B34C59">
            <w:pPr>
              <w:spacing w:after="0" w:line="240" w:lineRule="auto"/>
            </w:pPr>
            <w:r>
              <w:t>Боковой удар правой рукой в голову</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r>
              <w:t>+</w:t>
            </w:r>
          </w:p>
        </w:tc>
      </w:tr>
      <w:tr w:rsidR="00B34C59" w:rsidTr="00B34C59">
        <w:trPr>
          <w:trHeight w:val="482"/>
        </w:trPr>
        <w:tc>
          <w:tcPr>
            <w:tcW w:w="6452" w:type="dxa"/>
          </w:tcPr>
          <w:p w:rsidR="00B34C59" w:rsidRDefault="00B34C59" w:rsidP="00B34C59">
            <w:pPr>
              <w:spacing w:after="0" w:line="240" w:lineRule="auto"/>
            </w:pPr>
            <w:r>
              <w:t>Боковой удар левой рукой в голову</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r>
              <w:t>+</w:t>
            </w:r>
          </w:p>
        </w:tc>
      </w:tr>
      <w:tr w:rsidR="00B34C59" w:rsidTr="00B34C59">
        <w:trPr>
          <w:trHeight w:val="497"/>
        </w:trPr>
        <w:tc>
          <w:tcPr>
            <w:tcW w:w="6452" w:type="dxa"/>
          </w:tcPr>
          <w:p w:rsidR="00B34C59" w:rsidRDefault="00B34C59" w:rsidP="00B34C59">
            <w:pPr>
              <w:spacing w:after="0" w:line="240" w:lineRule="auto"/>
            </w:pPr>
            <w:r>
              <w:t>Скачковый боковой удар левой в голову</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r>
              <w:t>+</w:t>
            </w:r>
          </w:p>
        </w:tc>
      </w:tr>
      <w:tr w:rsidR="00B34C59" w:rsidTr="00B34C59">
        <w:trPr>
          <w:trHeight w:val="482"/>
        </w:trPr>
        <w:tc>
          <w:tcPr>
            <w:tcW w:w="6452" w:type="dxa"/>
          </w:tcPr>
          <w:p w:rsidR="00B34C59" w:rsidRDefault="00B34C59" w:rsidP="00B34C59">
            <w:pPr>
              <w:spacing w:after="0" w:line="240" w:lineRule="auto"/>
            </w:pPr>
            <w:r>
              <w:t>Боковой удар левой в туловище</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r>
              <w:t>+</w:t>
            </w:r>
          </w:p>
        </w:tc>
      </w:tr>
      <w:tr w:rsidR="00B34C59" w:rsidTr="00B34C59">
        <w:trPr>
          <w:trHeight w:val="482"/>
        </w:trPr>
        <w:tc>
          <w:tcPr>
            <w:tcW w:w="6452" w:type="dxa"/>
          </w:tcPr>
          <w:p w:rsidR="00B34C59" w:rsidRDefault="00B34C59" w:rsidP="00B34C59">
            <w:pPr>
              <w:spacing w:after="0" w:line="240" w:lineRule="auto"/>
            </w:pPr>
            <w:r>
              <w:t>Боковой удар правой в туловище</w:t>
            </w:r>
          </w:p>
        </w:tc>
        <w:tc>
          <w:tcPr>
            <w:tcW w:w="404"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9"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268" w:type="dxa"/>
          </w:tcPr>
          <w:p w:rsidR="00B34C59" w:rsidRDefault="00B34C59" w:rsidP="00B34C59">
            <w:pPr>
              <w:spacing w:after="0" w:line="240" w:lineRule="auto"/>
            </w:pPr>
          </w:p>
        </w:tc>
        <w:tc>
          <w:tcPr>
            <w:tcW w:w="271"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3" w:type="dxa"/>
          </w:tcPr>
          <w:p w:rsidR="00B34C59" w:rsidRDefault="00B34C59" w:rsidP="00B34C59">
            <w:pPr>
              <w:spacing w:after="0" w:line="240" w:lineRule="auto"/>
            </w:pPr>
          </w:p>
        </w:tc>
        <w:tc>
          <w:tcPr>
            <w:tcW w:w="404"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537" w:type="dxa"/>
          </w:tcPr>
          <w:p w:rsidR="00B34C59" w:rsidRDefault="00B34C59" w:rsidP="00B34C59">
            <w:pPr>
              <w:spacing w:after="0" w:line="240" w:lineRule="auto"/>
            </w:pPr>
          </w:p>
        </w:tc>
        <w:tc>
          <w:tcPr>
            <w:tcW w:w="676" w:type="dxa"/>
          </w:tcPr>
          <w:p w:rsidR="00B34C59" w:rsidRDefault="00B34C59" w:rsidP="00B34C59">
            <w:pPr>
              <w:spacing w:after="0" w:line="240" w:lineRule="auto"/>
            </w:pPr>
          </w:p>
        </w:tc>
      </w:tr>
    </w:tbl>
    <w:p w:rsidR="00B34C59" w:rsidRDefault="00B34C59" w:rsidP="00B34C59"/>
    <w:tbl>
      <w:tblPr>
        <w:tblStyle w:val="a3"/>
        <w:tblW w:w="15735" w:type="dxa"/>
        <w:tblInd w:w="-459" w:type="dxa"/>
        <w:tblLayout w:type="fixed"/>
        <w:tblLook w:val="04A0" w:firstRow="1" w:lastRow="0" w:firstColumn="1" w:lastColumn="0" w:noHBand="0" w:noVBand="1"/>
      </w:tblPr>
      <w:tblGrid>
        <w:gridCol w:w="5812"/>
        <w:gridCol w:w="425"/>
        <w:gridCol w:w="284"/>
        <w:gridCol w:w="425"/>
        <w:gridCol w:w="425"/>
        <w:gridCol w:w="426"/>
        <w:gridCol w:w="425"/>
        <w:gridCol w:w="425"/>
        <w:gridCol w:w="425"/>
        <w:gridCol w:w="426"/>
        <w:gridCol w:w="425"/>
        <w:gridCol w:w="425"/>
        <w:gridCol w:w="425"/>
        <w:gridCol w:w="426"/>
        <w:gridCol w:w="425"/>
        <w:gridCol w:w="283"/>
        <w:gridCol w:w="426"/>
        <w:gridCol w:w="283"/>
        <w:gridCol w:w="284"/>
        <w:gridCol w:w="425"/>
        <w:gridCol w:w="283"/>
        <w:gridCol w:w="284"/>
        <w:gridCol w:w="283"/>
        <w:gridCol w:w="426"/>
        <w:gridCol w:w="283"/>
        <w:gridCol w:w="425"/>
        <w:gridCol w:w="426"/>
      </w:tblGrid>
      <w:tr w:rsidR="00B34C59" w:rsidTr="00B34C59">
        <w:tc>
          <w:tcPr>
            <w:tcW w:w="5812" w:type="dxa"/>
            <w:vMerge w:val="restart"/>
          </w:tcPr>
          <w:p w:rsidR="00B34C59" w:rsidRDefault="00B34C59" w:rsidP="00B34C59">
            <w:pPr>
              <w:spacing w:after="0"/>
              <w:jc w:val="center"/>
            </w:pPr>
            <w:r>
              <w:t>Учебный материал</w:t>
            </w:r>
          </w:p>
        </w:tc>
        <w:tc>
          <w:tcPr>
            <w:tcW w:w="5387" w:type="dxa"/>
            <w:gridSpan w:val="13"/>
          </w:tcPr>
          <w:p w:rsidR="00B34C59" w:rsidRDefault="00B34C59" w:rsidP="00B34C59">
            <w:pPr>
              <w:spacing w:after="0"/>
              <w:jc w:val="center"/>
            </w:pPr>
            <w:r>
              <w:t>март</w:t>
            </w:r>
          </w:p>
        </w:tc>
        <w:tc>
          <w:tcPr>
            <w:tcW w:w="4536" w:type="dxa"/>
            <w:gridSpan w:val="13"/>
          </w:tcPr>
          <w:p w:rsidR="00B34C59" w:rsidRDefault="00B34C59" w:rsidP="00B34C59">
            <w:pPr>
              <w:spacing w:after="0"/>
              <w:jc w:val="center"/>
            </w:pPr>
            <w:r>
              <w:t>апрель</w:t>
            </w:r>
          </w:p>
        </w:tc>
      </w:tr>
      <w:tr w:rsidR="00B34C59" w:rsidTr="00B34C59">
        <w:tc>
          <w:tcPr>
            <w:tcW w:w="5812" w:type="dxa"/>
            <w:vMerge/>
          </w:tcPr>
          <w:p w:rsidR="00B34C59" w:rsidRDefault="00B34C59" w:rsidP="00B34C59">
            <w:pPr>
              <w:spacing w:after="0"/>
            </w:pPr>
          </w:p>
        </w:tc>
        <w:tc>
          <w:tcPr>
            <w:tcW w:w="425" w:type="dxa"/>
          </w:tcPr>
          <w:p w:rsidR="00B34C59" w:rsidRDefault="00B34C59" w:rsidP="00B34C59">
            <w:pPr>
              <w:spacing w:after="0"/>
            </w:pPr>
            <w:r>
              <w:t>1</w:t>
            </w:r>
          </w:p>
        </w:tc>
        <w:tc>
          <w:tcPr>
            <w:tcW w:w="284" w:type="dxa"/>
          </w:tcPr>
          <w:p w:rsidR="00B34C59" w:rsidRDefault="00B34C59" w:rsidP="00B34C59">
            <w:pPr>
              <w:spacing w:after="0"/>
            </w:pPr>
            <w:r>
              <w:t>2</w:t>
            </w:r>
          </w:p>
        </w:tc>
        <w:tc>
          <w:tcPr>
            <w:tcW w:w="425" w:type="dxa"/>
          </w:tcPr>
          <w:p w:rsidR="00B34C59" w:rsidRDefault="00B34C59" w:rsidP="00B34C59">
            <w:pPr>
              <w:spacing w:after="0"/>
            </w:pPr>
            <w:r>
              <w:t>3</w:t>
            </w:r>
          </w:p>
        </w:tc>
        <w:tc>
          <w:tcPr>
            <w:tcW w:w="425" w:type="dxa"/>
          </w:tcPr>
          <w:p w:rsidR="00B34C59" w:rsidRDefault="00B34C59" w:rsidP="00B34C59">
            <w:pPr>
              <w:spacing w:after="0"/>
            </w:pPr>
            <w:r>
              <w:t>4</w:t>
            </w:r>
          </w:p>
        </w:tc>
        <w:tc>
          <w:tcPr>
            <w:tcW w:w="426" w:type="dxa"/>
          </w:tcPr>
          <w:p w:rsidR="00B34C59" w:rsidRDefault="00B34C59" w:rsidP="00B34C59">
            <w:pPr>
              <w:spacing w:after="0"/>
            </w:pPr>
            <w:r>
              <w:t>5</w:t>
            </w:r>
          </w:p>
        </w:tc>
        <w:tc>
          <w:tcPr>
            <w:tcW w:w="425" w:type="dxa"/>
          </w:tcPr>
          <w:p w:rsidR="00B34C59" w:rsidRDefault="00B34C59" w:rsidP="00B34C59">
            <w:pPr>
              <w:spacing w:after="0"/>
            </w:pPr>
            <w:r>
              <w:t>6</w:t>
            </w:r>
          </w:p>
        </w:tc>
        <w:tc>
          <w:tcPr>
            <w:tcW w:w="425" w:type="dxa"/>
          </w:tcPr>
          <w:p w:rsidR="00B34C59" w:rsidRDefault="00B34C59" w:rsidP="00B34C59">
            <w:pPr>
              <w:spacing w:after="0"/>
            </w:pPr>
            <w:r>
              <w:t>7</w:t>
            </w:r>
          </w:p>
        </w:tc>
        <w:tc>
          <w:tcPr>
            <w:tcW w:w="425" w:type="dxa"/>
          </w:tcPr>
          <w:p w:rsidR="00B34C59" w:rsidRDefault="00B34C59" w:rsidP="00B34C59">
            <w:pPr>
              <w:spacing w:after="0"/>
            </w:pPr>
            <w:r>
              <w:t>8</w:t>
            </w:r>
          </w:p>
        </w:tc>
        <w:tc>
          <w:tcPr>
            <w:tcW w:w="426" w:type="dxa"/>
          </w:tcPr>
          <w:p w:rsidR="00B34C59" w:rsidRDefault="00B34C59" w:rsidP="00B34C59">
            <w:pPr>
              <w:spacing w:after="0"/>
            </w:pPr>
            <w:r>
              <w:t>9</w:t>
            </w:r>
          </w:p>
        </w:tc>
        <w:tc>
          <w:tcPr>
            <w:tcW w:w="425" w:type="dxa"/>
          </w:tcPr>
          <w:p w:rsidR="00B34C59" w:rsidRDefault="00B34C59" w:rsidP="00B34C59">
            <w:pPr>
              <w:spacing w:after="0"/>
            </w:pPr>
            <w:r>
              <w:t>10</w:t>
            </w:r>
          </w:p>
        </w:tc>
        <w:tc>
          <w:tcPr>
            <w:tcW w:w="425" w:type="dxa"/>
          </w:tcPr>
          <w:p w:rsidR="00B34C59" w:rsidRDefault="00B34C59" w:rsidP="00B34C59">
            <w:pPr>
              <w:spacing w:after="0"/>
            </w:pPr>
            <w:r>
              <w:t>11</w:t>
            </w:r>
          </w:p>
        </w:tc>
        <w:tc>
          <w:tcPr>
            <w:tcW w:w="425" w:type="dxa"/>
          </w:tcPr>
          <w:p w:rsidR="00B34C59" w:rsidRDefault="00B34C59" w:rsidP="00B34C59">
            <w:pPr>
              <w:spacing w:after="0"/>
            </w:pPr>
            <w:r>
              <w:t>12</w:t>
            </w:r>
          </w:p>
        </w:tc>
        <w:tc>
          <w:tcPr>
            <w:tcW w:w="426" w:type="dxa"/>
          </w:tcPr>
          <w:p w:rsidR="00B34C59" w:rsidRDefault="00B34C59" w:rsidP="00B34C59">
            <w:pPr>
              <w:spacing w:after="0"/>
            </w:pPr>
            <w:r>
              <w:t>13</w:t>
            </w:r>
          </w:p>
        </w:tc>
        <w:tc>
          <w:tcPr>
            <w:tcW w:w="425" w:type="dxa"/>
          </w:tcPr>
          <w:p w:rsidR="00B34C59" w:rsidRDefault="00B34C59" w:rsidP="00B34C59">
            <w:pPr>
              <w:spacing w:after="0"/>
            </w:pPr>
            <w:r>
              <w:t>1</w:t>
            </w:r>
          </w:p>
        </w:tc>
        <w:tc>
          <w:tcPr>
            <w:tcW w:w="283" w:type="dxa"/>
          </w:tcPr>
          <w:p w:rsidR="00B34C59" w:rsidRDefault="00B34C59" w:rsidP="00B34C59">
            <w:pPr>
              <w:spacing w:after="0"/>
            </w:pPr>
            <w:r>
              <w:t>2</w:t>
            </w:r>
          </w:p>
        </w:tc>
        <w:tc>
          <w:tcPr>
            <w:tcW w:w="426" w:type="dxa"/>
          </w:tcPr>
          <w:p w:rsidR="00B34C59" w:rsidRDefault="00B34C59" w:rsidP="00B34C59">
            <w:pPr>
              <w:spacing w:after="0"/>
            </w:pPr>
            <w:r>
              <w:t>3</w:t>
            </w:r>
          </w:p>
        </w:tc>
        <w:tc>
          <w:tcPr>
            <w:tcW w:w="283" w:type="dxa"/>
          </w:tcPr>
          <w:p w:rsidR="00B34C59" w:rsidRDefault="00B34C59" w:rsidP="00B34C59">
            <w:pPr>
              <w:spacing w:after="0"/>
            </w:pPr>
            <w:r>
              <w:t>4</w:t>
            </w:r>
          </w:p>
        </w:tc>
        <w:tc>
          <w:tcPr>
            <w:tcW w:w="284" w:type="dxa"/>
          </w:tcPr>
          <w:p w:rsidR="00B34C59" w:rsidRDefault="00B34C59" w:rsidP="00B34C59">
            <w:pPr>
              <w:spacing w:after="0"/>
            </w:pPr>
            <w:r>
              <w:t>5</w:t>
            </w:r>
          </w:p>
        </w:tc>
        <w:tc>
          <w:tcPr>
            <w:tcW w:w="425" w:type="dxa"/>
          </w:tcPr>
          <w:p w:rsidR="00B34C59" w:rsidRDefault="00B34C59" w:rsidP="00B34C59">
            <w:pPr>
              <w:spacing w:after="0"/>
            </w:pPr>
            <w:r>
              <w:t>6</w:t>
            </w:r>
          </w:p>
        </w:tc>
        <w:tc>
          <w:tcPr>
            <w:tcW w:w="283" w:type="dxa"/>
          </w:tcPr>
          <w:p w:rsidR="00B34C59" w:rsidRDefault="00B34C59" w:rsidP="00B34C59">
            <w:pPr>
              <w:spacing w:after="0"/>
            </w:pPr>
            <w:r>
              <w:t>7</w:t>
            </w:r>
          </w:p>
        </w:tc>
        <w:tc>
          <w:tcPr>
            <w:tcW w:w="284" w:type="dxa"/>
          </w:tcPr>
          <w:p w:rsidR="00B34C59" w:rsidRDefault="00B34C59" w:rsidP="00B34C59">
            <w:pPr>
              <w:spacing w:after="0"/>
            </w:pPr>
            <w:r>
              <w:t>8</w:t>
            </w:r>
          </w:p>
        </w:tc>
        <w:tc>
          <w:tcPr>
            <w:tcW w:w="283" w:type="dxa"/>
          </w:tcPr>
          <w:p w:rsidR="00B34C59" w:rsidRDefault="00B34C59" w:rsidP="00B34C59">
            <w:pPr>
              <w:spacing w:after="0"/>
            </w:pPr>
            <w:r>
              <w:t>9</w:t>
            </w:r>
          </w:p>
        </w:tc>
        <w:tc>
          <w:tcPr>
            <w:tcW w:w="426" w:type="dxa"/>
          </w:tcPr>
          <w:p w:rsidR="00B34C59" w:rsidRDefault="00B34C59" w:rsidP="00B34C59">
            <w:pPr>
              <w:spacing w:after="0"/>
            </w:pPr>
            <w:r>
              <w:t>10</w:t>
            </w:r>
          </w:p>
        </w:tc>
        <w:tc>
          <w:tcPr>
            <w:tcW w:w="283" w:type="dxa"/>
          </w:tcPr>
          <w:p w:rsidR="00B34C59" w:rsidRDefault="00B34C59" w:rsidP="00B34C59">
            <w:pPr>
              <w:spacing w:after="0"/>
            </w:pPr>
            <w:r>
              <w:t>11</w:t>
            </w:r>
          </w:p>
        </w:tc>
        <w:tc>
          <w:tcPr>
            <w:tcW w:w="425" w:type="dxa"/>
          </w:tcPr>
          <w:p w:rsidR="00B34C59" w:rsidRDefault="00B34C59" w:rsidP="00B34C59">
            <w:pPr>
              <w:spacing w:after="0"/>
            </w:pPr>
            <w:r>
              <w:t>12</w:t>
            </w:r>
          </w:p>
        </w:tc>
        <w:tc>
          <w:tcPr>
            <w:tcW w:w="426" w:type="dxa"/>
          </w:tcPr>
          <w:p w:rsidR="00B34C59" w:rsidRDefault="00B34C59" w:rsidP="00B34C59">
            <w:pPr>
              <w:spacing w:after="0"/>
            </w:pPr>
            <w:r>
              <w:t>13</w:t>
            </w:r>
          </w:p>
        </w:tc>
      </w:tr>
      <w:tr w:rsidR="00B34C59" w:rsidTr="00B34C59">
        <w:tc>
          <w:tcPr>
            <w:tcW w:w="5812" w:type="dxa"/>
          </w:tcPr>
          <w:p w:rsidR="00B34C59" w:rsidRDefault="00B34C59" w:rsidP="00B34C59">
            <w:pPr>
              <w:spacing w:after="0" w:line="192" w:lineRule="auto"/>
            </w:pPr>
            <w:r>
              <w:t>Прямой левый  с шагом вперед скачковый боковой левой и боковой правой в голову</w:t>
            </w:r>
          </w:p>
        </w:tc>
        <w:tc>
          <w:tcPr>
            <w:tcW w:w="425" w:type="dxa"/>
          </w:tcPr>
          <w:p w:rsidR="00B34C59" w:rsidRDefault="00B34C59" w:rsidP="00B34C59">
            <w:pPr>
              <w:spacing w:after="0"/>
            </w:pPr>
            <w:r>
              <w:t>+</w:t>
            </w: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line="192" w:lineRule="auto"/>
            </w:pPr>
            <w:r>
              <w:t>Прямой левой в туловище, прямой правый в голову с шагом вперед и боковой левой в голову</w:t>
            </w:r>
          </w:p>
        </w:tc>
        <w:tc>
          <w:tcPr>
            <w:tcW w:w="425" w:type="dxa"/>
          </w:tcPr>
          <w:p w:rsidR="00B34C59" w:rsidRDefault="00B34C59" w:rsidP="00B34C59">
            <w:pPr>
              <w:spacing w:after="0"/>
            </w:pPr>
          </w:p>
        </w:tc>
        <w:tc>
          <w:tcPr>
            <w:tcW w:w="284" w:type="dxa"/>
          </w:tcPr>
          <w:p w:rsidR="00B34C59" w:rsidRDefault="00B34C59" w:rsidP="00B34C59">
            <w:pPr>
              <w:spacing w:after="0"/>
            </w:pPr>
            <w:r>
              <w:t>+</w:t>
            </w: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Разучивание удара снизу в голову правой</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r>
              <w:t>+</w:t>
            </w: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Разучивание удара снизу в голову левой</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r>
              <w:t>+</w:t>
            </w: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Разучивание удара снизу правой в туловище</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r>
              <w:t>+</w:t>
            </w: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Разучивание удара снизу левой в туловище</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r>
              <w:t>+</w:t>
            </w: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Защита уходом</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r>
              <w:t>+</w:t>
            </w: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Защита подставкой</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r>
              <w:t>+</w:t>
            </w: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Защита уклоном</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r>
              <w:t>+</w:t>
            </w: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Защита отбивом</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r>
              <w:t>+</w:t>
            </w: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Защита нырком</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r>
              <w:t>+</w:t>
            </w: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Защита шагом назад в стойке</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r>
              <w:t>+</w:t>
            </w: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line="192" w:lineRule="auto"/>
            </w:pPr>
            <w:r>
              <w:t>Защита шагом вправо с переносом веса тела на правую ногу</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r>
              <w:t>+</w:t>
            </w: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Защита выпадом вправо-вперед</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r>
              <w:t>+</w:t>
            </w: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lastRenderedPageBreak/>
              <w:t>Защита выпадом влево вперед</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r>
              <w:t>+</w:t>
            </w: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Контрудар прямым левой в голову</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r>
              <w:t>+</w:t>
            </w: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Контрудар прямым правой в голову</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r>
              <w:t>+</w:t>
            </w: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Контрудар боковым правой в голову</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r>
              <w:t>+</w:t>
            </w: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Контрудар прямым левой в туловище</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r>
              <w:t>+</w:t>
            </w: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Встречный боковой удар правой в голову</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r>
              <w:t>+</w:t>
            </w: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line="192" w:lineRule="auto"/>
            </w:pPr>
            <w:r>
              <w:t>Встречный прямой удар правой в голову</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r>
              <w:t>+</w:t>
            </w: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line="192" w:lineRule="auto"/>
            </w:pPr>
            <w:r>
              <w:t>Встречный прямой удар правой в туловище</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r>
              <w:t>+</w:t>
            </w: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line="192" w:lineRule="auto"/>
            </w:pPr>
            <w:r>
              <w:t>Встречный прямой удар левой в голову</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r>
              <w:t>+</w:t>
            </w: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Встречный боковой удар левой в голову</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r>
              <w:t>+</w:t>
            </w:r>
          </w:p>
        </w:tc>
        <w:tc>
          <w:tcPr>
            <w:tcW w:w="425" w:type="dxa"/>
          </w:tcPr>
          <w:p w:rsidR="00B34C59" w:rsidRDefault="00B34C59" w:rsidP="00B34C59">
            <w:pPr>
              <w:spacing w:after="0"/>
            </w:pP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Встречный удар снизу левой в голову</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r>
              <w:t>+</w:t>
            </w:r>
          </w:p>
        </w:tc>
        <w:tc>
          <w:tcPr>
            <w:tcW w:w="426" w:type="dxa"/>
          </w:tcPr>
          <w:p w:rsidR="00B34C59" w:rsidRDefault="00B34C59" w:rsidP="00B34C59">
            <w:pPr>
              <w:spacing w:after="0"/>
            </w:pPr>
          </w:p>
        </w:tc>
      </w:tr>
      <w:tr w:rsidR="00B34C59" w:rsidTr="00B34C59">
        <w:tc>
          <w:tcPr>
            <w:tcW w:w="5812" w:type="dxa"/>
          </w:tcPr>
          <w:p w:rsidR="00B34C59" w:rsidRDefault="00B34C59" w:rsidP="00B34C59">
            <w:pPr>
              <w:spacing w:after="0"/>
            </w:pPr>
            <w:r>
              <w:t>Контрудар боковым левой в голову</w:t>
            </w:r>
          </w:p>
        </w:tc>
        <w:tc>
          <w:tcPr>
            <w:tcW w:w="425"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425" w:type="dxa"/>
          </w:tcPr>
          <w:p w:rsidR="00B34C59" w:rsidRDefault="00B34C59" w:rsidP="00B34C59">
            <w:pPr>
              <w:spacing w:after="0"/>
            </w:pPr>
          </w:p>
        </w:tc>
        <w:tc>
          <w:tcPr>
            <w:tcW w:w="283" w:type="dxa"/>
          </w:tcPr>
          <w:p w:rsidR="00B34C59" w:rsidRDefault="00B34C59" w:rsidP="00B34C59">
            <w:pPr>
              <w:spacing w:after="0"/>
            </w:pPr>
          </w:p>
        </w:tc>
        <w:tc>
          <w:tcPr>
            <w:tcW w:w="284" w:type="dxa"/>
          </w:tcPr>
          <w:p w:rsidR="00B34C59" w:rsidRDefault="00B34C59" w:rsidP="00B34C59">
            <w:pPr>
              <w:spacing w:after="0"/>
            </w:pPr>
          </w:p>
        </w:tc>
        <w:tc>
          <w:tcPr>
            <w:tcW w:w="283" w:type="dxa"/>
          </w:tcPr>
          <w:p w:rsidR="00B34C59" w:rsidRDefault="00B34C59" w:rsidP="00B34C59">
            <w:pPr>
              <w:spacing w:after="0"/>
            </w:pPr>
          </w:p>
        </w:tc>
        <w:tc>
          <w:tcPr>
            <w:tcW w:w="426" w:type="dxa"/>
          </w:tcPr>
          <w:p w:rsidR="00B34C59" w:rsidRDefault="00B34C59" w:rsidP="00B34C59">
            <w:pPr>
              <w:spacing w:after="0"/>
            </w:pPr>
          </w:p>
        </w:tc>
        <w:tc>
          <w:tcPr>
            <w:tcW w:w="283" w:type="dxa"/>
          </w:tcPr>
          <w:p w:rsidR="00B34C59" w:rsidRDefault="00B34C59" w:rsidP="00B34C59">
            <w:pPr>
              <w:spacing w:after="0"/>
            </w:pPr>
          </w:p>
        </w:tc>
        <w:tc>
          <w:tcPr>
            <w:tcW w:w="425" w:type="dxa"/>
          </w:tcPr>
          <w:p w:rsidR="00B34C59" w:rsidRDefault="00B34C59" w:rsidP="00B34C59">
            <w:pPr>
              <w:spacing w:after="0"/>
            </w:pPr>
          </w:p>
        </w:tc>
        <w:tc>
          <w:tcPr>
            <w:tcW w:w="426" w:type="dxa"/>
          </w:tcPr>
          <w:p w:rsidR="00B34C59" w:rsidRDefault="00B34C59" w:rsidP="00B34C59">
            <w:pPr>
              <w:spacing w:after="0"/>
            </w:pPr>
            <w:r>
              <w:t>+</w:t>
            </w:r>
          </w:p>
        </w:tc>
      </w:tr>
    </w:tbl>
    <w:p w:rsidR="00B34C59" w:rsidRDefault="00B34C59" w:rsidP="00B34C59"/>
    <w:tbl>
      <w:tblPr>
        <w:tblStyle w:val="a3"/>
        <w:tblW w:w="0" w:type="auto"/>
        <w:tblInd w:w="-459" w:type="dxa"/>
        <w:tblLayout w:type="fixed"/>
        <w:tblLook w:val="04A0" w:firstRow="1" w:lastRow="0" w:firstColumn="1" w:lastColumn="0" w:noHBand="0" w:noVBand="1"/>
      </w:tblPr>
      <w:tblGrid>
        <w:gridCol w:w="5954"/>
        <w:gridCol w:w="567"/>
        <w:gridCol w:w="425"/>
        <w:gridCol w:w="567"/>
        <w:gridCol w:w="709"/>
        <w:gridCol w:w="709"/>
        <w:gridCol w:w="708"/>
        <w:gridCol w:w="709"/>
        <w:gridCol w:w="851"/>
        <w:gridCol w:w="992"/>
        <w:gridCol w:w="2268"/>
      </w:tblGrid>
      <w:tr w:rsidR="00B34C59" w:rsidTr="00B34C59">
        <w:tc>
          <w:tcPr>
            <w:tcW w:w="5954" w:type="dxa"/>
            <w:vMerge w:val="restart"/>
          </w:tcPr>
          <w:p w:rsidR="00B34C59" w:rsidRDefault="00B34C59" w:rsidP="00B34C59">
            <w:pPr>
              <w:spacing w:after="0" w:line="240" w:lineRule="auto"/>
              <w:jc w:val="center"/>
            </w:pPr>
            <w:r>
              <w:t>Учебный материал</w:t>
            </w:r>
          </w:p>
        </w:tc>
        <w:tc>
          <w:tcPr>
            <w:tcW w:w="6237" w:type="dxa"/>
            <w:gridSpan w:val="9"/>
          </w:tcPr>
          <w:p w:rsidR="00B34C59" w:rsidRDefault="00B34C59" w:rsidP="00B34C59">
            <w:pPr>
              <w:spacing w:after="0" w:line="240" w:lineRule="auto"/>
              <w:jc w:val="center"/>
            </w:pPr>
            <w:r>
              <w:t>июнь</w:t>
            </w:r>
          </w:p>
        </w:tc>
        <w:tc>
          <w:tcPr>
            <w:tcW w:w="2268" w:type="dxa"/>
          </w:tcPr>
          <w:p w:rsidR="00B34C59" w:rsidRDefault="00B34C59" w:rsidP="00B34C59">
            <w:pPr>
              <w:spacing w:after="0" w:line="240" w:lineRule="auto"/>
              <w:jc w:val="center"/>
            </w:pPr>
            <w:r>
              <w:t>Всего часов</w:t>
            </w:r>
          </w:p>
        </w:tc>
      </w:tr>
      <w:tr w:rsidR="00B34C59" w:rsidTr="00B34C59">
        <w:tc>
          <w:tcPr>
            <w:tcW w:w="5954" w:type="dxa"/>
            <w:vMerge/>
          </w:tcPr>
          <w:p w:rsidR="00B34C59" w:rsidRDefault="00B34C59" w:rsidP="00B34C59">
            <w:pPr>
              <w:spacing w:after="0" w:line="240" w:lineRule="auto"/>
            </w:pPr>
          </w:p>
        </w:tc>
        <w:tc>
          <w:tcPr>
            <w:tcW w:w="567" w:type="dxa"/>
          </w:tcPr>
          <w:p w:rsidR="00B34C59" w:rsidRDefault="00B34C59" w:rsidP="00B34C59">
            <w:pPr>
              <w:spacing w:after="0" w:line="240" w:lineRule="auto"/>
            </w:pPr>
            <w:r>
              <w:t>1</w:t>
            </w:r>
          </w:p>
        </w:tc>
        <w:tc>
          <w:tcPr>
            <w:tcW w:w="425" w:type="dxa"/>
          </w:tcPr>
          <w:p w:rsidR="00B34C59" w:rsidRDefault="00B34C59" w:rsidP="00B34C59">
            <w:pPr>
              <w:spacing w:after="0" w:line="240" w:lineRule="auto"/>
            </w:pPr>
            <w:r>
              <w:t>2</w:t>
            </w:r>
          </w:p>
        </w:tc>
        <w:tc>
          <w:tcPr>
            <w:tcW w:w="567" w:type="dxa"/>
          </w:tcPr>
          <w:p w:rsidR="00B34C59" w:rsidRDefault="00B34C59" w:rsidP="00B34C59">
            <w:pPr>
              <w:spacing w:after="0" w:line="240" w:lineRule="auto"/>
            </w:pPr>
            <w:r>
              <w:t>3</w:t>
            </w:r>
          </w:p>
        </w:tc>
        <w:tc>
          <w:tcPr>
            <w:tcW w:w="709" w:type="dxa"/>
          </w:tcPr>
          <w:p w:rsidR="00B34C59" w:rsidRDefault="00B34C59" w:rsidP="00B34C59">
            <w:pPr>
              <w:spacing w:after="0" w:line="240" w:lineRule="auto"/>
            </w:pPr>
            <w:r>
              <w:t>4</w:t>
            </w:r>
          </w:p>
        </w:tc>
        <w:tc>
          <w:tcPr>
            <w:tcW w:w="709" w:type="dxa"/>
          </w:tcPr>
          <w:p w:rsidR="00B34C59" w:rsidRDefault="00B34C59" w:rsidP="00B34C59">
            <w:pPr>
              <w:spacing w:after="0" w:line="240" w:lineRule="auto"/>
            </w:pPr>
            <w:r>
              <w:t>5</w:t>
            </w:r>
          </w:p>
        </w:tc>
        <w:tc>
          <w:tcPr>
            <w:tcW w:w="708" w:type="dxa"/>
          </w:tcPr>
          <w:p w:rsidR="00B34C59" w:rsidRDefault="00B34C59" w:rsidP="00B34C59">
            <w:pPr>
              <w:spacing w:after="0" w:line="240" w:lineRule="auto"/>
            </w:pPr>
            <w:r>
              <w:t>6</w:t>
            </w:r>
          </w:p>
        </w:tc>
        <w:tc>
          <w:tcPr>
            <w:tcW w:w="709" w:type="dxa"/>
          </w:tcPr>
          <w:p w:rsidR="00B34C59" w:rsidRDefault="00B34C59" w:rsidP="00B34C59">
            <w:pPr>
              <w:spacing w:after="0" w:line="240" w:lineRule="auto"/>
            </w:pPr>
            <w:r>
              <w:t>7</w:t>
            </w:r>
          </w:p>
        </w:tc>
        <w:tc>
          <w:tcPr>
            <w:tcW w:w="851" w:type="dxa"/>
          </w:tcPr>
          <w:p w:rsidR="00B34C59" w:rsidRDefault="00B34C59" w:rsidP="00B34C59">
            <w:pPr>
              <w:spacing w:after="0" w:line="240" w:lineRule="auto"/>
            </w:pPr>
            <w:r>
              <w:t>8</w:t>
            </w:r>
          </w:p>
        </w:tc>
        <w:tc>
          <w:tcPr>
            <w:tcW w:w="992" w:type="dxa"/>
          </w:tcPr>
          <w:p w:rsidR="00B34C59" w:rsidRDefault="00B34C59" w:rsidP="00B34C59">
            <w:pPr>
              <w:spacing w:after="0" w:line="240" w:lineRule="auto"/>
            </w:pPr>
            <w:r>
              <w:t>9</w:t>
            </w:r>
          </w:p>
          <w:p w:rsidR="00B34C59" w:rsidRDefault="00B34C59" w:rsidP="00B34C59">
            <w:pPr>
              <w:spacing w:after="0" w:line="240" w:lineRule="auto"/>
            </w:pPr>
          </w:p>
        </w:tc>
        <w:tc>
          <w:tcPr>
            <w:tcW w:w="2268" w:type="dxa"/>
            <w:vMerge w:val="restart"/>
          </w:tcPr>
          <w:p w:rsidR="00B34C59" w:rsidRDefault="00B34C59" w:rsidP="00B34C59">
            <w:pPr>
              <w:spacing w:after="0" w:line="240" w:lineRule="auto"/>
              <w:jc w:val="center"/>
            </w:pPr>
          </w:p>
          <w:p w:rsidR="00B34C59" w:rsidRDefault="00B34C59" w:rsidP="00B34C59">
            <w:pPr>
              <w:spacing w:after="0" w:line="240" w:lineRule="auto"/>
              <w:jc w:val="center"/>
            </w:pPr>
          </w:p>
          <w:p w:rsidR="00B34C59" w:rsidRDefault="00B34C59" w:rsidP="00B34C59">
            <w:pPr>
              <w:spacing w:after="0" w:line="240" w:lineRule="auto"/>
              <w:jc w:val="center"/>
            </w:pPr>
          </w:p>
          <w:p w:rsidR="00B34C59" w:rsidRDefault="00B34C59" w:rsidP="00B34C59">
            <w:pPr>
              <w:spacing w:after="0" w:line="240" w:lineRule="auto"/>
              <w:jc w:val="center"/>
            </w:pPr>
          </w:p>
          <w:p w:rsidR="00B34C59" w:rsidRDefault="00B34C59" w:rsidP="00B34C59">
            <w:pPr>
              <w:spacing w:after="0" w:line="240" w:lineRule="auto"/>
              <w:jc w:val="center"/>
            </w:pPr>
          </w:p>
          <w:p w:rsidR="00B34C59" w:rsidRDefault="00B34C59" w:rsidP="00B34C59">
            <w:pPr>
              <w:spacing w:after="0" w:line="240" w:lineRule="auto"/>
              <w:jc w:val="center"/>
            </w:pPr>
          </w:p>
          <w:p w:rsidR="00B34C59" w:rsidRDefault="00B34C59" w:rsidP="00B34C59">
            <w:pPr>
              <w:spacing w:after="0" w:line="240" w:lineRule="auto"/>
              <w:jc w:val="center"/>
            </w:pPr>
          </w:p>
          <w:p w:rsidR="00B34C59" w:rsidRDefault="00B34C59" w:rsidP="00B34C59">
            <w:pPr>
              <w:spacing w:after="0" w:line="240" w:lineRule="auto"/>
              <w:jc w:val="center"/>
            </w:pPr>
          </w:p>
          <w:p w:rsidR="00B34C59" w:rsidRDefault="00B34C59" w:rsidP="00B34C59">
            <w:pPr>
              <w:spacing w:after="0" w:line="240" w:lineRule="auto"/>
              <w:jc w:val="center"/>
            </w:pPr>
          </w:p>
          <w:p w:rsidR="00B34C59" w:rsidRDefault="00B34C59" w:rsidP="00B34C59">
            <w:pPr>
              <w:spacing w:after="0" w:line="240" w:lineRule="auto"/>
              <w:jc w:val="center"/>
            </w:pPr>
          </w:p>
          <w:p w:rsidR="00B34C59" w:rsidRDefault="00B34C59" w:rsidP="00B34C59">
            <w:pPr>
              <w:spacing w:after="0" w:line="240" w:lineRule="auto"/>
              <w:jc w:val="center"/>
            </w:pPr>
          </w:p>
          <w:p w:rsidR="00B34C59" w:rsidRDefault="00B34C59" w:rsidP="00B34C59">
            <w:pPr>
              <w:spacing w:after="0" w:line="240" w:lineRule="auto"/>
              <w:jc w:val="center"/>
            </w:pPr>
          </w:p>
          <w:p w:rsidR="00B34C59" w:rsidRDefault="00B34C59" w:rsidP="00B34C59">
            <w:pPr>
              <w:spacing w:after="0" w:line="240" w:lineRule="auto"/>
              <w:jc w:val="center"/>
            </w:pPr>
          </w:p>
          <w:p w:rsidR="00B34C59" w:rsidRDefault="00B34C59" w:rsidP="00B34C59">
            <w:pPr>
              <w:spacing w:after="0" w:line="240" w:lineRule="auto"/>
              <w:jc w:val="center"/>
            </w:pPr>
          </w:p>
          <w:p w:rsidR="00B34C59" w:rsidRDefault="00B34C59" w:rsidP="00B34C59">
            <w:pPr>
              <w:spacing w:after="0" w:line="240" w:lineRule="auto"/>
              <w:jc w:val="center"/>
            </w:pPr>
            <w:r>
              <w:t>216</w:t>
            </w:r>
          </w:p>
        </w:tc>
      </w:tr>
      <w:tr w:rsidR="00B34C59" w:rsidTr="00B34C59">
        <w:tc>
          <w:tcPr>
            <w:tcW w:w="5954" w:type="dxa"/>
          </w:tcPr>
          <w:p w:rsidR="00B34C59" w:rsidRDefault="00B34C59" w:rsidP="00B34C59">
            <w:pPr>
              <w:spacing w:after="0" w:line="240" w:lineRule="auto"/>
            </w:pPr>
            <w:r>
              <w:t>Контрудар снизу левой в голову</w:t>
            </w:r>
          </w:p>
        </w:tc>
        <w:tc>
          <w:tcPr>
            <w:tcW w:w="567" w:type="dxa"/>
          </w:tcPr>
          <w:p w:rsidR="00B34C59" w:rsidRDefault="00B34C59" w:rsidP="00B34C59">
            <w:pPr>
              <w:spacing w:after="0" w:line="240" w:lineRule="auto"/>
            </w:pPr>
            <w:r>
              <w:t>+</w:t>
            </w:r>
          </w:p>
        </w:tc>
        <w:tc>
          <w:tcPr>
            <w:tcW w:w="425" w:type="dxa"/>
          </w:tcPr>
          <w:p w:rsidR="00B34C59" w:rsidRDefault="00B34C59" w:rsidP="00B34C59">
            <w:pPr>
              <w:spacing w:after="0" w:line="240" w:lineRule="auto"/>
            </w:pPr>
          </w:p>
        </w:tc>
        <w:tc>
          <w:tcPr>
            <w:tcW w:w="567"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8"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851" w:type="dxa"/>
          </w:tcPr>
          <w:p w:rsidR="00B34C59" w:rsidRDefault="00B34C59" w:rsidP="00B34C59">
            <w:pPr>
              <w:spacing w:after="0" w:line="240" w:lineRule="auto"/>
            </w:pPr>
          </w:p>
        </w:tc>
        <w:tc>
          <w:tcPr>
            <w:tcW w:w="992" w:type="dxa"/>
          </w:tcPr>
          <w:p w:rsidR="00B34C59" w:rsidRDefault="00B34C59" w:rsidP="00B34C59">
            <w:pPr>
              <w:spacing w:after="0" w:line="240" w:lineRule="auto"/>
            </w:pPr>
          </w:p>
        </w:tc>
        <w:tc>
          <w:tcPr>
            <w:tcW w:w="2268" w:type="dxa"/>
            <w:vMerge/>
          </w:tcPr>
          <w:p w:rsidR="00B34C59" w:rsidRDefault="00B34C59" w:rsidP="00B34C59">
            <w:pPr>
              <w:spacing w:after="0" w:line="240" w:lineRule="auto"/>
            </w:pPr>
          </w:p>
        </w:tc>
      </w:tr>
      <w:tr w:rsidR="00B34C59" w:rsidTr="00B34C59">
        <w:tc>
          <w:tcPr>
            <w:tcW w:w="5954" w:type="dxa"/>
          </w:tcPr>
          <w:p w:rsidR="00B34C59" w:rsidRDefault="00B34C59" w:rsidP="00B34C59">
            <w:pPr>
              <w:spacing w:after="0" w:line="240" w:lineRule="auto"/>
            </w:pPr>
            <w:r>
              <w:t>Контрудар боковым правой в голову</w:t>
            </w:r>
          </w:p>
        </w:tc>
        <w:tc>
          <w:tcPr>
            <w:tcW w:w="567" w:type="dxa"/>
          </w:tcPr>
          <w:p w:rsidR="00B34C59" w:rsidRDefault="00B34C59" w:rsidP="00B34C59">
            <w:pPr>
              <w:spacing w:after="0" w:line="240" w:lineRule="auto"/>
            </w:pPr>
          </w:p>
        </w:tc>
        <w:tc>
          <w:tcPr>
            <w:tcW w:w="425" w:type="dxa"/>
          </w:tcPr>
          <w:p w:rsidR="00B34C59" w:rsidRDefault="00B34C59" w:rsidP="00B34C59">
            <w:pPr>
              <w:spacing w:after="0" w:line="240" w:lineRule="auto"/>
            </w:pPr>
            <w:r>
              <w:t>+</w:t>
            </w:r>
          </w:p>
        </w:tc>
        <w:tc>
          <w:tcPr>
            <w:tcW w:w="567"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8"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851" w:type="dxa"/>
          </w:tcPr>
          <w:p w:rsidR="00B34C59" w:rsidRDefault="00B34C59" w:rsidP="00B34C59">
            <w:pPr>
              <w:spacing w:after="0" w:line="240" w:lineRule="auto"/>
            </w:pPr>
          </w:p>
        </w:tc>
        <w:tc>
          <w:tcPr>
            <w:tcW w:w="992" w:type="dxa"/>
          </w:tcPr>
          <w:p w:rsidR="00B34C59" w:rsidRDefault="00B34C59" w:rsidP="00B34C59">
            <w:pPr>
              <w:spacing w:after="0" w:line="240" w:lineRule="auto"/>
            </w:pPr>
          </w:p>
        </w:tc>
        <w:tc>
          <w:tcPr>
            <w:tcW w:w="2268" w:type="dxa"/>
            <w:vMerge/>
          </w:tcPr>
          <w:p w:rsidR="00B34C59" w:rsidRDefault="00B34C59" w:rsidP="00B34C59">
            <w:pPr>
              <w:spacing w:after="0" w:line="240" w:lineRule="auto"/>
            </w:pPr>
          </w:p>
        </w:tc>
      </w:tr>
      <w:tr w:rsidR="00B34C59" w:rsidTr="00B34C59">
        <w:tc>
          <w:tcPr>
            <w:tcW w:w="5954" w:type="dxa"/>
          </w:tcPr>
          <w:p w:rsidR="00B34C59" w:rsidRDefault="00B34C59" w:rsidP="00B34C59">
            <w:pPr>
              <w:spacing w:after="0" w:line="240" w:lineRule="auto"/>
            </w:pPr>
            <w:r>
              <w:t>Контрудар снизу правой в голову</w:t>
            </w:r>
          </w:p>
        </w:tc>
        <w:tc>
          <w:tcPr>
            <w:tcW w:w="567"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567" w:type="dxa"/>
          </w:tcPr>
          <w:p w:rsidR="00B34C59" w:rsidRDefault="00B34C59" w:rsidP="00B34C59">
            <w:pPr>
              <w:spacing w:after="0" w:line="240" w:lineRule="auto"/>
            </w:pPr>
            <w:r>
              <w:t>+</w:t>
            </w:r>
          </w:p>
        </w:tc>
        <w:tc>
          <w:tcPr>
            <w:tcW w:w="709"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8"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851" w:type="dxa"/>
          </w:tcPr>
          <w:p w:rsidR="00B34C59" w:rsidRDefault="00B34C59" w:rsidP="00B34C59">
            <w:pPr>
              <w:spacing w:after="0" w:line="240" w:lineRule="auto"/>
            </w:pPr>
          </w:p>
        </w:tc>
        <w:tc>
          <w:tcPr>
            <w:tcW w:w="992" w:type="dxa"/>
          </w:tcPr>
          <w:p w:rsidR="00B34C59" w:rsidRDefault="00B34C59" w:rsidP="00B34C59">
            <w:pPr>
              <w:spacing w:after="0" w:line="240" w:lineRule="auto"/>
            </w:pPr>
          </w:p>
        </w:tc>
        <w:tc>
          <w:tcPr>
            <w:tcW w:w="2268" w:type="dxa"/>
            <w:vMerge/>
          </w:tcPr>
          <w:p w:rsidR="00B34C59" w:rsidRDefault="00B34C59" w:rsidP="00B34C59">
            <w:pPr>
              <w:spacing w:after="0" w:line="240" w:lineRule="auto"/>
            </w:pPr>
          </w:p>
        </w:tc>
      </w:tr>
      <w:tr w:rsidR="00B34C59" w:rsidTr="00B34C59">
        <w:tc>
          <w:tcPr>
            <w:tcW w:w="5954" w:type="dxa"/>
          </w:tcPr>
          <w:p w:rsidR="00B34C59" w:rsidRDefault="00B34C59" w:rsidP="00B34C59">
            <w:pPr>
              <w:spacing w:after="0" w:line="240" w:lineRule="auto"/>
            </w:pPr>
            <w:r>
              <w:t>Контрудар прямым правой в голову с шагом назад</w:t>
            </w:r>
          </w:p>
        </w:tc>
        <w:tc>
          <w:tcPr>
            <w:tcW w:w="567"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567" w:type="dxa"/>
          </w:tcPr>
          <w:p w:rsidR="00B34C59" w:rsidRDefault="00B34C59" w:rsidP="00B34C59">
            <w:pPr>
              <w:spacing w:after="0" w:line="240" w:lineRule="auto"/>
            </w:pPr>
          </w:p>
        </w:tc>
        <w:tc>
          <w:tcPr>
            <w:tcW w:w="709" w:type="dxa"/>
          </w:tcPr>
          <w:p w:rsidR="00B34C59" w:rsidRDefault="00B34C59" w:rsidP="00B34C59">
            <w:pPr>
              <w:spacing w:after="0" w:line="240" w:lineRule="auto"/>
            </w:pPr>
            <w:r>
              <w:t>+</w:t>
            </w:r>
          </w:p>
        </w:tc>
        <w:tc>
          <w:tcPr>
            <w:tcW w:w="709" w:type="dxa"/>
          </w:tcPr>
          <w:p w:rsidR="00B34C59" w:rsidRDefault="00B34C59" w:rsidP="00B34C59">
            <w:pPr>
              <w:spacing w:after="0" w:line="240" w:lineRule="auto"/>
            </w:pPr>
          </w:p>
        </w:tc>
        <w:tc>
          <w:tcPr>
            <w:tcW w:w="708"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851" w:type="dxa"/>
          </w:tcPr>
          <w:p w:rsidR="00B34C59" w:rsidRDefault="00B34C59" w:rsidP="00B34C59">
            <w:pPr>
              <w:spacing w:after="0" w:line="240" w:lineRule="auto"/>
            </w:pPr>
          </w:p>
        </w:tc>
        <w:tc>
          <w:tcPr>
            <w:tcW w:w="992" w:type="dxa"/>
          </w:tcPr>
          <w:p w:rsidR="00B34C59" w:rsidRDefault="00B34C59" w:rsidP="00B34C59">
            <w:pPr>
              <w:spacing w:after="0" w:line="240" w:lineRule="auto"/>
            </w:pPr>
          </w:p>
        </w:tc>
        <w:tc>
          <w:tcPr>
            <w:tcW w:w="2268" w:type="dxa"/>
            <w:vMerge/>
          </w:tcPr>
          <w:p w:rsidR="00B34C59" w:rsidRDefault="00B34C59" w:rsidP="00B34C59">
            <w:pPr>
              <w:spacing w:after="0" w:line="240" w:lineRule="auto"/>
            </w:pPr>
          </w:p>
        </w:tc>
      </w:tr>
      <w:tr w:rsidR="00B34C59" w:rsidTr="00B34C59">
        <w:tc>
          <w:tcPr>
            <w:tcW w:w="5954" w:type="dxa"/>
          </w:tcPr>
          <w:p w:rsidR="00B34C59" w:rsidRDefault="00B34C59" w:rsidP="00B34C59">
            <w:pPr>
              <w:spacing w:after="0" w:line="240" w:lineRule="auto"/>
            </w:pPr>
            <w:r>
              <w:t>Контрудар снизу правой в туловище</w:t>
            </w:r>
          </w:p>
        </w:tc>
        <w:tc>
          <w:tcPr>
            <w:tcW w:w="567"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567"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9" w:type="dxa"/>
          </w:tcPr>
          <w:p w:rsidR="00B34C59" w:rsidRDefault="00B34C59" w:rsidP="00B34C59">
            <w:pPr>
              <w:spacing w:after="0" w:line="240" w:lineRule="auto"/>
            </w:pPr>
            <w:r>
              <w:t>+</w:t>
            </w:r>
          </w:p>
        </w:tc>
        <w:tc>
          <w:tcPr>
            <w:tcW w:w="708"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851" w:type="dxa"/>
          </w:tcPr>
          <w:p w:rsidR="00B34C59" w:rsidRDefault="00B34C59" w:rsidP="00B34C59">
            <w:pPr>
              <w:spacing w:after="0" w:line="240" w:lineRule="auto"/>
            </w:pPr>
          </w:p>
        </w:tc>
        <w:tc>
          <w:tcPr>
            <w:tcW w:w="992" w:type="dxa"/>
          </w:tcPr>
          <w:p w:rsidR="00B34C59" w:rsidRDefault="00B34C59" w:rsidP="00B34C59">
            <w:pPr>
              <w:spacing w:after="0" w:line="240" w:lineRule="auto"/>
            </w:pPr>
          </w:p>
        </w:tc>
        <w:tc>
          <w:tcPr>
            <w:tcW w:w="2268" w:type="dxa"/>
            <w:vMerge/>
          </w:tcPr>
          <w:p w:rsidR="00B34C59" w:rsidRDefault="00B34C59" w:rsidP="00B34C59">
            <w:pPr>
              <w:spacing w:after="0" w:line="240" w:lineRule="auto"/>
            </w:pPr>
          </w:p>
        </w:tc>
      </w:tr>
      <w:tr w:rsidR="00B34C59" w:rsidTr="00B34C59">
        <w:tc>
          <w:tcPr>
            <w:tcW w:w="5954" w:type="dxa"/>
          </w:tcPr>
          <w:p w:rsidR="00B34C59" w:rsidRDefault="00B34C59" w:rsidP="00B34C59">
            <w:pPr>
              <w:spacing w:after="0" w:line="240" w:lineRule="auto"/>
            </w:pPr>
            <w:r>
              <w:t>Контрудар прямым левой в голову с шагом назад</w:t>
            </w:r>
          </w:p>
        </w:tc>
        <w:tc>
          <w:tcPr>
            <w:tcW w:w="567"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567"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8" w:type="dxa"/>
          </w:tcPr>
          <w:p w:rsidR="00B34C59" w:rsidRDefault="00B34C59" w:rsidP="00B34C59">
            <w:pPr>
              <w:spacing w:after="0" w:line="240" w:lineRule="auto"/>
            </w:pPr>
            <w:r>
              <w:t>+</w:t>
            </w:r>
          </w:p>
        </w:tc>
        <w:tc>
          <w:tcPr>
            <w:tcW w:w="709" w:type="dxa"/>
          </w:tcPr>
          <w:p w:rsidR="00B34C59" w:rsidRDefault="00B34C59" w:rsidP="00B34C59">
            <w:pPr>
              <w:spacing w:after="0" w:line="240" w:lineRule="auto"/>
            </w:pPr>
          </w:p>
        </w:tc>
        <w:tc>
          <w:tcPr>
            <w:tcW w:w="851" w:type="dxa"/>
          </w:tcPr>
          <w:p w:rsidR="00B34C59" w:rsidRDefault="00B34C59" w:rsidP="00B34C59">
            <w:pPr>
              <w:spacing w:after="0" w:line="240" w:lineRule="auto"/>
            </w:pPr>
          </w:p>
        </w:tc>
        <w:tc>
          <w:tcPr>
            <w:tcW w:w="992" w:type="dxa"/>
          </w:tcPr>
          <w:p w:rsidR="00B34C59" w:rsidRDefault="00B34C59" w:rsidP="00B34C59">
            <w:pPr>
              <w:spacing w:after="0" w:line="240" w:lineRule="auto"/>
            </w:pPr>
          </w:p>
        </w:tc>
        <w:tc>
          <w:tcPr>
            <w:tcW w:w="2268" w:type="dxa"/>
            <w:vMerge/>
          </w:tcPr>
          <w:p w:rsidR="00B34C59" w:rsidRDefault="00B34C59" w:rsidP="00B34C59">
            <w:pPr>
              <w:spacing w:after="0" w:line="240" w:lineRule="auto"/>
            </w:pPr>
          </w:p>
        </w:tc>
      </w:tr>
      <w:tr w:rsidR="00B34C59" w:rsidTr="00B34C59">
        <w:tc>
          <w:tcPr>
            <w:tcW w:w="5954" w:type="dxa"/>
          </w:tcPr>
          <w:p w:rsidR="00B34C59" w:rsidRDefault="00B34C59" w:rsidP="00B34C59">
            <w:pPr>
              <w:spacing w:after="0" w:line="240" w:lineRule="auto"/>
            </w:pPr>
            <w:r>
              <w:t>Контрудар снизу левой в туловище</w:t>
            </w:r>
          </w:p>
        </w:tc>
        <w:tc>
          <w:tcPr>
            <w:tcW w:w="567"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567"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8" w:type="dxa"/>
          </w:tcPr>
          <w:p w:rsidR="00B34C59" w:rsidRDefault="00B34C59" w:rsidP="00B34C59">
            <w:pPr>
              <w:spacing w:after="0" w:line="240" w:lineRule="auto"/>
            </w:pPr>
          </w:p>
        </w:tc>
        <w:tc>
          <w:tcPr>
            <w:tcW w:w="709" w:type="dxa"/>
          </w:tcPr>
          <w:p w:rsidR="00B34C59" w:rsidRDefault="00B34C59" w:rsidP="00B34C59">
            <w:pPr>
              <w:spacing w:after="0" w:line="240" w:lineRule="auto"/>
            </w:pPr>
            <w:r>
              <w:t>+</w:t>
            </w:r>
          </w:p>
        </w:tc>
        <w:tc>
          <w:tcPr>
            <w:tcW w:w="851" w:type="dxa"/>
          </w:tcPr>
          <w:p w:rsidR="00B34C59" w:rsidRDefault="00B34C59" w:rsidP="00B34C59">
            <w:pPr>
              <w:spacing w:after="0" w:line="240" w:lineRule="auto"/>
            </w:pPr>
          </w:p>
        </w:tc>
        <w:tc>
          <w:tcPr>
            <w:tcW w:w="992" w:type="dxa"/>
          </w:tcPr>
          <w:p w:rsidR="00B34C59" w:rsidRDefault="00B34C59" w:rsidP="00B34C59">
            <w:pPr>
              <w:spacing w:after="0" w:line="240" w:lineRule="auto"/>
            </w:pPr>
          </w:p>
        </w:tc>
        <w:tc>
          <w:tcPr>
            <w:tcW w:w="2268" w:type="dxa"/>
            <w:vMerge/>
          </w:tcPr>
          <w:p w:rsidR="00B34C59" w:rsidRDefault="00B34C59" w:rsidP="00B34C59">
            <w:pPr>
              <w:spacing w:after="0" w:line="240" w:lineRule="auto"/>
            </w:pPr>
          </w:p>
        </w:tc>
      </w:tr>
      <w:tr w:rsidR="00B34C59" w:rsidTr="00B34C59">
        <w:tc>
          <w:tcPr>
            <w:tcW w:w="5954" w:type="dxa"/>
          </w:tcPr>
          <w:p w:rsidR="00B34C59" w:rsidRDefault="00B34C59" w:rsidP="00B34C59">
            <w:pPr>
              <w:spacing w:after="0" w:line="240" w:lineRule="auto"/>
            </w:pPr>
            <w:r>
              <w:t>Серия ударов: прямой левой в голову, прямой правой в голову, апперкот в корпус</w:t>
            </w:r>
          </w:p>
        </w:tc>
        <w:tc>
          <w:tcPr>
            <w:tcW w:w="567"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567"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8"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851" w:type="dxa"/>
          </w:tcPr>
          <w:p w:rsidR="00B34C59" w:rsidRDefault="00B34C59" w:rsidP="00B34C59">
            <w:pPr>
              <w:spacing w:after="0" w:line="240" w:lineRule="auto"/>
            </w:pPr>
            <w:r>
              <w:t>+</w:t>
            </w:r>
          </w:p>
        </w:tc>
        <w:tc>
          <w:tcPr>
            <w:tcW w:w="992" w:type="dxa"/>
          </w:tcPr>
          <w:p w:rsidR="00B34C59" w:rsidRDefault="00B34C59" w:rsidP="00B34C59">
            <w:pPr>
              <w:spacing w:after="0" w:line="240" w:lineRule="auto"/>
            </w:pPr>
          </w:p>
        </w:tc>
        <w:tc>
          <w:tcPr>
            <w:tcW w:w="2268" w:type="dxa"/>
            <w:vMerge/>
          </w:tcPr>
          <w:p w:rsidR="00B34C59" w:rsidRDefault="00B34C59" w:rsidP="00B34C59">
            <w:pPr>
              <w:spacing w:after="0" w:line="240" w:lineRule="auto"/>
            </w:pPr>
          </w:p>
        </w:tc>
      </w:tr>
      <w:tr w:rsidR="00B34C59" w:rsidTr="00B34C59">
        <w:tc>
          <w:tcPr>
            <w:tcW w:w="5954" w:type="dxa"/>
          </w:tcPr>
          <w:p w:rsidR="00B34C59" w:rsidRDefault="00B34C59" w:rsidP="00B34C59">
            <w:pPr>
              <w:spacing w:after="0" w:line="240" w:lineRule="auto"/>
            </w:pPr>
            <w:r>
              <w:t>Серия ударов: уклон вправо, удар правой в голову ,апперкот в корпус</w:t>
            </w:r>
          </w:p>
        </w:tc>
        <w:tc>
          <w:tcPr>
            <w:tcW w:w="567"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567"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8"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851" w:type="dxa"/>
          </w:tcPr>
          <w:p w:rsidR="00B34C59" w:rsidRDefault="00B34C59" w:rsidP="00B34C59">
            <w:pPr>
              <w:spacing w:after="0" w:line="240" w:lineRule="auto"/>
            </w:pPr>
          </w:p>
        </w:tc>
        <w:tc>
          <w:tcPr>
            <w:tcW w:w="992" w:type="dxa"/>
          </w:tcPr>
          <w:p w:rsidR="00B34C59" w:rsidRDefault="00B34C59" w:rsidP="00B34C59">
            <w:pPr>
              <w:spacing w:after="0" w:line="240" w:lineRule="auto"/>
            </w:pPr>
            <w:r>
              <w:t>+</w:t>
            </w:r>
          </w:p>
        </w:tc>
        <w:tc>
          <w:tcPr>
            <w:tcW w:w="2268" w:type="dxa"/>
            <w:vMerge/>
          </w:tcPr>
          <w:p w:rsidR="00B34C59" w:rsidRDefault="00B34C59" w:rsidP="00B34C59">
            <w:pPr>
              <w:spacing w:after="0" w:line="240" w:lineRule="auto"/>
            </w:pPr>
          </w:p>
        </w:tc>
      </w:tr>
      <w:tr w:rsidR="00B34C59" w:rsidTr="00B34C59">
        <w:tc>
          <w:tcPr>
            <w:tcW w:w="5954" w:type="dxa"/>
          </w:tcPr>
          <w:p w:rsidR="00B34C59" w:rsidRDefault="00B34C59" w:rsidP="00B34C59">
            <w:pPr>
              <w:spacing w:after="0" w:line="240" w:lineRule="auto"/>
            </w:pPr>
            <w:r>
              <w:t>Серия ударов: уклон вправо, удар правой в голову, апперкот в корпус, боковой правой в голову</w:t>
            </w:r>
          </w:p>
        </w:tc>
        <w:tc>
          <w:tcPr>
            <w:tcW w:w="567"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567"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8"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851" w:type="dxa"/>
          </w:tcPr>
          <w:p w:rsidR="00B34C59" w:rsidRDefault="00B34C59" w:rsidP="00B34C59">
            <w:pPr>
              <w:spacing w:after="0" w:line="240" w:lineRule="auto"/>
            </w:pPr>
          </w:p>
        </w:tc>
        <w:tc>
          <w:tcPr>
            <w:tcW w:w="992" w:type="dxa"/>
          </w:tcPr>
          <w:p w:rsidR="00B34C59" w:rsidRDefault="00B34C59" w:rsidP="00B34C59">
            <w:pPr>
              <w:spacing w:after="0" w:line="240" w:lineRule="auto"/>
            </w:pPr>
            <w:r>
              <w:t>+</w:t>
            </w:r>
          </w:p>
        </w:tc>
        <w:tc>
          <w:tcPr>
            <w:tcW w:w="2268" w:type="dxa"/>
            <w:vMerge/>
          </w:tcPr>
          <w:p w:rsidR="00B34C59" w:rsidRDefault="00B34C59" w:rsidP="00B34C59">
            <w:pPr>
              <w:spacing w:after="0" w:line="240" w:lineRule="auto"/>
            </w:pPr>
          </w:p>
        </w:tc>
      </w:tr>
      <w:tr w:rsidR="00B34C59" w:rsidTr="00B34C59">
        <w:tc>
          <w:tcPr>
            <w:tcW w:w="5954" w:type="dxa"/>
          </w:tcPr>
          <w:p w:rsidR="00B34C59" w:rsidRDefault="00B34C59" w:rsidP="00B34C59">
            <w:pPr>
              <w:spacing w:after="0" w:line="240" w:lineRule="auto"/>
            </w:pPr>
            <w:r>
              <w:t>Серия ударов: уклон влево нырком, боковой левой в голову, апперкот правой в корпус</w:t>
            </w:r>
          </w:p>
        </w:tc>
        <w:tc>
          <w:tcPr>
            <w:tcW w:w="567"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567"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8"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851" w:type="dxa"/>
          </w:tcPr>
          <w:p w:rsidR="00B34C59" w:rsidRDefault="00B34C59" w:rsidP="00B34C59">
            <w:pPr>
              <w:spacing w:after="0" w:line="240" w:lineRule="auto"/>
            </w:pPr>
          </w:p>
        </w:tc>
        <w:tc>
          <w:tcPr>
            <w:tcW w:w="992" w:type="dxa"/>
          </w:tcPr>
          <w:p w:rsidR="00B34C59" w:rsidRDefault="00B34C59" w:rsidP="00B34C59">
            <w:pPr>
              <w:spacing w:after="0" w:line="240" w:lineRule="auto"/>
            </w:pPr>
            <w:r>
              <w:t>+</w:t>
            </w:r>
          </w:p>
        </w:tc>
        <w:tc>
          <w:tcPr>
            <w:tcW w:w="2268" w:type="dxa"/>
            <w:vMerge/>
          </w:tcPr>
          <w:p w:rsidR="00B34C59" w:rsidRDefault="00B34C59" w:rsidP="00B34C59">
            <w:pPr>
              <w:spacing w:after="0" w:line="240" w:lineRule="auto"/>
            </w:pPr>
          </w:p>
        </w:tc>
      </w:tr>
      <w:tr w:rsidR="00B34C59" w:rsidTr="00B34C59">
        <w:tc>
          <w:tcPr>
            <w:tcW w:w="5954" w:type="dxa"/>
          </w:tcPr>
          <w:p w:rsidR="00B34C59" w:rsidRDefault="00B34C59" w:rsidP="00B34C59">
            <w:pPr>
              <w:spacing w:after="0" w:line="240" w:lineRule="auto"/>
            </w:pPr>
            <w:r>
              <w:t>Серия ударов: апперкот левой в корпус, боковой левой в голову, апперкот правой в корпус</w:t>
            </w:r>
          </w:p>
        </w:tc>
        <w:tc>
          <w:tcPr>
            <w:tcW w:w="567"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567"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8"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851" w:type="dxa"/>
          </w:tcPr>
          <w:p w:rsidR="00B34C59" w:rsidRDefault="00B34C59" w:rsidP="00B34C59">
            <w:pPr>
              <w:spacing w:after="0" w:line="240" w:lineRule="auto"/>
            </w:pPr>
          </w:p>
        </w:tc>
        <w:tc>
          <w:tcPr>
            <w:tcW w:w="992" w:type="dxa"/>
          </w:tcPr>
          <w:p w:rsidR="00B34C59" w:rsidRDefault="00B34C59" w:rsidP="00B34C59">
            <w:pPr>
              <w:spacing w:after="0" w:line="240" w:lineRule="auto"/>
            </w:pPr>
            <w:r>
              <w:t>+</w:t>
            </w:r>
          </w:p>
        </w:tc>
        <w:tc>
          <w:tcPr>
            <w:tcW w:w="2268" w:type="dxa"/>
            <w:vMerge/>
          </w:tcPr>
          <w:p w:rsidR="00B34C59" w:rsidRDefault="00B34C59" w:rsidP="00B34C59">
            <w:pPr>
              <w:spacing w:after="0" w:line="240" w:lineRule="auto"/>
            </w:pPr>
          </w:p>
        </w:tc>
      </w:tr>
      <w:tr w:rsidR="00B34C59" w:rsidTr="00B34C59">
        <w:tc>
          <w:tcPr>
            <w:tcW w:w="5954" w:type="dxa"/>
          </w:tcPr>
          <w:p w:rsidR="00B34C59" w:rsidRDefault="00B34C59" w:rsidP="00B34C59">
            <w:pPr>
              <w:spacing w:after="0" w:line="240" w:lineRule="auto"/>
            </w:pPr>
            <w:r>
              <w:t>Принятие контрольных нормативов</w:t>
            </w:r>
          </w:p>
        </w:tc>
        <w:tc>
          <w:tcPr>
            <w:tcW w:w="567" w:type="dxa"/>
          </w:tcPr>
          <w:p w:rsidR="00B34C59" w:rsidRDefault="00B34C59" w:rsidP="00B34C59">
            <w:pPr>
              <w:spacing w:after="0" w:line="240" w:lineRule="auto"/>
            </w:pPr>
          </w:p>
        </w:tc>
        <w:tc>
          <w:tcPr>
            <w:tcW w:w="425" w:type="dxa"/>
          </w:tcPr>
          <w:p w:rsidR="00B34C59" w:rsidRDefault="00B34C59" w:rsidP="00B34C59">
            <w:pPr>
              <w:spacing w:after="0" w:line="240" w:lineRule="auto"/>
            </w:pPr>
          </w:p>
        </w:tc>
        <w:tc>
          <w:tcPr>
            <w:tcW w:w="567"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708" w:type="dxa"/>
          </w:tcPr>
          <w:p w:rsidR="00B34C59" w:rsidRDefault="00B34C59" w:rsidP="00B34C59">
            <w:pPr>
              <w:spacing w:after="0" w:line="240" w:lineRule="auto"/>
            </w:pPr>
          </w:p>
        </w:tc>
        <w:tc>
          <w:tcPr>
            <w:tcW w:w="709" w:type="dxa"/>
          </w:tcPr>
          <w:p w:rsidR="00B34C59" w:rsidRDefault="00B34C59" w:rsidP="00B34C59">
            <w:pPr>
              <w:spacing w:after="0" w:line="240" w:lineRule="auto"/>
            </w:pPr>
          </w:p>
        </w:tc>
        <w:tc>
          <w:tcPr>
            <w:tcW w:w="851" w:type="dxa"/>
          </w:tcPr>
          <w:p w:rsidR="00B34C59" w:rsidRDefault="00B34C59" w:rsidP="00B34C59">
            <w:pPr>
              <w:spacing w:after="0" w:line="240" w:lineRule="auto"/>
            </w:pPr>
          </w:p>
        </w:tc>
        <w:tc>
          <w:tcPr>
            <w:tcW w:w="992" w:type="dxa"/>
          </w:tcPr>
          <w:p w:rsidR="00B34C59" w:rsidRDefault="00B34C59" w:rsidP="00B34C59">
            <w:pPr>
              <w:spacing w:after="0" w:line="240" w:lineRule="auto"/>
            </w:pPr>
            <w:r>
              <w:t>+</w:t>
            </w:r>
          </w:p>
        </w:tc>
        <w:tc>
          <w:tcPr>
            <w:tcW w:w="2268" w:type="dxa"/>
            <w:vMerge/>
          </w:tcPr>
          <w:p w:rsidR="00B34C59" w:rsidRDefault="00B34C59" w:rsidP="00B34C59">
            <w:pPr>
              <w:spacing w:after="0" w:line="240" w:lineRule="auto"/>
            </w:pPr>
          </w:p>
        </w:tc>
      </w:tr>
    </w:tbl>
    <w:p w:rsidR="00B34C59" w:rsidRDefault="00B34C59" w:rsidP="00B34C59"/>
    <w:p w:rsidR="000C5F46" w:rsidRPr="009B4C76" w:rsidRDefault="000C5F46" w:rsidP="00B34C59">
      <w:pPr>
        <w:spacing w:after="0" w:line="240" w:lineRule="auto"/>
        <w:jc w:val="both"/>
        <w:rPr>
          <w:rFonts w:ascii="Times New Roman" w:hAnsi="Times New Roman"/>
          <w:sz w:val="24"/>
          <w:szCs w:val="24"/>
          <w:lang w:eastAsia="ru-RU"/>
        </w:rPr>
      </w:pPr>
    </w:p>
    <w:p w:rsidR="00B34C59" w:rsidRPr="009B4C76" w:rsidRDefault="00B34C59" w:rsidP="00B34C59">
      <w:pPr>
        <w:spacing w:after="0" w:line="240" w:lineRule="auto"/>
        <w:jc w:val="both"/>
        <w:rPr>
          <w:rFonts w:ascii="Times New Roman" w:hAnsi="Times New Roman"/>
          <w:sz w:val="24"/>
          <w:szCs w:val="24"/>
          <w:lang w:eastAsia="ru-RU"/>
        </w:rPr>
      </w:pPr>
    </w:p>
    <w:p w:rsidR="000C5F46" w:rsidRPr="009B4C76" w:rsidRDefault="000C5F46" w:rsidP="0083708F">
      <w:pPr>
        <w:spacing w:after="0" w:line="240" w:lineRule="auto"/>
        <w:jc w:val="center"/>
        <w:rPr>
          <w:rFonts w:ascii="Times New Roman" w:hAnsi="Times New Roman"/>
          <w:b/>
          <w:color w:val="000000"/>
          <w:sz w:val="28"/>
          <w:szCs w:val="28"/>
          <w:lang w:eastAsia="ru-RU"/>
        </w:rPr>
      </w:pPr>
      <w:r>
        <w:rPr>
          <w:rFonts w:ascii="Times New Roman" w:hAnsi="Times New Roman"/>
          <w:b/>
          <w:color w:val="000000"/>
          <w:sz w:val="28"/>
          <w:szCs w:val="28"/>
          <w:lang w:eastAsia="ru-RU"/>
        </w:rPr>
        <w:t>СПИСОК ЛИТЕРАТУРЫ</w:t>
      </w:r>
    </w:p>
    <w:p w:rsidR="000C5F46" w:rsidRPr="009B4C76" w:rsidRDefault="000C5F46" w:rsidP="009B4C76">
      <w:pPr>
        <w:spacing w:after="0" w:line="240" w:lineRule="auto"/>
        <w:jc w:val="both"/>
        <w:rPr>
          <w:rFonts w:ascii="Times New Roman" w:hAnsi="Times New Roman"/>
          <w:b/>
          <w:color w:val="000000"/>
          <w:sz w:val="28"/>
          <w:szCs w:val="28"/>
          <w:lang w:eastAsia="ru-RU"/>
        </w:rPr>
      </w:pPr>
    </w:p>
    <w:p w:rsidR="000C5F46" w:rsidRPr="009B4C76" w:rsidRDefault="000C5F46" w:rsidP="009B4C76">
      <w:pPr>
        <w:tabs>
          <w:tab w:val="left" w:pos="1134"/>
        </w:tabs>
        <w:spacing w:after="0" w:line="240" w:lineRule="auto"/>
        <w:ind w:firstLine="720"/>
        <w:jc w:val="both"/>
        <w:rPr>
          <w:rFonts w:ascii="Times New Roman" w:hAnsi="Times New Roman"/>
          <w:b/>
          <w:color w:val="000000"/>
          <w:sz w:val="24"/>
          <w:szCs w:val="24"/>
          <w:lang w:eastAsia="ru-RU"/>
        </w:rPr>
      </w:pP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Методические рекомендации по организации спортивной подготовки в Российской Федерации</w:t>
      </w: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sz w:val="24"/>
          <w:szCs w:val="24"/>
          <w:lang w:eastAsia="ru-RU"/>
        </w:rPr>
      </w:pPr>
      <w:r w:rsidRPr="009B4C76">
        <w:rPr>
          <w:rFonts w:ascii="Times New Roman" w:hAnsi="Times New Roman"/>
          <w:sz w:val="24"/>
          <w:szCs w:val="24"/>
          <w:lang w:eastAsia="ru-RU"/>
        </w:rPr>
        <w:t>Федеральный закон РФ «О защите прав потребителей» от 07.02.1992 №2300-1 (в ред. от 28.07.2012 №133-ФЗ).</w:t>
      </w: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Федеральный закон РФ «О физической культуре и спорте в Российской Федерации» от 4.12.2007 №329-ФЗ (в ред. от 03.12.2012 №237-ФЗ).</w:t>
      </w: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sz w:val="24"/>
          <w:szCs w:val="24"/>
          <w:lang w:eastAsia="ru-RU"/>
        </w:rPr>
      </w:pPr>
      <w:r w:rsidRPr="009B4C76">
        <w:rPr>
          <w:rFonts w:ascii="Times New Roman" w:hAnsi="Times New Roman"/>
          <w:sz w:val="24"/>
          <w:szCs w:val="24"/>
          <w:lang w:eastAsia="ru-RU"/>
        </w:rPr>
        <w:t>Федеральный закон РФ «Об образовании в Российской Федерации» от 29.12.2012 №273-ФЗ (в ред. от 23.07.2013 №203-ФЗ).</w:t>
      </w: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sz w:val="24"/>
          <w:szCs w:val="24"/>
          <w:lang w:eastAsia="ru-RU"/>
        </w:rPr>
      </w:pPr>
      <w:r w:rsidRPr="009B4C76">
        <w:rPr>
          <w:rFonts w:ascii="Times New Roman" w:hAnsi="Times New Roman"/>
          <w:color w:val="000000"/>
          <w:sz w:val="24"/>
          <w:szCs w:val="24"/>
          <w:lang w:eastAsia="ru-RU"/>
        </w:rPr>
        <w:t>Федеральный стандарт спортивной подготовки по виду спорта бокс от 20.03.2013 №123.</w:t>
      </w: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Методические рекомендации по организации спортивной подготовки в Российской Федерации от 24.10.2012 №325.</w:t>
      </w: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Бокс: Примерная программа спортивной подготовки для детско-юношеских спортивных школ, специализированных детско-юношеских спортивных школ олимпийского резерва/ А.О. Акопян и др.- М.: Советский спорт, 2005.-71 с. </w:t>
      </w: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Бокс: Учебник для институтов физической культуры / Под общ. ред. И.П. Дегтярева. - М.: </w:t>
      </w:r>
      <w:proofErr w:type="spellStart"/>
      <w:r w:rsidRPr="009B4C76">
        <w:rPr>
          <w:rFonts w:ascii="Times New Roman" w:hAnsi="Times New Roman"/>
          <w:color w:val="000000"/>
          <w:sz w:val="24"/>
          <w:szCs w:val="24"/>
          <w:lang w:eastAsia="ru-RU"/>
        </w:rPr>
        <w:t>ФиС</w:t>
      </w:r>
      <w:proofErr w:type="spellEnd"/>
      <w:r w:rsidRPr="009B4C76">
        <w:rPr>
          <w:rFonts w:ascii="Times New Roman" w:hAnsi="Times New Roman"/>
          <w:color w:val="000000"/>
          <w:sz w:val="24"/>
          <w:szCs w:val="24"/>
          <w:lang w:eastAsia="ru-RU"/>
        </w:rPr>
        <w:t xml:space="preserve">, 2011. - 287 с. </w:t>
      </w: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Допинг-контроль: что нужно знать каждому (Информационные материалы для спортсменов, тренеров, врачей сборных и клубных команд). - М.: Олимпия Пресс, 2012. - 40 с.</w:t>
      </w: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Бокс. Правила соревнований. - М.: Федерация бокса России, 2013 г. - 46 с. </w:t>
      </w:r>
    </w:p>
    <w:p w:rsidR="000C5F46" w:rsidRPr="009B4C76" w:rsidRDefault="000C5F46" w:rsidP="009B4C76">
      <w:pPr>
        <w:tabs>
          <w:tab w:val="left" w:pos="1134"/>
        </w:tabs>
        <w:spacing w:after="0" w:line="360" w:lineRule="auto"/>
        <w:ind w:left="720"/>
        <w:jc w:val="both"/>
        <w:rPr>
          <w:rFonts w:ascii="Times New Roman" w:hAnsi="Times New Roman"/>
          <w:color w:val="000000"/>
          <w:sz w:val="24"/>
          <w:szCs w:val="24"/>
          <w:lang w:eastAsia="ru-RU"/>
        </w:rPr>
      </w:pPr>
    </w:p>
    <w:p w:rsidR="000C5F46" w:rsidRPr="009B4C76" w:rsidRDefault="000C5F46" w:rsidP="009B4C76">
      <w:pPr>
        <w:autoSpaceDE w:val="0"/>
        <w:autoSpaceDN w:val="0"/>
        <w:adjustRightInd w:val="0"/>
        <w:spacing w:after="0" w:line="240" w:lineRule="auto"/>
        <w:ind w:firstLine="540"/>
        <w:jc w:val="both"/>
        <w:rPr>
          <w:rFonts w:ascii="Courier New" w:hAnsi="Courier New" w:cs="Courier New"/>
          <w:b/>
          <w:bCs/>
          <w:sz w:val="20"/>
          <w:szCs w:val="20"/>
          <w:lang w:eastAsia="ru-RU"/>
        </w:rPr>
      </w:pPr>
    </w:p>
    <w:p w:rsidR="000C5F46" w:rsidRPr="009B4C76" w:rsidRDefault="000C5F46" w:rsidP="009B4C76">
      <w:pPr>
        <w:spacing w:after="0" w:line="240" w:lineRule="auto"/>
        <w:jc w:val="both"/>
        <w:rPr>
          <w:rFonts w:ascii="Times New Roman" w:hAnsi="Times New Roman"/>
          <w:color w:val="000000"/>
          <w:sz w:val="24"/>
          <w:szCs w:val="24"/>
          <w:lang w:eastAsia="ru-RU"/>
        </w:rPr>
      </w:pPr>
    </w:p>
    <w:p w:rsidR="000C5F46" w:rsidRDefault="000C5F46"/>
    <w:p w:rsidR="0011053D" w:rsidRDefault="0011053D"/>
    <w:p w:rsidR="0011053D" w:rsidRDefault="0011053D"/>
    <w:p w:rsidR="0011053D" w:rsidRDefault="0011053D"/>
    <w:p w:rsidR="0011053D" w:rsidRDefault="0011053D"/>
    <w:p w:rsidR="0011053D" w:rsidRDefault="0011053D"/>
    <w:p w:rsidR="0011053D" w:rsidRDefault="0011053D"/>
    <w:p w:rsidR="0011053D" w:rsidRDefault="0011053D"/>
    <w:p w:rsidR="0011053D" w:rsidRDefault="0011053D"/>
    <w:p w:rsidR="0011053D" w:rsidRDefault="0011053D"/>
    <w:p w:rsidR="0011053D" w:rsidRDefault="0011053D"/>
    <w:p w:rsidR="0011053D" w:rsidRDefault="0011053D"/>
    <w:p w:rsidR="0011053D" w:rsidRDefault="0011053D"/>
    <w:p w:rsidR="0011053D" w:rsidRDefault="0011053D"/>
    <w:p w:rsidR="0011053D" w:rsidRDefault="0011053D" w:rsidP="0011053D"/>
    <w:p w:rsidR="0011053D" w:rsidRDefault="0011053D"/>
    <w:sectPr w:rsidR="0011053D" w:rsidSect="00B34C59">
      <w:pgSz w:w="16838" w:h="11906" w:orient="landscape"/>
      <w:pgMar w:top="567" w:right="425" w:bottom="709" w:left="539" w:header="397" w:footer="113" w:gutter="0"/>
      <w:pgNumType w:start="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32F1" w:rsidRDefault="00B332F1">
      <w:pPr>
        <w:spacing w:after="0" w:line="240" w:lineRule="auto"/>
      </w:pPr>
      <w:r>
        <w:separator/>
      </w:r>
    </w:p>
  </w:endnote>
  <w:endnote w:type="continuationSeparator" w:id="0">
    <w:p w:rsidR="00B332F1" w:rsidRDefault="00B332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NewRomanPSMT Cyr">
    <w:altName w:val="Times New Roman"/>
    <w:panose1 w:val="00000000000000000000"/>
    <w:charset w:val="CC"/>
    <w:family w:val="roman"/>
    <w:notTrueType/>
    <w:pitch w:val="default"/>
    <w:sig w:usb0="00000201" w:usb1="00000000" w:usb2="00000000" w:usb3="00000000" w:csb0="00000004" w:csb1="00000000"/>
  </w:font>
  <w:font w:name="TimesNewRomanPS-ItalicMT">
    <w:altName w:val="Times New Roman"/>
    <w:panose1 w:val="00000000000000000000"/>
    <w:charset w:val="CC"/>
    <w:family w:val="auto"/>
    <w:notTrueType/>
    <w:pitch w:val="default"/>
    <w:sig w:usb0="00000203" w:usb1="00000000" w:usb2="00000000" w:usb3="00000000" w:csb0="00000005" w:csb1="00000000"/>
  </w:font>
  <w:font w:name="Helvetica">
    <w:panose1 w:val="020B0604020202020204"/>
    <w:charset w:val="00"/>
    <w:family w:val="swiss"/>
    <w:notTrueType/>
    <w:pitch w:val="variable"/>
    <w:sig w:usb0="00000003" w:usb1="00000000" w:usb2="00000000" w:usb3="00000000" w:csb0="00000001" w:csb1="00000000"/>
  </w:font>
  <w:font w:name="MyriadPro-Regular">
    <w:altName w:val="Arial Unicode MS"/>
    <w:panose1 w:val="00000000000000000000"/>
    <w:charset w:val="88"/>
    <w:family w:val="auto"/>
    <w:notTrueType/>
    <w:pitch w:val="default"/>
    <w:sig w:usb0="00000001" w:usb1="08080000" w:usb2="00000010" w:usb3="00000000" w:csb0="0010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4C59" w:rsidRDefault="00B34C59" w:rsidP="009B4C76">
    <w:pPr>
      <w:pStyle w:val="a4"/>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B34C59" w:rsidRDefault="00B34C59" w:rsidP="009B4C76">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4C59" w:rsidRDefault="00B34C59">
    <w:pPr>
      <w:pStyle w:val="a4"/>
      <w:jc w:val="right"/>
    </w:pPr>
    <w:r>
      <w:fldChar w:fldCharType="begin"/>
    </w:r>
    <w:r>
      <w:instrText>PAGE   \* MERGEFORMAT</w:instrText>
    </w:r>
    <w:r>
      <w:fldChar w:fldCharType="separate"/>
    </w:r>
    <w:r w:rsidR="00AE51AE">
      <w:rPr>
        <w:noProof/>
      </w:rPr>
      <w:t>0</w:t>
    </w:r>
    <w:r>
      <w:rPr>
        <w:noProof/>
      </w:rPr>
      <w:fldChar w:fldCharType="end"/>
    </w:r>
  </w:p>
  <w:p w:rsidR="00B34C59" w:rsidRDefault="00B34C59" w:rsidP="009B4C76">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32F1" w:rsidRDefault="00B332F1">
      <w:pPr>
        <w:spacing w:after="0" w:line="240" w:lineRule="auto"/>
      </w:pPr>
      <w:r>
        <w:separator/>
      </w:r>
    </w:p>
  </w:footnote>
  <w:footnote w:type="continuationSeparator" w:id="0">
    <w:p w:rsidR="00B332F1" w:rsidRDefault="00B332F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name w:val="WW8Num3"/>
    <w:lvl w:ilvl="0">
      <w:start w:val="1"/>
      <w:numFmt w:val="decimal"/>
      <w:lvlText w:val="%1."/>
      <w:lvlJc w:val="left"/>
      <w:pPr>
        <w:tabs>
          <w:tab w:val="num" w:pos="405"/>
        </w:tabs>
        <w:ind w:left="405" w:hanging="405"/>
      </w:pPr>
      <w:rPr>
        <w:rFonts w:ascii="Times New Roman" w:eastAsia="Times New Roman" w:hAnsi="Times New Roman" w:cs="Times New Roman"/>
      </w:rPr>
    </w:lvl>
  </w:abstractNum>
  <w:abstractNum w:abstractNumId="1">
    <w:nsid w:val="00000006"/>
    <w:multiLevelType w:val="singleLevel"/>
    <w:tmpl w:val="00000006"/>
    <w:name w:val="WW8Num6"/>
    <w:lvl w:ilvl="0">
      <w:start w:val="1"/>
      <w:numFmt w:val="decimal"/>
      <w:lvlText w:val="%1."/>
      <w:lvlJc w:val="left"/>
      <w:pPr>
        <w:tabs>
          <w:tab w:val="num" w:pos="810"/>
        </w:tabs>
        <w:ind w:left="810" w:hanging="360"/>
      </w:pPr>
      <w:rPr>
        <w:rFonts w:cs="Times New Roman"/>
      </w:rPr>
    </w:lvl>
  </w:abstractNum>
  <w:abstractNum w:abstractNumId="2">
    <w:nsid w:val="053C7C91"/>
    <w:multiLevelType w:val="hybridMultilevel"/>
    <w:tmpl w:val="3570590A"/>
    <w:lvl w:ilvl="0" w:tplc="3D6018A6">
      <w:numFmt w:val="bullet"/>
      <w:lvlText w:val=""/>
      <w:lvlJc w:val="left"/>
      <w:pPr>
        <w:tabs>
          <w:tab w:val="num" w:pos="420"/>
        </w:tabs>
        <w:ind w:left="420" w:hanging="360"/>
      </w:pPr>
      <w:rPr>
        <w:rFonts w:ascii="Symbol" w:eastAsia="Times New Roman" w:hAnsi="Symbol" w:hint="default"/>
        <w:b/>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9081FA1"/>
    <w:multiLevelType w:val="hybridMultilevel"/>
    <w:tmpl w:val="10E2171A"/>
    <w:lvl w:ilvl="0" w:tplc="06BA66F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EF87967"/>
    <w:multiLevelType w:val="hybridMultilevel"/>
    <w:tmpl w:val="83CED4EE"/>
    <w:lvl w:ilvl="0" w:tplc="F0DA9206">
      <w:start w:val="1"/>
      <w:numFmt w:val="decimal"/>
      <w:lvlText w:val="%1."/>
      <w:lvlJc w:val="left"/>
      <w:pPr>
        <w:tabs>
          <w:tab w:val="num" w:pos="780"/>
        </w:tabs>
        <w:ind w:left="780" w:hanging="360"/>
      </w:pPr>
      <w:rPr>
        <w:rFonts w:cs="Times New Roman"/>
        <w:b/>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5">
    <w:nsid w:val="11B8689D"/>
    <w:multiLevelType w:val="hybridMultilevel"/>
    <w:tmpl w:val="026AE252"/>
    <w:lvl w:ilvl="0" w:tplc="3D6018A6">
      <w:numFmt w:val="bullet"/>
      <w:lvlText w:val=""/>
      <w:lvlJc w:val="left"/>
      <w:pPr>
        <w:tabs>
          <w:tab w:val="num" w:pos="480"/>
        </w:tabs>
        <w:ind w:left="480" w:hanging="360"/>
      </w:pPr>
      <w:rPr>
        <w:rFonts w:ascii="Symbol" w:eastAsia="Times New Roman" w:hAnsi="Symbol" w:hint="default"/>
        <w:b/>
      </w:rPr>
    </w:lvl>
    <w:lvl w:ilvl="1" w:tplc="04190001">
      <w:start w:val="1"/>
      <w:numFmt w:val="bullet"/>
      <w:lvlText w:val=""/>
      <w:lvlJc w:val="left"/>
      <w:pPr>
        <w:tabs>
          <w:tab w:val="num" w:pos="1500"/>
        </w:tabs>
        <w:ind w:left="1500" w:hanging="360"/>
      </w:pPr>
      <w:rPr>
        <w:rFonts w:ascii="Symbol" w:hAnsi="Symbol" w:hint="default"/>
        <w:b/>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6">
    <w:nsid w:val="12B726FF"/>
    <w:multiLevelType w:val="multilevel"/>
    <w:tmpl w:val="57DC3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37F2F93"/>
    <w:multiLevelType w:val="hybridMultilevel"/>
    <w:tmpl w:val="A19ECA6E"/>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8">
    <w:nsid w:val="13BC4A72"/>
    <w:multiLevelType w:val="hybridMultilevel"/>
    <w:tmpl w:val="A78AF6EC"/>
    <w:lvl w:ilvl="0" w:tplc="B966F7DE">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9">
    <w:nsid w:val="152F7291"/>
    <w:multiLevelType w:val="hybridMultilevel"/>
    <w:tmpl w:val="0FE639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6A731A1"/>
    <w:multiLevelType w:val="hybridMultilevel"/>
    <w:tmpl w:val="5142ABF0"/>
    <w:lvl w:ilvl="0" w:tplc="06BA66FE">
      <w:start w:val="1"/>
      <w:numFmt w:val="bullet"/>
      <w:lvlText w:val=""/>
      <w:lvlJc w:val="left"/>
      <w:pPr>
        <w:tabs>
          <w:tab w:val="num" w:pos="2291"/>
        </w:tabs>
        <w:ind w:left="2291"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193532E7"/>
    <w:multiLevelType w:val="hybridMultilevel"/>
    <w:tmpl w:val="0E94805A"/>
    <w:lvl w:ilvl="0" w:tplc="8490FDF4">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2">
    <w:nsid w:val="1E2E1068"/>
    <w:multiLevelType w:val="hybridMultilevel"/>
    <w:tmpl w:val="977CD95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1F301E3C"/>
    <w:multiLevelType w:val="hybridMultilevel"/>
    <w:tmpl w:val="E87EAFCA"/>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4">
    <w:nsid w:val="21340588"/>
    <w:multiLevelType w:val="hybridMultilevel"/>
    <w:tmpl w:val="F4B8FE7C"/>
    <w:lvl w:ilvl="0" w:tplc="0419000F">
      <w:start w:val="4"/>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nsid w:val="229973FE"/>
    <w:multiLevelType w:val="hybridMultilevel"/>
    <w:tmpl w:val="EB2C890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48C4004"/>
    <w:multiLevelType w:val="hybridMultilevel"/>
    <w:tmpl w:val="B42A650C"/>
    <w:lvl w:ilvl="0" w:tplc="04190001">
      <w:start w:val="1"/>
      <w:numFmt w:val="bullet"/>
      <w:lvlText w:val=""/>
      <w:lvlJc w:val="left"/>
      <w:pPr>
        <w:tabs>
          <w:tab w:val="num" w:pos="360"/>
        </w:tabs>
        <w:ind w:left="360" w:hanging="360"/>
      </w:pPr>
      <w:rPr>
        <w:rFonts w:ascii="Symbol" w:hAnsi="Symbol" w:hint="default"/>
      </w:rPr>
    </w:lvl>
    <w:lvl w:ilvl="1" w:tplc="3D6018A6">
      <w:numFmt w:val="bullet"/>
      <w:lvlText w:val=""/>
      <w:lvlJc w:val="left"/>
      <w:pPr>
        <w:tabs>
          <w:tab w:val="num" w:pos="1080"/>
        </w:tabs>
        <w:ind w:left="1080" w:hanging="360"/>
      </w:pPr>
      <w:rPr>
        <w:rFonts w:ascii="Symbol" w:eastAsia="Times New Roman" w:hAnsi="Symbol" w:hint="default"/>
        <w:b/>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7">
    <w:nsid w:val="38096A86"/>
    <w:multiLevelType w:val="hybridMultilevel"/>
    <w:tmpl w:val="BD24969E"/>
    <w:lvl w:ilvl="0" w:tplc="3D6018A6">
      <w:numFmt w:val="bullet"/>
      <w:lvlText w:val=""/>
      <w:lvlJc w:val="left"/>
      <w:pPr>
        <w:tabs>
          <w:tab w:val="num" w:pos="360"/>
        </w:tabs>
        <w:ind w:left="360" w:hanging="360"/>
      </w:pPr>
      <w:rPr>
        <w:rFonts w:ascii="Symbol" w:eastAsia="Times New Roman" w:hAnsi="Symbol" w:hint="default"/>
        <w:b/>
      </w:rPr>
    </w:lvl>
    <w:lvl w:ilvl="1" w:tplc="04190003" w:tentative="1">
      <w:start w:val="1"/>
      <w:numFmt w:val="bullet"/>
      <w:lvlText w:val="o"/>
      <w:lvlJc w:val="left"/>
      <w:pPr>
        <w:tabs>
          <w:tab w:val="num" w:pos="1380"/>
        </w:tabs>
        <w:ind w:left="1380" w:hanging="360"/>
      </w:pPr>
      <w:rPr>
        <w:rFonts w:ascii="Courier New" w:hAnsi="Courier New" w:hint="default"/>
      </w:rPr>
    </w:lvl>
    <w:lvl w:ilvl="2" w:tplc="04190005" w:tentative="1">
      <w:start w:val="1"/>
      <w:numFmt w:val="bullet"/>
      <w:lvlText w:val=""/>
      <w:lvlJc w:val="left"/>
      <w:pPr>
        <w:tabs>
          <w:tab w:val="num" w:pos="2100"/>
        </w:tabs>
        <w:ind w:left="2100" w:hanging="360"/>
      </w:pPr>
      <w:rPr>
        <w:rFonts w:ascii="Wingdings" w:hAnsi="Wingdings" w:hint="default"/>
      </w:rPr>
    </w:lvl>
    <w:lvl w:ilvl="3" w:tplc="04190001" w:tentative="1">
      <w:start w:val="1"/>
      <w:numFmt w:val="bullet"/>
      <w:lvlText w:val=""/>
      <w:lvlJc w:val="left"/>
      <w:pPr>
        <w:tabs>
          <w:tab w:val="num" w:pos="2820"/>
        </w:tabs>
        <w:ind w:left="2820" w:hanging="360"/>
      </w:pPr>
      <w:rPr>
        <w:rFonts w:ascii="Symbol" w:hAnsi="Symbol" w:hint="default"/>
      </w:rPr>
    </w:lvl>
    <w:lvl w:ilvl="4" w:tplc="04190003" w:tentative="1">
      <w:start w:val="1"/>
      <w:numFmt w:val="bullet"/>
      <w:lvlText w:val="o"/>
      <w:lvlJc w:val="left"/>
      <w:pPr>
        <w:tabs>
          <w:tab w:val="num" w:pos="3540"/>
        </w:tabs>
        <w:ind w:left="3540" w:hanging="360"/>
      </w:pPr>
      <w:rPr>
        <w:rFonts w:ascii="Courier New" w:hAnsi="Courier New" w:hint="default"/>
      </w:rPr>
    </w:lvl>
    <w:lvl w:ilvl="5" w:tplc="04190005" w:tentative="1">
      <w:start w:val="1"/>
      <w:numFmt w:val="bullet"/>
      <w:lvlText w:val=""/>
      <w:lvlJc w:val="left"/>
      <w:pPr>
        <w:tabs>
          <w:tab w:val="num" w:pos="4260"/>
        </w:tabs>
        <w:ind w:left="4260" w:hanging="360"/>
      </w:pPr>
      <w:rPr>
        <w:rFonts w:ascii="Wingdings" w:hAnsi="Wingdings" w:hint="default"/>
      </w:rPr>
    </w:lvl>
    <w:lvl w:ilvl="6" w:tplc="04190001" w:tentative="1">
      <w:start w:val="1"/>
      <w:numFmt w:val="bullet"/>
      <w:lvlText w:val=""/>
      <w:lvlJc w:val="left"/>
      <w:pPr>
        <w:tabs>
          <w:tab w:val="num" w:pos="4980"/>
        </w:tabs>
        <w:ind w:left="4980" w:hanging="360"/>
      </w:pPr>
      <w:rPr>
        <w:rFonts w:ascii="Symbol" w:hAnsi="Symbol" w:hint="default"/>
      </w:rPr>
    </w:lvl>
    <w:lvl w:ilvl="7" w:tplc="04190003" w:tentative="1">
      <w:start w:val="1"/>
      <w:numFmt w:val="bullet"/>
      <w:lvlText w:val="o"/>
      <w:lvlJc w:val="left"/>
      <w:pPr>
        <w:tabs>
          <w:tab w:val="num" w:pos="5700"/>
        </w:tabs>
        <w:ind w:left="5700" w:hanging="360"/>
      </w:pPr>
      <w:rPr>
        <w:rFonts w:ascii="Courier New" w:hAnsi="Courier New" w:hint="default"/>
      </w:rPr>
    </w:lvl>
    <w:lvl w:ilvl="8" w:tplc="04190005" w:tentative="1">
      <w:start w:val="1"/>
      <w:numFmt w:val="bullet"/>
      <w:lvlText w:val=""/>
      <w:lvlJc w:val="left"/>
      <w:pPr>
        <w:tabs>
          <w:tab w:val="num" w:pos="6420"/>
        </w:tabs>
        <w:ind w:left="6420" w:hanging="360"/>
      </w:pPr>
      <w:rPr>
        <w:rFonts w:ascii="Wingdings" w:hAnsi="Wingdings" w:hint="default"/>
      </w:rPr>
    </w:lvl>
  </w:abstractNum>
  <w:abstractNum w:abstractNumId="18">
    <w:nsid w:val="3A6334FA"/>
    <w:multiLevelType w:val="hybridMultilevel"/>
    <w:tmpl w:val="07743672"/>
    <w:lvl w:ilvl="0" w:tplc="DC961438">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9">
    <w:nsid w:val="3C1F2EC8"/>
    <w:multiLevelType w:val="hybridMultilevel"/>
    <w:tmpl w:val="15B64D10"/>
    <w:lvl w:ilvl="0" w:tplc="3D6018A6">
      <w:numFmt w:val="bullet"/>
      <w:lvlText w:val=""/>
      <w:lvlJc w:val="left"/>
      <w:pPr>
        <w:tabs>
          <w:tab w:val="num" w:pos="420"/>
        </w:tabs>
        <w:ind w:left="420" w:hanging="360"/>
      </w:pPr>
      <w:rPr>
        <w:rFonts w:ascii="Symbol" w:eastAsia="Times New Roman" w:hAnsi="Symbol" w:hint="default"/>
        <w:b/>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0">
    <w:nsid w:val="3CA833D3"/>
    <w:multiLevelType w:val="hybridMultilevel"/>
    <w:tmpl w:val="2AA4210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
    <w:nsid w:val="42B25AC7"/>
    <w:multiLevelType w:val="multilevel"/>
    <w:tmpl w:val="8514D668"/>
    <w:lvl w:ilvl="0">
      <w:start w:val="2"/>
      <w:numFmt w:val="decimal"/>
      <w:lvlText w:val="%1"/>
      <w:lvlJc w:val="left"/>
      <w:pPr>
        <w:ind w:left="360" w:hanging="360"/>
      </w:pPr>
      <w:rPr>
        <w:rFonts w:cs="Times New Roman" w:hint="default"/>
      </w:rPr>
    </w:lvl>
    <w:lvl w:ilvl="1">
      <w:start w:val="7"/>
      <w:numFmt w:val="decimal"/>
      <w:lvlText w:val="%1.%2"/>
      <w:lvlJc w:val="left"/>
      <w:pPr>
        <w:ind w:left="1080" w:hanging="36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22">
    <w:nsid w:val="42E504DC"/>
    <w:multiLevelType w:val="hybridMultilevel"/>
    <w:tmpl w:val="582AA6C4"/>
    <w:lvl w:ilvl="0" w:tplc="FFFFFFFF">
      <w:start w:val="1"/>
      <w:numFmt w:val="decimal"/>
      <w:lvlText w:val="%1."/>
      <w:lvlJc w:val="left"/>
      <w:pPr>
        <w:tabs>
          <w:tab w:val="num" w:pos="1240"/>
        </w:tabs>
        <w:ind w:left="1240" w:hanging="360"/>
      </w:pPr>
      <w:rPr>
        <w:rFonts w:cs="Times New Roman" w:hint="default"/>
      </w:rPr>
    </w:lvl>
    <w:lvl w:ilvl="1" w:tplc="04190019" w:tentative="1">
      <w:start w:val="1"/>
      <w:numFmt w:val="lowerLetter"/>
      <w:lvlText w:val="%2."/>
      <w:lvlJc w:val="left"/>
      <w:pPr>
        <w:tabs>
          <w:tab w:val="num" w:pos="1880"/>
        </w:tabs>
        <w:ind w:left="1880" w:hanging="360"/>
      </w:pPr>
      <w:rPr>
        <w:rFonts w:cs="Times New Roman"/>
      </w:rPr>
    </w:lvl>
    <w:lvl w:ilvl="2" w:tplc="0419001B" w:tentative="1">
      <w:start w:val="1"/>
      <w:numFmt w:val="lowerRoman"/>
      <w:lvlText w:val="%3."/>
      <w:lvlJc w:val="right"/>
      <w:pPr>
        <w:tabs>
          <w:tab w:val="num" w:pos="2600"/>
        </w:tabs>
        <w:ind w:left="2600" w:hanging="180"/>
      </w:pPr>
      <w:rPr>
        <w:rFonts w:cs="Times New Roman"/>
      </w:rPr>
    </w:lvl>
    <w:lvl w:ilvl="3" w:tplc="0419000F" w:tentative="1">
      <w:start w:val="1"/>
      <w:numFmt w:val="decimal"/>
      <w:lvlText w:val="%4."/>
      <w:lvlJc w:val="left"/>
      <w:pPr>
        <w:tabs>
          <w:tab w:val="num" w:pos="3320"/>
        </w:tabs>
        <w:ind w:left="3320" w:hanging="360"/>
      </w:pPr>
      <w:rPr>
        <w:rFonts w:cs="Times New Roman"/>
      </w:rPr>
    </w:lvl>
    <w:lvl w:ilvl="4" w:tplc="04190019" w:tentative="1">
      <w:start w:val="1"/>
      <w:numFmt w:val="lowerLetter"/>
      <w:lvlText w:val="%5."/>
      <w:lvlJc w:val="left"/>
      <w:pPr>
        <w:tabs>
          <w:tab w:val="num" w:pos="4040"/>
        </w:tabs>
        <w:ind w:left="4040" w:hanging="360"/>
      </w:pPr>
      <w:rPr>
        <w:rFonts w:cs="Times New Roman"/>
      </w:rPr>
    </w:lvl>
    <w:lvl w:ilvl="5" w:tplc="0419001B" w:tentative="1">
      <w:start w:val="1"/>
      <w:numFmt w:val="lowerRoman"/>
      <w:lvlText w:val="%6."/>
      <w:lvlJc w:val="right"/>
      <w:pPr>
        <w:tabs>
          <w:tab w:val="num" w:pos="4760"/>
        </w:tabs>
        <w:ind w:left="4760" w:hanging="180"/>
      </w:pPr>
      <w:rPr>
        <w:rFonts w:cs="Times New Roman"/>
      </w:rPr>
    </w:lvl>
    <w:lvl w:ilvl="6" w:tplc="0419000F" w:tentative="1">
      <w:start w:val="1"/>
      <w:numFmt w:val="decimal"/>
      <w:lvlText w:val="%7."/>
      <w:lvlJc w:val="left"/>
      <w:pPr>
        <w:tabs>
          <w:tab w:val="num" w:pos="5480"/>
        </w:tabs>
        <w:ind w:left="5480" w:hanging="360"/>
      </w:pPr>
      <w:rPr>
        <w:rFonts w:cs="Times New Roman"/>
      </w:rPr>
    </w:lvl>
    <w:lvl w:ilvl="7" w:tplc="04190019" w:tentative="1">
      <w:start w:val="1"/>
      <w:numFmt w:val="lowerLetter"/>
      <w:lvlText w:val="%8."/>
      <w:lvlJc w:val="left"/>
      <w:pPr>
        <w:tabs>
          <w:tab w:val="num" w:pos="6200"/>
        </w:tabs>
        <w:ind w:left="6200" w:hanging="360"/>
      </w:pPr>
      <w:rPr>
        <w:rFonts w:cs="Times New Roman"/>
      </w:rPr>
    </w:lvl>
    <w:lvl w:ilvl="8" w:tplc="0419001B" w:tentative="1">
      <w:start w:val="1"/>
      <w:numFmt w:val="lowerRoman"/>
      <w:lvlText w:val="%9."/>
      <w:lvlJc w:val="right"/>
      <w:pPr>
        <w:tabs>
          <w:tab w:val="num" w:pos="6920"/>
        </w:tabs>
        <w:ind w:left="6920" w:hanging="180"/>
      </w:pPr>
      <w:rPr>
        <w:rFonts w:cs="Times New Roman"/>
      </w:rPr>
    </w:lvl>
  </w:abstractNum>
  <w:abstractNum w:abstractNumId="23">
    <w:nsid w:val="446642B6"/>
    <w:multiLevelType w:val="hybridMultilevel"/>
    <w:tmpl w:val="2AF2D3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90465CF"/>
    <w:multiLevelType w:val="hybridMultilevel"/>
    <w:tmpl w:val="1E16A8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B885C67"/>
    <w:multiLevelType w:val="hybridMultilevel"/>
    <w:tmpl w:val="5ECC1EB2"/>
    <w:lvl w:ilvl="0" w:tplc="06BA66FE">
      <w:start w:val="1"/>
      <w:numFmt w:val="bullet"/>
      <w:lvlText w:val=""/>
      <w:lvlJc w:val="left"/>
      <w:pPr>
        <w:tabs>
          <w:tab w:val="num" w:pos="2291"/>
        </w:tabs>
        <w:ind w:left="2291"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4E1C5E7F"/>
    <w:multiLevelType w:val="hybridMultilevel"/>
    <w:tmpl w:val="D69CCD96"/>
    <w:lvl w:ilvl="0" w:tplc="06BA66FE">
      <w:start w:val="1"/>
      <w:numFmt w:val="bullet"/>
      <w:lvlText w:val=""/>
      <w:lvlJc w:val="left"/>
      <w:pPr>
        <w:tabs>
          <w:tab w:val="num" w:pos="3000"/>
        </w:tabs>
        <w:ind w:left="3000" w:hanging="360"/>
      </w:pPr>
      <w:rPr>
        <w:rFonts w:ascii="Symbol" w:hAnsi="Symbol" w:hint="default"/>
      </w:rPr>
    </w:lvl>
    <w:lvl w:ilvl="1" w:tplc="04190003">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7">
    <w:nsid w:val="52F661A8"/>
    <w:multiLevelType w:val="hybridMultilevel"/>
    <w:tmpl w:val="7658AF10"/>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8">
    <w:nsid w:val="59566E7F"/>
    <w:multiLevelType w:val="hybridMultilevel"/>
    <w:tmpl w:val="9918BE18"/>
    <w:lvl w:ilvl="0" w:tplc="3D6018A6">
      <w:numFmt w:val="bullet"/>
      <w:lvlText w:val=""/>
      <w:lvlJc w:val="left"/>
      <w:pPr>
        <w:tabs>
          <w:tab w:val="num" w:pos="420"/>
        </w:tabs>
        <w:ind w:left="420" w:hanging="360"/>
      </w:pPr>
      <w:rPr>
        <w:rFonts w:ascii="Symbol" w:eastAsia="Times New Roman" w:hAnsi="Symbol" w:hint="default"/>
        <w:b/>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5C9F1147"/>
    <w:multiLevelType w:val="hybridMultilevel"/>
    <w:tmpl w:val="9370DB36"/>
    <w:lvl w:ilvl="0" w:tplc="6024BA38">
      <w:start w:val="1"/>
      <w:numFmt w:val="decimal"/>
      <w:lvlText w:val="%1."/>
      <w:lvlJc w:val="left"/>
      <w:pPr>
        <w:tabs>
          <w:tab w:val="num" w:pos="720"/>
        </w:tabs>
        <w:ind w:left="720" w:hanging="360"/>
      </w:pPr>
      <w:rPr>
        <w:rFonts w:cs="Times New Roman" w:hint="default"/>
      </w:rPr>
    </w:lvl>
    <w:lvl w:ilvl="1" w:tplc="9FA649CC">
      <w:numFmt w:val="none"/>
      <w:lvlText w:val=""/>
      <w:lvlJc w:val="left"/>
      <w:pPr>
        <w:tabs>
          <w:tab w:val="num" w:pos="360"/>
        </w:tabs>
      </w:pPr>
      <w:rPr>
        <w:rFonts w:cs="Times New Roman"/>
      </w:rPr>
    </w:lvl>
    <w:lvl w:ilvl="2" w:tplc="81946876">
      <w:numFmt w:val="none"/>
      <w:lvlText w:val=""/>
      <w:lvlJc w:val="left"/>
      <w:pPr>
        <w:tabs>
          <w:tab w:val="num" w:pos="360"/>
        </w:tabs>
      </w:pPr>
      <w:rPr>
        <w:rFonts w:cs="Times New Roman"/>
      </w:rPr>
    </w:lvl>
    <w:lvl w:ilvl="3" w:tplc="0CE85EDA">
      <w:numFmt w:val="none"/>
      <w:lvlText w:val=""/>
      <w:lvlJc w:val="left"/>
      <w:pPr>
        <w:tabs>
          <w:tab w:val="num" w:pos="360"/>
        </w:tabs>
      </w:pPr>
      <w:rPr>
        <w:rFonts w:cs="Times New Roman"/>
      </w:rPr>
    </w:lvl>
    <w:lvl w:ilvl="4" w:tplc="4692CED2">
      <w:numFmt w:val="none"/>
      <w:lvlText w:val=""/>
      <w:lvlJc w:val="left"/>
      <w:pPr>
        <w:tabs>
          <w:tab w:val="num" w:pos="360"/>
        </w:tabs>
      </w:pPr>
      <w:rPr>
        <w:rFonts w:cs="Times New Roman"/>
      </w:rPr>
    </w:lvl>
    <w:lvl w:ilvl="5" w:tplc="F7040ADC">
      <w:numFmt w:val="none"/>
      <w:lvlText w:val=""/>
      <w:lvlJc w:val="left"/>
      <w:pPr>
        <w:tabs>
          <w:tab w:val="num" w:pos="360"/>
        </w:tabs>
      </w:pPr>
      <w:rPr>
        <w:rFonts w:cs="Times New Roman"/>
      </w:rPr>
    </w:lvl>
    <w:lvl w:ilvl="6" w:tplc="D3B8F6DE">
      <w:numFmt w:val="none"/>
      <w:lvlText w:val=""/>
      <w:lvlJc w:val="left"/>
      <w:pPr>
        <w:tabs>
          <w:tab w:val="num" w:pos="360"/>
        </w:tabs>
      </w:pPr>
      <w:rPr>
        <w:rFonts w:cs="Times New Roman"/>
      </w:rPr>
    </w:lvl>
    <w:lvl w:ilvl="7" w:tplc="6CF43994">
      <w:numFmt w:val="none"/>
      <w:lvlText w:val=""/>
      <w:lvlJc w:val="left"/>
      <w:pPr>
        <w:tabs>
          <w:tab w:val="num" w:pos="360"/>
        </w:tabs>
      </w:pPr>
      <w:rPr>
        <w:rFonts w:cs="Times New Roman"/>
      </w:rPr>
    </w:lvl>
    <w:lvl w:ilvl="8" w:tplc="5248F538">
      <w:numFmt w:val="none"/>
      <w:lvlText w:val=""/>
      <w:lvlJc w:val="left"/>
      <w:pPr>
        <w:tabs>
          <w:tab w:val="num" w:pos="360"/>
        </w:tabs>
      </w:pPr>
      <w:rPr>
        <w:rFonts w:cs="Times New Roman"/>
      </w:rPr>
    </w:lvl>
  </w:abstractNum>
  <w:abstractNum w:abstractNumId="30">
    <w:nsid w:val="5F40553A"/>
    <w:multiLevelType w:val="hybridMultilevel"/>
    <w:tmpl w:val="ACC45056"/>
    <w:lvl w:ilvl="0" w:tplc="0419000D">
      <w:start w:val="1"/>
      <w:numFmt w:val="bullet"/>
      <w:lvlText w:val=""/>
      <w:lvlJc w:val="left"/>
      <w:pPr>
        <w:tabs>
          <w:tab w:val="num" w:pos="780"/>
        </w:tabs>
        <w:ind w:left="780" w:hanging="360"/>
      </w:pPr>
      <w:rPr>
        <w:rFonts w:ascii="Wingdings" w:hAnsi="Wingdings" w:hint="default"/>
      </w:rPr>
    </w:lvl>
    <w:lvl w:ilvl="1" w:tplc="04190003" w:tentative="1">
      <w:start w:val="1"/>
      <w:numFmt w:val="bullet"/>
      <w:lvlText w:val="o"/>
      <w:lvlJc w:val="left"/>
      <w:pPr>
        <w:tabs>
          <w:tab w:val="num" w:pos="1500"/>
        </w:tabs>
        <w:ind w:left="1500" w:hanging="360"/>
      </w:pPr>
      <w:rPr>
        <w:rFonts w:ascii="Courier New" w:hAnsi="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31">
    <w:nsid w:val="653C0292"/>
    <w:multiLevelType w:val="hybridMultilevel"/>
    <w:tmpl w:val="1206E842"/>
    <w:lvl w:ilvl="0" w:tplc="3D6018A6">
      <w:numFmt w:val="bullet"/>
      <w:lvlText w:val=""/>
      <w:lvlJc w:val="left"/>
      <w:pPr>
        <w:tabs>
          <w:tab w:val="num" w:pos="420"/>
        </w:tabs>
        <w:ind w:left="420" w:hanging="360"/>
      </w:pPr>
      <w:rPr>
        <w:rFonts w:ascii="Symbol" w:eastAsia="Times New Roman" w:hAnsi="Symbol" w:hint="default"/>
        <w:b/>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686D5B2F"/>
    <w:multiLevelType w:val="hybridMultilevel"/>
    <w:tmpl w:val="D5047648"/>
    <w:lvl w:ilvl="0" w:tplc="04190001">
      <w:start w:val="1"/>
      <w:numFmt w:val="bullet"/>
      <w:lvlText w:val=""/>
      <w:lvlJc w:val="left"/>
      <w:pPr>
        <w:tabs>
          <w:tab w:val="num" w:pos="840"/>
        </w:tabs>
        <w:ind w:left="840" w:hanging="360"/>
      </w:pPr>
      <w:rPr>
        <w:rFonts w:ascii="Symbol" w:hAnsi="Symbol" w:hint="default"/>
      </w:rPr>
    </w:lvl>
    <w:lvl w:ilvl="1" w:tplc="04190003" w:tentative="1">
      <w:start w:val="1"/>
      <w:numFmt w:val="bullet"/>
      <w:lvlText w:val="o"/>
      <w:lvlJc w:val="left"/>
      <w:pPr>
        <w:tabs>
          <w:tab w:val="num" w:pos="1560"/>
        </w:tabs>
        <w:ind w:left="1560" w:hanging="360"/>
      </w:pPr>
      <w:rPr>
        <w:rFonts w:ascii="Courier New" w:hAnsi="Courier New" w:hint="default"/>
      </w:rPr>
    </w:lvl>
    <w:lvl w:ilvl="2" w:tplc="04190005" w:tentative="1">
      <w:start w:val="1"/>
      <w:numFmt w:val="bullet"/>
      <w:lvlText w:val=""/>
      <w:lvlJc w:val="left"/>
      <w:pPr>
        <w:tabs>
          <w:tab w:val="num" w:pos="2280"/>
        </w:tabs>
        <w:ind w:left="2280" w:hanging="360"/>
      </w:pPr>
      <w:rPr>
        <w:rFonts w:ascii="Wingdings" w:hAnsi="Wingdings" w:hint="default"/>
      </w:rPr>
    </w:lvl>
    <w:lvl w:ilvl="3" w:tplc="04190001" w:tentative="1">
      <w:start w:val="1"/>
      <w:numFmt w:val="bullet"/>
      <w:lvlText w:val=""/>
      <w:lvlJc w:val="left"/>
      <w:pPr>
        <w:tabs>
          <w:tab w:val="num" w:pos="3000"/>
        </w:tabs>
        <w:ind w:left="3000" w:hanging="360"/>
      </w:pPr>
      <w:rPr>
        <w:rFonts w:ascii="Symbol" w:hAnsi="Symbol" w:hint="default"/>
      </w:rPr>
    </w:lvl>
    <w:lvl w:ilvl="4" w:tplc="04190003" w:tentative="1">
      <w:start w:val="1"/>
      <w:numFmt w:val="bullet"/>
      <w:lvlText w:val="o"/>
      <w:lvlJc w:val="left"/>
      <w:pPr>
        <w:tabs>
          <w:tab w:val="num" w:pos="3720"/>
        </w:tabs>
        <w:ind w:left="3720" w:hanging="360"/>
      </w:pPr>
      <w:rPr>
        <w:rFonts w:ascii="Courier New" w:hAnsi="Courier New" w:hint="default"/>
      </w:rPr>
    </w:lvl>
    <w:lvl w:ilvl="5" w:tplc="04190005" w:tentative="1">
      <w:start w:val="1"/>
      <w:numFmt w:val="bullet"/>
      <w:lvlText w:val=""/>
      <w:lvlJc w:val="left"/>
      <w:pPr>
        <w:tabs>
          <w:tab w:val="num" w:pos="4440"/>
        </w:tabs>
        <w:ind w:left="4440" w:hanging="360"/>
      </w:pPr>
      <w:rPr>
        <w:rFonts w:ascii="Wingdings" w:hAnsi="Wingdings" w:hint="default"/>
      </w:rPr>
    </w:lvl>
    <w:lvl w:ilvl="6" w:tplc="04190001" w:tentative="1">
      <w:start w:val="1"/>
      <w:numFmt w:val="bullet"/>
      <w:lvlText w:val=""/>
      <w:lvlJc w:val="left"/>
      <w:pPr>
        <w:tabs>
          <w:tab w:val="num" w:pos="5160"/>
        </w:tabs>
        <w:ind w:left="5160" w:hanging="360"/>
      </w:pPr>
      <w:rPr>
        <w:rFonts w:ascii="Symbol" w:hAnsi="Symbol" w:hint="default"/>
      </w:rPr>
    </w:lvl>
    <w:lvl w:ilvl="7" w:tplc="04190003" w:tentative="1">
      <w:start w:val="1"/>
      <w:numFmt w:val="bullet"/>
      <w:lvlText w:val="o"/>
      <w:lvlJc w:val="left"/>
      <w:pPr>
        <w:tabs>
          <w:tab w:val="num" w:pos="5880"/>
        </w:tabs>
        <w:ind w:left="5880" w:hanging="360"/>
      </w:pPr>
      <w:rPr>
        <w:rFonts w:ascii="Courier New" w:hAnsi="Courier New" w:hint="default"/>
      </w:rPr>
    </w:lvl>
    <w:lvl w:ilvl="8" w:tplc="04190005" w:tentative="1">
      <w:start w:val="1"/>
      <w:numFmt w:val="bullet"/>
      <w:lvlText w:val=""/>
      <w:lvlJc w:val="left"/>
      <w:pPr>
        <w:tabs>
          <w:tab w:val="num" w:pos="6600"/>
        </w:tabs>
        <w:ind w:left="6600" w:hanging="360"/>
      </w:pPr>
      <w:rPr>
        <w:rFonts w:ascii="Wingdings" w:hAnsi="Wingdings" w:hint="default"/>
      </w:rPr>
    </w:lvl>
  </w:abstractNum>
  <w:abstractNum w:abstractNumId="33">
    <w:nsid w:val="6D3F4FA2"/>
    <w:multiLevelType w:val="hybridMultilevel"/>
    <w:tmpl w:val="F93AB52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4">
    <w:nsid w:val="6E1C7F0F"/>
    <w:multiLevelType w:val="hybridMultilevel"/>
    <w:tmpl w:val="6518B400"/>
    <w:lvl w:ilvl="0" w:tplc="2AD8FC0A">
      <w:start w:val="1"/>
      <w:numFmt w:val="decimal"/>
      <w:lvlText w:val="%1."/>
      <w:lvlJc w:val="center"/>
      <w:pPr>
        <w:tabs>
          <w:tab w:val="num" w:pos="397"/>
        </w:tabs>
        <w:ind w:left="397" w:hanging="227"/>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5">
    <w:nsid w:val="6E656D34"/>
    <w:multiLevelType w:val="hybridMultilevel"/>
    <w:tmpl w:val="F9A85E38"/>
    <w:lvl w:ilvl="0" w:tplc="04E2BCF8">
      <w:start w:val="1"/>
      <w:numFmt w:val="decimal"/>
      <w:lvlText w:val="%1."/>
      <w:lvlJc w:val="left"/>
      <w:pPr>
        <w:tabs>
          <w:tab w:val="num" w:pos="420"/>
        </w:tabs>
        <w:ind w:left="420" w:hanging="360"/>
      </w:pPr>
      <w:rPr>
        <w:rFonts w:cs="Times New Roman" w:hint="default"/>
      </w:rPr>
    </w:lvl>
    <w:lvl w:ilvl="1" w:tplc="04190019" w:tentative="1">
      <w:start w:val="1"/>
      <w:numFmt w:val="lowerLetter"/>
      <w:lvlText w:val="%2."/>
      <w:lvlJc w:val="left"/>
      <w:pPr>
        <w:tabs>
          <w:tab w:val="num" w:pos="1140"/>
        </w:tabs>
        <w:ind w:left="1140" w:hanging="360"/>
      </w:pPr>
      <w:rPr>
        <w:rFonts w:cs="Times New Roman"/>
      </w:rPr>
    </w:lvl>
    <w:lvl w:ilvl="2" w:tplc="0419001B" w:tentative="1">
      <w:start w:val="1"/>
      <w:numFmt w:val="lowerRoman"/>
      <w:lvlText w:val="%3."/>
      <w:lvlJc w:val="right"/>
      <w:pPr>
        <w:tabs>
          <w:tab w:val="num" w:pos="1860"/>
        </w:tabs>
        <w:ind w:left="1860" w:hanging="180"/>
      </w:pPr>
      <w:rPr>
        <w:rFonts w:cs="Times New Roman"/>
      </w:rPr>
    </w:lvl>
    <w:lvl w:ilvl="3" w:tplc="0419000F" w:tentative="1">
      <w:start w:val="1"/>
      <w:numFmt w:val="decimal"/>
      <w:lvlText w:val="%4."/>
      <w:lvlJc w:val="left"/>
      <w:pPr>
        <w:tabs>
          <w:tab w:val="num" w:pos="2580"/>
        </w:tabs>
        <w:ind w:left="2580" w:hanging="360"/>
      </w:pPr>
      <w:rPr>
        <w:rFonts w:cs="Times New Roman"/>
      </w:rPr>
    </w:lvl>
    <w:lvl w:ilvl="4" w:tplc="04190019" w:tentative="1">
      <w:start w:val="1"/>
      <w:numFmt w:val="lowerLetter"/>
      <w:lvlText w:val="%5."/>
      <w:lvlJc w:val="left"/>
      <w:pPr>
        <w:tabs>
          <w:tab w:val="num" w:pos="3300"/>
        </w:tabs>
        <w:ind w:left="3300" w:hanging="360"/>
      </w:pPr>
      <w:rPr>
        <w:rFonts w:cs="Times New Roman"/>
      </w:rPr>
    </w:lvl>
    <w:lvl w:ilvl="5" w:tplc="0419001B" w:tentative="1">
      <w:start w:val="1"/>
      <w:numFmt w:val="lowerRoman"/>
      <w:lvlText w:val="%6."/>
      <w:lvlJc w:val="right"/>
      <w:pPr>
        <w:tabs>
          <w:tab w:val="num" w:pos="4020"/>
        </w:tabs>
        <w:ind w:left="4020" w:hanging="180"/>
      </w:pPr>
      <w:rPr>
        <w:rFonts w:cs="Times New Roman"/>
      </w:rPr>
    </w:lvl>
    <w:lvl w:ilvl="6" w:tplc="0419000F" w:tentative="1">
      <w:start w:val="1"/>
      <w:numFmt w:val="decimal"/>
      <w:lvlText w:val="%7."/>
      <w:lvlJc w:val="left"/>
      <w:pPr>
        <w:tabs>
          <w:tab w:val="num" w:pos="4740"/>
        </w:tabs>
        <w:ind w:left="4740" w:hanging="360"/>
      </w:pPr>
      <w:rPr>
        <w:rFonts w:cs="Times New Roman"/>
      </w:rPr>
    </w:lvl>
    <w:lvl w:ilvl="7" w:tplc="04190019" w:tentative="1">
      <w:start w:val="1"/>
      <w:numFmt w:val="lowerLetter"/>
      <w:lvlText w:val="%8."/>
      <w:lvlJc w:val="left"/>
      <w:pPr>
        <w:tabs>
          <w:tab w:val="num" w:pos="5460"/>
        </w:tabs>
        <w:ind w:left="5460" w:hanging="360"/>
      </w:pPr>
      <w:rPr>
        <w:rFonts w:cs="Times New Roman"/>
      </w:rPr>
    </w:lvl>
    <w:lvl w:ilvl="8" w:tplc="0419001B" w:tentative="1">
      <w:start w:val="1"/>
      <w:numFmt w:val="lowerRoman"/>
      <w:lvlText w:val="%9."/>
      <w:lvlJc w:val="right"/>
      <w:pPr>
        <w:tabs>
          <w:tab w:val="num" w:pos="6180"/>
        </w:tabs>
        <w:ind w:left="6180" w:hanging="180"/>
      </w:pPr>
      <w:rPr>
        <w:rFonts w:cs="Times New Roman"/>
      </w:rPr>
    </w:lvl>
  </w:abstractNum>
  <w:abstractNum w:abstractNumId="36">
    <w:nsid w:val="703F7927"/>
    <w:multiLevelType w:val="hybridMultilevel"/>
    <w:tmpl w:val="3D4609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2DA72B8"/>
    <w:multiLevelType w:val="hybridMultilevel"/>
    <w:tmpl w:val="8AE26084"/>
    <w:lvl w:ilvl="0" w:tplc="0419000D">
      <w:start w:val="1"/>
      <w:numFmt w:val="bullet"/>
      <w:lvlText w:val=""/>
      <w:lvlJc w:val="left"/>
      <w:pPr>
        <w:tabs>
          <w:tab w:val="num" w:pos="1485"/>
        </w:tabs>
        <w:ind w:left="1485" w:hanging="360"/>
      </w:pPr>
      <w:rPr>
        <w:rFonts w:ascii="Wingdings" w:hAnsi="Wingdings" w:hint="default"/>
      </w:rPr>
    </w:lvl>
    <w:lvl w:ilvl="1" w:tplc="04190003" w:tentative="1">
      <w:start w:val="1"/>
      <w:numFmt w:val="bullet"/>
      <w:lvlText w:val="o"/>
      <w:lvlJc w:val="left"/>
      <w:pPr>
        <w:tabs>
          <w:tab w:val="num" w:pos="2205"/>
        </w:tabs>
        <w:ind w:left="2205" w:hanging="360"/>
      </w:pPr>
      <w:rPr>
        <w:rFonts w:ascii="Courier New" w:hAnsi="Courier New" w:hint="default"/>
      </w:rPr>
    </w:lvl>
    <w:lvl w:ilvl="2" w:tplc="04190005" w:tentative="1">
      <w:start w:val="1"/>
      <w:numFmt w:val="bullet"/>
      <w:lvlText w:val=""/>
      <w:lvlJc w:val="left"/>
      <w:pPr>
        <w:tabs>
          <w:tab w:val="num" w:pos="2925"/>
        </w:tabs>
        <w:ind w:left="2925" w:hanging="360"/>
      </w:pPr>
      <w:rPr>
        <w:rFonts w:ascii="Wingdings" w:hAnsi="Wingdings" w:hint="default"/>
      </w:rPr>
    </w:lvl>
    <w:lvl w:ilvl="3" w:tplc="04190001" w:tentative="1">
      <w:start w:val="1"/>
      <w:numFmt w:val="bullet"/>
      <w:lvlText w:val=""/>
      <w:lvlJc w:val="left"/>
      <w:pPr>
        <w:tabs>
          <w:tab w:val="num" w:pos="3645"/>
        </w:tabs>
        <w:ind w:left="3645" w:hanging="360"/>
      </w:pPr>
      <w:rPr>
        <w:rFonts w:ascii="Symbol" w:hAnsi="Symbol" w:hint="default"/>
      </w:rPr>
    </w:lvl>
    <w:lvl w:ilvl="4" w:tplc="04190003" w:tentative="1">
      <w:start w:val="1"/>
      <w:numFmt w:val="bullet"/>
      <w:lvlText w:val="o"/>
      <w:lvlJc w:val="left"/>
      <w:pPr>
        <w:tabs>
          <w:tab w:val="num" w:pos="4365"/>
        </w:tabs>
        <w:ind w:left="4365" w:hanging="360"/>
      </w:pPr>
      <w:rPr>
        <w:rFonts w:ascii="Courier New" w:hAnsi="Courier New" w:hint="default"/>
      </w:rPr>
    </w:lvl>
    <w:lvl w:ilvl="5" w:tplc="04190005" w:tentative="1">
      <w:start w:val="1"/>
      <w:numFmt w:val="bullet"/>
      <w:lvlText w:val=""/>
      <w:lvlJc w:val="left"/>
      <w:pPr>
        <w:tabs>
          <w:tab w:val="num" w:pos="5085"/>
        </w:tabs>
        <w:ind w:left="5085" w:hanging="360"/>
      </w:pPr>
      <w:rPr>
        <w:rFonts w:ascii="Wingdings" w:hAnsi="Wingdings" w:hint="default"/>
      </w:rPr>
    </w:lvl>
    <w:lvl w:ilvl="6" w:tplc="04190001" w:tentative="1">
      <w:start w:val="1"/>
      <w:numFmt w:val="bullet"/>
      <w:lvlText w:val=""/>
      <w:lvlJc w:val="left"/>
      <w:pPr>
        <w:tabs>
          <w:tab w:val="num" w:pos="5805"/>
        </w:tabs>
        <w:ind w:left="5805" w:hanging="360"/>
      </w:pPr>
      <w:rPr>
        <w:rFonts w:ascii="Symbol" w:hAnsi="Symbol" w:hint="default"/>
      </w:rPr>
    </w:lvl>
    <w:lvl w:ilvl="7" w:tplc="04190003" w:tentative="1">
      <w:start w:val="1"/>
      <w:numFmt w:val="bullet"/>
      <w:lvlText w:val="o"/>
      <w:lvlJc w:val="left"/>
      <w:pPr>
        <w:tabs>
          <w:tab w:val="num" w:pos="6525"/>
        </w:tabs>
        <w:ind w:left="6525" w:hanging="360"/>
      </w:pPr>
      <w:rPr>
        <w:rFonts w:ascii="Courier New" w:hAnsi="Courier New" w:hint="default"/>
      </w:rPr>
    </w:lvl>
    <w:lvl w:ilvl="8" w:tplc="04190005" w:tentative="1">
      <w:start w:val="1"/>
      <w:numFmt w:val="bullet"/>
      <w:lvlText w:val=""/>
      <w:lvlJc w:val="left"/>
      <w:pPr>
        <w:tabs>
          <w:tab w:val="num" w:pos="7245"/>
        </w:tabs>
        <w:ind w:left="7245" w:hanging="360"/>
      </w:pPr>
      <w:rPr>
        <w:rFonts w:ascii="Wingdings" w:hAnsi="Wingdings" w:hint="default"/>
      </w:rPr>
    </w:lvl>
  </w:abstractNum>
  <w:abstractNum w:abstractNumId="38">
    <w:nsid w:val="744E1E48"/>
    <w:multiLevelType w:val="hybridMultilevel"/>
    <w:tmpl w:val="49E6507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9">
    <w:nsid w:val="74F6604F"/>
    <w:multiLevelType w:val="hybridMultilevel"/>
    <w:tmpl w:val="A1747802"/>
    <w:lvl w:ilvl="0" w:tplc="3D6018A6">
      <w:numFmt w:val="bullet"/>
      <w:lvlText w:val=""/>
      <w:lvlJc w:val="left"/>
      <w:pPr>
        <w:tabs>
          <w:tab w:val="num" w:pos="360"/>
        </w:tabs>
        <w:ind w:left="360" w:hanging="360"/>
      </w:pPr>
      <w:rPr>
        <w:rFonts w:ascii="Symbol" w:eastAsia="Times New Roman" w:hAnsi="Symbol" w:hint="default"/>
        <w:b/>
      </w:rPr>
    </w:lvl>
    <w:lvl w:ilvl="1" w:tplc="04190003" w:tentative="1">
      <w:start w:val="1"/>
      <w:numFmt w:val="bullet"/>
      <w:lvlText w:val="o"/>
      <w:lvlJc w:val="left"/>
      <w:pPr>
        <w:tabs>
          <w:tab w:val="num" w:pos="1380"/>
        </w:tabs>
        <w:ind w:left="1380" w:hanging="360"/>
      </w:pPr>
      <w:rPr>
        <w:rFonts w:ascii="Courier New" w:hAnsi="Courier New" w:hint="default"/>
      </w:rPr>
    </w:lvl>
    <w:lvl w:ilvl="2" w:tplc="04190005" w:tentative="1">
      <w:start w:val="1"/>
      <w:numFmt w:val="bullet"/>
      <w:lvlText w:val=""/>
      <w:lvlJc w:val="left"/>
      <w:pPr>
        <w:tabs>
          <w:tab w:val="num" w:pos="2100"/>
        </w:tabs>
        <w:ind w:left="2100" w:hanging="360"/>
      </w:pPr>
      <w:rPr>
        <w:rFonts w:ascii="Wingdings" w:hAnsi="Wingdings" w:hint="default"/>
      </w:rPr>
    </w:lvl>
    <w:lvl w:ilvl="3" w:tplc="04190001" w:tentative="1">
      <w:start w:val="1"/>
      <w:numFmt w:val="bullet"/>
      <w:lvlText w:val=""/>
      <w:lvlJc w:val="left"/>
      <w:pPr>
        <w:tabs>
          <w:tab w:val="num" w:pos="2820"/>
        </w:tabs>
        <w:ind w:left="2820" w:hanging="360"/>
      </w:pPr>
      <w:rPr>
        <w:rFonts w:ascii="Symbol" w:hAnsi="Symbol" w:hint="default"/>
      </w:rPr>
    </w:lvl>
    <w:lvl w:ilvl="4" w:tplc="04190003" w:tentative="1">
      <w:start w:val="1"/>
      <w:numFmt w:val="bullet"/>
      <w:lvlText w:val="o"/>
      <w:lvlJc w:val="left"/>
      <w:pPr>
        <w:tabs>
          <w:tab w:val="num" w:pos="3540"/>
        </w:tabs>
        <w:ind w:left="3540" w:hanging="360"/>
      </w:pPr>
      <w:rPr>
        <w:rFonts w:ascii="Courier New" w:hAnsi="Courier New" w:hint="default"/>
      </w:rPr>
    </w:lvl>
    <w:lvl w:ilvl="5" w:tplc="04190005" w:tentative="1">
      <w:start w:val="1"/>
      <w:numFmt w:val="bullet"/>
      <w:lvlText w:val=""/>
      <w:lvlJc w:val="left"/>
      <w:pPr>
        <w:tabs>
          <w:tab w:val="num" w:pos="4260"/>
        </w:tabs>
        <w:ind w:left="4260" w:hanging="360"/>
      </w:pPr>
      <w:rPr>
        <w:rFonts w:ascii="Wingdings" w:hAnsi="Wingdings" w:hint="default"/>
      </w:rPr>
    </w:lvl>
    <w:lvl w:ilvl="6" w:tplc="04190001" w:tentative="1">
      <w:start w:val="1"/>
      <w:numFmt w:val="bullet"/>
      <w:lvlText w:val=""/>
      <w:lvlJc w:val="left"/>
      <w:pPr>
        <w:tabs>
          <w:tab w:val="num" w:pos="4980"/>
        </w:tabs>
        <w:ind w:left="4980" w:hanging="360"/>
      </w:pPr>
      <w:rPr>
        <w:rFonts w:ascii="Symbol" w:hAnsi="Symbol" w:hint="default"/>
      </w:rPr>
    </w:lvl>
    <w:lvl w:ilvl="7" w:tplc="04190003" w:tentative="1">
      <w:start w:val="1"/>
      <w:numFmt w:val="bullet"/>
      <w:lvlText w:val="o"/>
      <w:lvlJc w:val="left"/>
      <w:pPr>
        <w:tabs>
          <w:tab w:val="num" w:pos="5700"/>
        </w:tabs>
        <w:ind w:left="5700" w:hanging="360"/>
      </w:pPr>
      <w:rPr>
        <w:rFonts w:ascii="Courier New" w:hAnsi="Courier New" w:hint="default"/>
      </w:rPr>
    </w:lvl>
    <w:lvl w:ilvl="8" w:tplc="04190005" w:tentative="1">
      <w:start w:val="1"/>
      <w:numFmt w:val="bullet"/>
      <w:lvlText w:val=""/>
      <w:lvlJc w:val="left"/>
      <w:pPr>
        <w:tabs>
          <w:tab w:val="num" w:pos="6420"/>
        </w:tabs>
        <w:ind w:left="6420" w:hanging="360"/>
      </w:pPr>
      <w:rPr>
        <w:rFonts w:ascii="Wingdings" w:hAnsi="Wingdings" w:hint="default"/>
      </w:rPr>
    </w:lvl>
  </w:abstractNum>
  <w:abstractNum w:abstractNumId="40">
    <w:nsid w:val="7B345FF2"/>
    <w:multiLevelType w:val="hybridMultilevel"/>
    <w:tmpl w:val="119A99D4"/>
    <w:lvl w:ilvl="0" w:tplc="0419000F">
      <w:start w:val="4"/>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1">
    <w:nsid w:val="7C1A3F24"/>
    <w:multiLevelType w:val="hybridMultilevel"/>
    <w:tmpl w:val="167E64CE"/>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0"/>
  </w:num>
  <w:num w:numId="6">
    <w:abstractNumId w:val="4"/>
  </w:num>
  <w:num w:numId="7">
    <w:abstractNumId w:val="32"/>
  </w:num>
  <w:num w:numId="8">
    <w:abstractNumId w:val="16"/>
  </w:num>
  <w:num w:numId="9">
    <w:abstractNumId w:val="2"/>
  </w:num>
  <w:num w:numId="10">
    <w:abstractNumId w:val="5"/>
  </w:num>
  <w:num w:numId="11">
    <w:abstractNumId w:val="31"/>
  </w:num>
  <w:num w:numId="12">
    <w:abstractNumId w:val="39"/>
  </w:num>
  <w:num w:numId="13">
    <w:abstractNumId w:val="17"/>
  </w:num>
  <w:num w:numId="14">
    <w:abstractNumId w:val="28"/>
  </w:num>
  <w:num w:numId="15">
    <w:abstractNumId w:val="14"/>
  </w:num>
  <w:num w:numId="16">
    <w:abstractNumId w:val="37"/>
  </w:num>
  <w:num w:numId="17">
    <w:abstractNumId w:val="12"/>
  </w:num>
  <w:num w:numId="18">
    <w:abstractNumId w:val="7"/>
  </w:num>
  <w:num w:numId="19">
    <w:abstractNumId w:val="41"/>
  </w:num>
  <w:num w:numId="20">
    <w:abstractNumId w:val="30"/>
  </w:num>
  <w:num w:numId="21">
    <w:abstractNumId w:val="20"/>
  </w:num>
  <w:num w:numId="22">
    <w:abstractNumId w:val="15"/>
  </w:num>
  <w:num w:numId="23">
    <w:abstractNumId w:val="35"/>
  </w:num>
  <w:num w:numId="24">
    <w:abstractNumId w:val="29"/>
  </w:num>
  <w:num w:numId="25">
    <w:abstractNumId w:val="26"/>
  </w:num>
  <w:num w:numId="26">
    <w:abstractNumId w:val="25"/>
  </w:num>
  <w:num w:numId="27">
    <w:abstractNumId w:val="10"/>
  </w:num>
  <w:num w:numId="28">
    <w:abstractNumId w:val="1"/>
  </w:num>
  <w:num w:numId="29">
    <w:abstractNumId w:val="0"/>
  </w:num>
  <w:num w:numId="30">
    <w:abstractNumId w:val="22"/>
  </w:num>
  <w:num w:numId="31">
    <w:abstractNumId w:val="33"/>
  </w:num>
  <w:num w:numId="32">
    <w:abstractNumId w:val="34"/>
  </w:num>
  <w:num w:numId="33">
    <w:abstractNumId w:val="27"/>
  </w:num>
  <w:num w:numId="34">
    <w:abstractNumId w:val="21"/>
  </w:num>
  <w:num w:numId="35">
    <w:abstractNumId w:val="36"/>
  </w:num>
  <w:num w:numId="36">
    <w:abstractNumId w:val="24"/>
  </w:num>
  <w:num w:numId="37">
    <w:abstractNumId w:val="9"/>
  </w:num>
  <w:num w:numId="38">
    <w:abstractNumId w:val="3"/>
  </w:num>
  <w:num w:numId="39">
    <w:abstractNumId w:val="11"/>
  </w:num>
  <w:num w:numId="40">
    <w:abstractNumId w:val="18"/>
  </w:num>
  <w:num w:numId="41">
    <w:abstractNumId w:val="23"/>
  </w:num>
  <w:num w:numId="42">
    <w:abstractNumId w:val="38"/>
  </w:num>
  <w:num w:numId="4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5569"/>
    <w:rsid w:val="00011E33"/>
    <w:rsid w:val="00045569"/>
    <w:rsid w:val="000A6C6D"/>
    <w:rsid w:val="000C5F46"/>
    <w:rsid w:val="000D632F"/>
    <w:rsid w:val="001034CF"/>
    <w:rsid w:val="0011053D"/>
    <w:rsid w:val="00175E61"/>
    <w:rsid w:val="001C75B6"/>
    <w:rsid w:val="001C7CB7"/>
    <w:rsid w:val="001D7CB6"/>
    <w:rsid w:val="00233FF9"/>
    <w:rsid w:val="00240887"/>
    <w:rsid w:val="002476BB"/>
    <w:rsid w:val="00252D5E"/>
    <w:rsid w:val="002826CE"/>
    <w:rsid w:val="003014E3"/>
    <w:rsid w:val="00301FC2"/>
    <w:rsid w:val="003733C3"/>
    <w:rsid w:val="00385497"/>
    <w:rsid w:val="003D5FFC"/>
    <w:rsid w:val="003E01BC"/>
    <w:rsid w:val="00401CD2"/>
    <w:rsid w:val="004210B0"/>
    <w:rsid w:val="0042651A"/>
    <w:rsid w:val="00456E0D"/>
    <w:rsid w:val="004743D1"/>
    <w:rsid w:val="004839F1"/>
    <w:rsid w:val="004A0C4F"/>
    <w:rsid w:val="004A17A0"/>
    <w:rsid w:val="004C66F5"/>
    <w:rsid w:val="004E154C"/>
    <w:rsid w:val="004E1B0F"/>
    <w:rsid w:val="00514F1B"/>
    <w:rsid w:val="0052496E"/>
    <w:rsid w:val="00541654"/>
    <w:rsid w:val="00541A4D"/>
    <w:rsid w:val="005429E4"/>
    <w:rsid w:val="005452E6"/>
    <w:rsid w:val="005841CF"/>
    <w:rsid w:val="005B3EAD"/>
    <w:rsid w:val="005B6287"/>
    <w:rsid w:val="0060272D"/>
    <w:rsid w:val="0069083A"/>
    <w:rsid w:val="006B13AD"/>
    <w:rsid w:val="006B2665"/>
    <w:rsid w:val="006B461A"/>
    <w:rsid w:val="006E7161"/>
    <w:rsid w:val="006E7391"/>
    <w:rsid w:val="006F6F87"/>
    <w:rsid w:val="00703022"/>
    <w:rsid w:val="00737EED"/>
    <w:rsid w:val="007633D1"/>
    <w:rsid w:val="007759A5"/>
    <w:rsid w:val="00784DCC"/>
    <w:rsid w:val="007F5771"/>
    <w:rsid w:val="00816D59"/>
    <w:rsid w:val="0083708F"/>
    <w:rsid w:val="008416B5"/>
    <w:rsid w:val="008565EF"/>
    <w:rsid w:val="00872C12"/>
    <w:rsid w:val="00897E39"/>
    <w:rsid w:val="00915EE5"/>
    <w:rsid w:val="00921D2B"/>
    <w:rsid w:val="0092458E"/>
    <w:rsid w:val="009431E1"/>
    <w:rsid w:val="00951D86"/>
    <w:rsid w:val="00961C54"/>
    <w:rsid w:val="009966D5"/>
    <w:rsid w:val="009B3CA6"/>
    <w:rsid w:val="009B4C76"/>
    <w:rsid w:val="009C4F69"/>
    <w:rsid w:val="009D1AE6"/>
    <w:rsid w:val="009F11B0"/>
    <w:rsid w:val="009F512C"/>
    <w:rsid w:val="00A17650"/>
    <w:rsid w:val="00A36941"/>
    <w:rsid w:val="00A448FC"/>
    <w:rsid w:val="00A74BE6"/>
    <w:rsid w:val="00A869B9"/>
    <w:rsid w:val="00AA0205"/>
    <w:rsid w:val="00AA2BBF"/>
    <w:rsid w:val="00AA7642"/>
    <w:rsid w:val="00AB099C"/>
    <w:rsid w:val="00AE51AE"/>
    <w:rsid w:val="00B332F1"/>
    <w:rsid w:val="00B34C59"/>
    <w:rsid w:val="00B62EDD"/>
    <w:rsid w:val="00B6310D"/>
    <w:rsid w:val="00BA6DAF"/>
    <w:rsid w:val="00BB386D"/>
    <w:rsid w:val="00C46A3E"/>
    <w:rsid w:val="00C477D7"/>
    <w:rsid w:val="00C57612"/>
    <w:rsid w:val="00C60008"/>
    <w:rsid w:val="00C87E79"/>
    <w:rsid w:val="00CE145F"/>
    <w:rsid w:val="00D04798"/>
    <w:rsid w:val="00D34B2A"/>
    <w:rsid w:val="00D4160D"/>
    <w:rsid w:val="00D438B6"/>
    <w:rsid w:val="00E02625"/>
    <w:rsid w:val="00E26B52"/>
    <w:rsid w:val="00E30ABD"/>
    <w:rsid w:val="00E33D19"/>
    <w:rsid w:val="00E47C58"/>
    <w:rsid w:val="00EA4763"/>
    <w:rsid w:val="00EE26CB"/>
    <w:rsid w:val="00EF73F7"/>
    <w:rsid w:val="00F15FB6"/>
    <w:rsid w:val="00F21EE4"/>
    <w:rsid w:val="00F26101"/>
    <w:rsid w:val="00F32A30"/>
    <w:rsid w:val="00F43DF0"/>
    <w:rsid w:val="00FB47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3"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7391"/>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9B4C76"/>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er"/>
    <w:basedOn w:val="a"/>
    <w:link w:val="a5"/>
    <w:uiPriority w:val="99"/>
    <w:rsid w:val="009B4C76"/>
    <w:pPr>
      <w:tabs>
        <w:tab w:val="center" w:pos="4677"/>
        <w:tab w:val="right" w:pos="9355"/>
      </w:tabs>
      <w:spacing w:after="0" w:line="240" w:lineRule="auto"/>
    </w:pPr>
    <w:rPr>
      <w:rFonts w:ascii="Times New Roman" w:hAnsi="Times New Roman"/>
      <w:sz w:val="24"/>
      <w:szCs w:val="24"/>
      <w:lang w:eastAsia="ru-RU"/>
    </w:rPr>
  </w:style>
  <w:style w:type="character" w:customStyle="1" w:styleId="a5">
    <w:name w:val="Нижний колонтитул Знак"/>
    <w:basedOn w:val="a0"/>
    <w:link w:val="a4"/>
    <w:uiPriority w:val="99"/>
    <w:locked/>
    <w:rsid w:val="009B4C76"/>
    <w:rPr>
      <w:rFonts w:ascii="Times New Roman" w:hAnsi="Times New Roman"/>
      <w:sz w:val="24"/>
      <w:lang w:eastAsia="ru-RU"/>
    </w:rPr>
  </w:style>
  <w:style w:type="character" w:styleId="a6">
    <w:name w:val="page number"/>
    <w:basedOn w:val="a0"/>
    <w:uiPriority w:val="99"/>
    <w:rsid w:val="009B4C76"/>
    <w:rPr>
      <w:rFonts w:cs="Times New Roman"/>
    </w:rPr>
  </w:style>
  <w:style w:type="paragraph" w:customStyle="1" w:styleId="ConsPlusNormal">
    <w:name w:val="ConsPlusNormal"/>
    <w:uiPriority w:val="99"/>
    <w:rsid w:val="009B4C76"/>
    <w:pPr>
      <w:widowControl w:val="0"/>
      <w:autoSpaceDE w:val="0"/>
      <w:autoSpaceDN w:val="0"/>
      <w:adjustRightInd w:val="0"/>
      <w:ind w:firstLine="720"/>
    </w:pPr>
    <w:rPr>
      <w:rFonts w:ascii="Arial" w:eastAsia="Times New Roman" w:hAnsi="Arial" w:cs="Arial"/>
    </w:rPr>
  </w:style>
  <w:style w:type="paragraph" w:styleId="a7">
    <w:name w:val="No Spacing"/>
    <w:uiPriority w:val="99"/>
    <w:qFormat/>
    <w:rsid w:val="009B4C76"/>
    <w:pPr>
      <w:widowControl w:val="0"/>
      <w:autoSpaceDE w:val="0"/>
      <w:autoSpaceDN w:val="0"/>
      <w:adjustRightInd w:val="0"/>
    </w:pPr>
    <w:rPr>
      <w:rFonts w:ascii="Times New Roman" w:eastAsia="Times New Roman" w:hAnsi="Times New Roman"/>
    </w:rPr>
  </w:style>
  <w:style w:type="paragraph" w:styleId="a8">
    <w:name w:val="Normal (Web)"/>
    <w:aliases w:val="Обычный (Web)"/>
    <w:basedOn w:val="a"/>
    <w:uiPriority w:val="99"/>
    <w:rsid w:val="009B4C76"/>
    <w:pPr>
      <w:spacing w:before="100" w:beforeAutospacing="1" w:after="100" w:afterAutospacing="1" w:line="240" w:lineRule="auto"/>
    </w:pPr>
    <w:rPr>
      <w:rFonts w:ascii="Times New Roman" w:eastAsia="Times New Roman" w:hAnsi="Times New Roman"/>
      <w:sz w:val="24"/>
      <w:szCs w:val="24"/>
      <w:lang w:eastAsia="ru-RU"/>
    </w:rPr>
  </w:style>
  <w:style w:type="character" w:styleId="a9">
    <w:name w:val="Strong"/>
    <w:basedOn w:val="a0"/>
    <w:uiPriority w:val="99"/>
    <w:qFormat/>
    <w:rsid w:val="009B4C76"/>
    <w:rPr>
      <w:rFonts w:cs="Times New Roman"/>
      <w:b/>
    </w:rPr>
  </w:style>
  <w:style w:type="character" w:customStyle="1" w:styleId="apple-converted-space">
    <w:name w:val="apple-converted-space"/>
    <w:uiPriority w:val="99"/>
    <w:rsid w:val="009B4C76"/>
  </w:style>
  <w:style w:type="character" w:styleId="aa">
    <w:name w:val="Emphasis"/>
    <w:basedOn w:val="a0"/>
    <w:uiPriority w:val="99"/>
    <w:qFormat/>
    <w:rsid w:val="009B4C76"/>
    <w:rPr>
      <w:rFonts w:cs="Times New Roman"/>
      <w:i/>
    </w:rPr>
  </w:style>
  <w:style w:type="character" w:styleId="ab">
    <w:name w:val="Hyperlink"/>
    <w:basedOn w:val="a0"/>
    <w:uiPriority w:val="99"/>
    <w:rsid w:val="009B4C76"/>
    <w:rPr>
      <w:rFonts w:cs="Times New Roman"/>
      <w:color w:val="0000FF"/>
      <w:u w:val="single"/>
    </w:rPr>
  </w:style>
  <w:style w:type="paragraph" w:styleId="3">
    <w:name w:val="Body Text 3"/>
    <w:basedOn w:val="a"/>
    <w:link w:val="30"/>
    <w:uiPriority w:val="99"/>
    <w:semiHidden/>
    <w:rsid w:val="009B4C76"/>
    <w:pPr>
      <w:spacing w:after="120" w:line="240" w:lineRule="auto"/>
    </w:pPr>
    <w:rPr>
      <w:rFonts w:ascii="Times New Roman" w:hAnsi="Times New Roman"/>
      <w:sz w:val="16"/>
      <w:szCs w:val="16"/>
      <w:lang w:eastAsia="ru-RU"/>
    </w:rPr>
  </w:style>
  <w:style w:type="character" w:customStyle="1" w:styleId="30">
    <w:name w:val="Основной текст 3 Знак"/>
    <w:basedOn w:val="a0"/>
    <w:link w:val="3"/>
    <w:uiPriority w:val="99"/>
    <w:semiHidden/>
    <w:locked/>
    <w:rsid w:val="009B4C76"/>
    <w:rPr>
      <w:rFonts w:ascii="Times New Roman" w:hAnsi="Times New Roman"/>
      <w:sz w:val="16"/>
      <w:lang w:eastAsia="ru-RU"/>
    </w:rPr>
  </w:style>
  <w:style w:type="paragraph" w:customStyle="1" w:styleId="c29">
    <w:name w:val="c29"/>
    <w:basedOn w:val="a"/>
    <w:uiPriority w:val="99"/>
    <w:rsid w:val="009B4C7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4c6c36">
    <w:name w:val="c4 c6 c36"/>
    <w:uiPriority w:val="99"/>
    <w:rsid w:val="009B4C76"/>
  </w:style>
  <w:style w:type="character" w:customStyle="1" w:styleId="c4">
    <w:name w:val="c4"/>
    <w:uiPriority w:val="99"/>
    <w:rsid w:val="009B4C76"/>
  </w:style>
  <w:style w:type="paragraph" w:customStyle="1" w:styleId="c49c73">
    <w:name w:val="c49 c73"/>
    <w:basedOn w:val="a"/>
    <w:uiPriority w:val="99"/>
    <w:rsid w:val="009B4C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8">
    <w:name w:val="c18"/>
    <w:basedOn w:val="a"/>
    <w:uiPriority w:val="99"/>
    <w:rsid w:val="009B4C76"/>
    <w:pPr>
      <w:spacing w:before="100" w:beforeAutospacing="1" w:after="100" w:afterAutospacing="1" w:line="240" w:lineRule="auto"/>
    </w:pPr>
    <w:rPr>
      <w:rFonts w:ascii="Times New Roman" w:eastAsia="Times New Roman" w:hAnsi="Times New Roman"/>
      <w:sz w:val="24"/>
      <w:szCs w:val="24"/>
      <w:lang w:eastAsia="ru-RU"/>
    </w:rPr>
  </w:style>
  <w:style w:type="paragraph" w:styleId="ac">
    <w:name w:val="List Paragraph"/>
    <w:basedOn w:val="a"/>
    <w:uiPriority w:val="99"/>
    <w:qFormat/>
    <w:rsid w:val="009B4C76"/>
    <w:pPr>
      <w:ind w:left="720"/>
    </w:pPr>
    <w:rPr>
      <w:rFonts w:cs="Calibri"/>
    </w:rPr>
  </w:style>
  <w:style w:type="paragraph" w:styleId="ad">
    <w:name w:val="header"/>
    <w:basedOn w:val="a"/>
    <w:link w:val="ae"/>
    <w:uiPriority w:val="99"/>
    <w:rsid w:val="009B4C76"/>
    <w:pPr>
      <w:tabs>
        <w:tab w:val="center" w:pos="4677"/>
        <w:tab w:val="right" w:pos="9355"/>
      </w:tabs>
      <w:spacing w:after="0" w:line="240" w:lineRule="auto"/>
    </w:pPr>
    <w:rPr>
      <w:rFonts w:ascii="Times New Roman" w:hAnsi="Times New Roman"/>
      <w:sz w:val="24"/>
      <w:szCs w:val="24"/>
      <w:lang w:eastAsia="ru-RU"/>
    </w:rPr>
  </w:style>
  <w:style w:type="character" w:customStyle="1" w:styleId="ae">
    <w:name w:val="Верхний колонтитул Знак"/>
    <w:basedOn w:val="a0"/>
    <w:link w:val="ad"/>
    <w:uiPriority w:val="99"/>
    <w:locked/>
    <w:rsid w:val="009B4C76"/>
    <w:rPr>
      <w:rFonts w:ascii="Times New Roman" w:hAnsi="Times New Roman"/>
      <w:sz w:val="24"/>
      <w:lang w:eastAsia="ru-RU"/>
    </w:rPr>
  </w:style>
  <w:style w:type="paragraph" w:customStyle="1" w:styleId="western">
    <w:name w:val="western"/>
    <w:basedOn w:val="a"/>
    <w:uiPriority w:val="99"/>
    <w:rsid w:val="009B4C76"/>
    <w:pPr>
      <w:spacing w:before="100" w:beforeAutospacing="1" w:after="100" w:afterAutospacing="1" w:line="240" w:lineRule="auto"/>
    </w:pPr>
    <w:rPr>
      <w:rFonts w:ascii="Times New Roman" w:eastAsia="Times New Roman" w:hAnsi="Times New Roman"/>
      <w:sz w:val="24"/>
      <w:szCs w:val="24"/>
      <w:lang w:eastAsia="ru-RU"/>
    </w:rPr>
  </w:style>
  <w:style w:type="paragraph" w:styleId="af">
    <w:name w:val="Balloon Text"/>
    <w:basedOn w:val="a"/>
    <w:link w:val="af0"/>
    <w:uiPriority w:val="99"/>
    <w:semiHidden/>
    <w:rsid w:val="009B4C76"/>
    <w:pPr>
      <w:spacing w:after="0" w:line="240" w:lineRule="auto"/>
    </w:pPr>
    <w:rPr>
      <w:rFonts w:ascii="Tahoma" w:hAnsi="Tahoma"/>
      <w:sz w:val="16"/>
      <w:szCs w:val="16"/>
      <w:lang w:eastAsia="ru-RU"/>
    </w:rPr>
  </w:style>
  <w:style w:type="character" w:customStyle="1" w:styleId="af0">
    <w:name w:val="Текст выноски Знак"/>
    <w:basedOn w:val="a0"/>
    <w:link w:val="af"/>
    <w:uiPriority w:val="99"/>
    <w:semiHidden/>
    <w:locked/>
    <w:rsid w:val="009B4C76"/>
    <w:rPr>
      <w:rFonts w:ascii="Tahoma" w:hAnsi="Tahoma"/>
      <w:sz w:val="16"/>
    </w:rPr>
  </w:style>
  <w:style w:type="table" w:customStyle="1" w:styleId="1">
    <w:name w:val="Сетка таблицы1"/>
    <w:uiPriority w:val="99"/>
    <w:rsid w:val="00C477D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Body Text"/>
    <w:basedOn w:val="a"/>
    <w:link w:val="af2"/>
    <w:uiPriority w:val="99"/>
    <w:semiHidden/>
    <w:rsid w:val="001D7CB6"/>
    <w:pPr>
      <w:spacing w:after="120"/>
    </w:pPr>
    <w:rPr>
      <w:sz w:val="20"/>
      <w:szCs w:val="20"/>
    </w:rPr>
  </w:style>
  <w:style w:type="character" w:customStyle="1" w:styleId="af2">
    <w:name w:val="Основной текст Знак"/>
    <w:basedOn w:val="a0"/>
    <w:link w:val="af1"/>
    <w:uiPriority w:val="99"/>
    <w:semiHidden/>
    <w:locked/>
    <w:rsid w:val="001D7CB6"/>
    <w:rPr>
      <w:lang w:eastAsia="en-US"/>
    </w:rPr>
  </w:style>
  <w:style w:type="paragraph" w:customStyle="1" w:styleId="10">
    <w:name w:val="Без интервала1"/>
    <w:uiPriority w:val="99"/>
    <w:rsid w:val="00E47C58"/>
    <w:rPr>
      <w:rFonts w:ascii="Times New Roman" w:eastAsia="Times New Roman" w:hAnsi="Times New Roman"/>
      <w:sz w:val="24"/>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3"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7391"/>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9B4C76"/>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er"/>
    <w:basedOn w:val="a"/>
    <w:link w:val="a5"/>
    <w:uiPriority w:val="99"/>
    <w:rsid w:val="009B4C76"/>
    <w:pPr>
      <w:tabs>
        <w:tab w:val="center" w:pos="4677"/>
        <w:tab w:val="right" w:pos="9355"/>
      </w:tabs>
      <w:spacing w:after="0" w:line="240" w:lineRule="auto"/>
    </w:pPr>
    <w:rPr>
      <w:rFonts w:ascii="Times New Roman" w:hAnsi="Times New Roman"/>
      <w:sz w:val="24"/>
      <w:szCs w:val="24"/>
      <w:lang w:eastAsia="ru-RU"/>
    </w:rPr>
  </w:style>
  <w:style w:type="character" w:customStyle="1" w:styleId="a5">
    <w:name w:val="Нижний колонтитул Знак"/>
    <w:basedOn w:val="a0"/>
    <w:link w:val="a4"/>
    <w:uiPriority w:val="99"/>
    <w:locked/>
    <w:rsid w:val="009B4C76"/>
    <w:rPr>
      <w:rFonts w:ascii="Times New Roman" w:hAnsi="Times New Roman"/>
      <w:sz w:val="24"/>
      <w:lang w:eastAsia="ru-RU"/>
    </w:rPr>
  </w:style>
  <w:style w:type="character" w:styleId="a6">
    <w:name w:val="page number"/>
    <w:basedOn w:val="a0"/>
    <w:uiPriority w:val="99"/>
    <w:rsid w:val="009B4C76"/>
    <w:rPr>
      <w:rFonts w:cs="Times New Roman"/>
    </w:rPr>
  </w:style>
  <w:style w:type="paragraph" w:customStyle="1" w:styleId="ConsPlusNormal">
    <w:name w:val="ConsPlusNormal"/>
    <w:uiPriority w:val="99"/>
    <w:rsid w:val="009B4C76"/>
    <w:pPr>
      <w:widowControl w:val="0"/>
      <w:autoSpaceDE w:val="0"/>
      <w:autoSpaceDN w:val="0"/>
      <w:adjustRightInd w:val="0"/>
      <w:ind w:firstLine="720"/>
    </w:pPr>
    <w:rPr>
      <w:rFonts w:ascii="Arial" w:eastAsia="Times New Roman" w:hAnsi="Arial" w:cs="Arial"/>
    </w:rPr>
  </w:style>
  <w:style w:type="paragraph" w:styleId="a7">
    <w:name w:val="No Spacing"/>
    <w:uiPriority w:val="99"/>
    <w:qFormat/>
    <w:rsid w:val="009B4C76"/>
    <w:pPr>
      <w:widowControl w:val="0"/>
      <w:autoSpaceDE w:val="0"/>
      <w:autoSpaceDN w:val="0"/>
      <w:adjustRightInd w:val="0"/>
    </w:pPr>
    <w:rPr>
      <w:rFonts w:ascii="Times New Roman" w:eastAsia="Times New Roman" w:hAnsi="Times New Roman"/>
    </w:rPr>
  </w:style>
  <w:style w:type="paragraph" w:styleId="a8">
    <w:name w:val="Normal (Web)"/>
    <w:aliases w:val="Обычный (Web)"/>
    <w:basedOn w:val="a"/>
    <w:uiPriority w:val="99"/>
    <w:rsid w:val="009B4C76"/>
    <w:pPr>
      <w:spacing w:before="100" w:beforeAutospacing="1" w:after="100" w:afterAutospacing="1" w:line="240" w:lineRule="auto"/>
    </w:pPr>
    <w:rPr>
      <w:rFonts w:ascii="Times New Roman" w:eastAsia="Times New Roman" w:hAnsi="Times New Roman"/>
      <w:sz w:val="24"/>
      <w:szCs w:val="24"/>
      <w:lang w:eastAsia="ru-RU"/>
    </w:rPr>
  </w:style>
  <w:style w:type="character" w:styleId="a9">
    <w:name w:val="Strong"/>
    <w:basedOn w:val="a0"/>
    <w:uiPriority w:val="99"/>
    <w:qFormat/>
    <w:rsid w:val="009B4C76"/>
    <w:rPr>
      <w:rFonts w:cs="Times New Roman"/>
      <w:b/>
    </w:rPr>
  </w:style>
  <w:style w:type="character" w:customStyle="1" w:styleId="apple-converted-space">
    <w:name w:val="apple-converted-space"/>
    <w:uiPriority w:val="99"/>
    <w:rsid w:val="009B4C76"/>
  </w:style>
  <w:style w:type="character" w:styleId="aa">
    <w:name w:val="Emphasis"/>
    <w:basedOn w:val="a0"/>
    <w:uiPriority w:val="99"/>
    <w:qFormat/>
    <w:rsid w:val="009B4C76"/>
    <w:rPr>
      <w:rFonts w:cs="Times New Roman"/>
      <w:i/>
    </w:rPr>
  </w:style>
  <w:style w:type="character" w:styleId="ab">
    <w:name w:val="Hyperlink"/>
    <w:basedOn w:val="a0"/>
    <w:uiPriority w:val="99"/>
    <w:rsid w:val="009B4C76"/>
    <w:rPr>
      <w:rFonts w:cs="Times New Roman"/>
      <w:color w:val="0000FF"/>
      <w:u w:val="single"/>
    </w:rPr>
  </w:style>
  <w:style w:type="paragraph" w:styleId="3">
    <w:name w:val="Body Text 3"/>
    <w:basedOn w:val="a"/>
    <w:link w:val="30"/>
    <w:uiPriority w:val="99"/>
    <w:semiHidden/>
    <w:rsid w:val="009B4C76"/>
    <w:pPr>
      <w:spacing w:after="120" w:line="240" w:lineRule="auto"/>
    </w:pPr>
    <w:rPr>
      <w:rFonts w:ascii="Times New Roman" w:hAnsi="Times New Roman"/>
      <w:sz w:val="16"/>
      <w:szCs w:val="16"/>
      <w:lang w:eastAsia="ru-RU"/>
    </w:rPr>
  </w:style>
  <w:style w:type="character" w:customStyle="1" w:styleId="30">
    <w:name w:val="Основной текст 3 Знак"/>
    <w:basedOn w:val="a0"/>
    <w:link w:val="3"/>
    <w:uiPriority w:val="99"/>
    <w:semiHidden/>
    <w:locked/>
    <w:rsid w:val="009B4C76"/>
    <w:rPr>
      <w:rFonts w:ascii="Times New Roman" w:hAnsi="Times New Roman"/>
      <w:sz w:val="16"/>
      <w:lang w:eastAsia="ru-RU"/>
    </w:rPr>
  </w:style>
  <w:style w:type="paragraph" w:customStyle="1" w:styleId="c29">
    <w:name w:val="c29"/>
    <w:basedOn w:val="a"/>
    <w:uiPriority w:val="99"/>
    <w:rsid w:val="009B4C7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4c6c36">
    <w:name w:val="c4 c6 c36"/>
    <w:uiPriority w:val="99"/>
    <w:rsid w:val="009B4C76"/>
  </w:style>
  <w:style w:type="character" w:customStyle="1" w:styleId="c4">
    <w:name w:val="c4"/>
    <w:uiPriority w:val="99"/>
    <w:rsid w:val="009B4C76"/>
  </w:style>
  <w:style w:type="paragraph" w:customStyle="1" w:styleId="c49c73">
    <w:name w:val="c49 c73"/>
    <w:basedOn w:val="a"/>
    <w:uiPriority w:val="99"/>
    <w:rsid w:val="009B4C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8">
    <w:name w:val="c18"/>
    <w:basedOn w:val="a"/>
    <w:uiPriority w:val="99"/>
    <w:rsid w:val="009B4C76"/>
    <w:pPr>
      <w:spacing w:before="100" w:beforeAutospacing="1" w:after="100" w:afterAutospacing="1" w:line="240" w:lineRule="auto"/>
    </w:pPr>
    <w:rPr>
      <w:rFonts w:ascii="Times New Roman" w:eastAsia="Times New Roman" w:hAnsi="Times New Roman"/>
      <w:sz w:val="24"/>
      <w:szCs w:val="24"/>
      <w:lang w:eastAsia="ru-RU"/>
    </w:rPr>
  </w:style>
  <w:style w:type="paragraph" w:styleId="ac">
    <w:name w:val="List Paragraph"/>
    <w:basedOn w:val="a"/>
    <w:uiPriority w:val="99"/>
    <w:qFormat/>
    <w:rsid w:val="009B4C76"/>
    <w:pPr>
      <w:ind w:left="720"/>
    </w:pPr>
    <w:rPr>
      <w:rFonts w:cs="Calibri"/>
    </w:rPr>
  </w:style>
  <w:style w:type="paragraph" w:styleId="ad">
    <w:name w:val="header"/>
    <w:basedOn w:val="a"/>
    <w:link w:val="ae"/>
    <w:uiPriority w:val="99"/>
    <w:rsid w:val="009B4C76"/>
    <w:pPr>
      <w:tabs>
        <w:tab w:val="center" w:pos="4677"/>
        <w:tab w:val="right" w:pos="9355"/>
      </w:tabs>
      <w:spacing w:after="0" w:line="240" w:lineRule="auto"/>
    </w:pPr>
    <w:rPr>
      <w:rFonts w:ascii="Times New Roman" w:hAnsi="Times New Roman"/>
      <w:sz w:val="24"/>
      <w:szCs w:val="24"/>
      <w:lang w:eastAsia="ru-RU"/>
    </w:rPr>
  </w:style>
  <w:style w:type="character" w:customStyle="1" w:styleId="ae">
    <w:name w:val="Верхний колонтитул Знак"/>
    <w:basedOn w:val="a0"/>
    <w:link w:val="ad"/>
    <w:uiPriority w:val="99"/>
    <w:locked/>
    <w:rsid w:val="009B4C76"/>
    <w:rPr>
      <w:rFonts w:ascii="Times New Roman" w:hAnsi="Times New Roman"/>
      <w:sz w:val="24"/>
      <w:lang w:eastAsia="ru-RU"/>
    </w:rPr>
  </w:style>
  <w:style w:type="paragraph" w:customStyle="1" w:styleId="western">
    <w:name w:val="western"/>
    <w:basedOn w:val="a"/>
    <w:uiPriority w:val="99"/>
    <w:rsid w:val="009B4C76"/>
    <w:pPr>
      <w:spacing w:before="100" w:beforeAutospacing="1" w:after="100" w:afterAutospacing="1" w:line="240" w:lineRule="auto"/>
    </w:pPr>
    <w:rPr>
      <w:rFonts w:ascii="Times New Roman" w:eastAsia="Times New Roman" w:hAnsi="Times New Roman"/>
      <w:sz w:val="24"/>
      <w:szCs w:val="24"/>
      <w:lang w:eastAsia="ru-RU"/>
    </w:rPr>
  </w:style>
  <w:style w:type="paragraph" w:styleId="af">
    <w:name w:val="Balloon Text"/>
    <w:basedOn w:val="a"/>
    <w:link w:val="af0"/>
    <w:uiPriority w:val="99"/>
    <w:semiHidden/>
    <w:rsid w:val="009B4C76"/>
    <w:pPr>
      <w:spacing w:after="0" w:line="240" w:lineRule="auto"/>
    </w:pPr>
    <w:rPr>
      <w:rFonts w:ascii="Tahoma" w:hAnsi="Tahoma"/>
      <w:sz w:val="16"/>
      <w:szCs w:val="16"/>
      <w:lang w:eastAsia="ru-RU"/>
    </w:rPr>
  </w:style>
  <w:style w:type="character" w:customStyle="1" w:styleId="af0">
    <w:name w:val="Текст выноски Знак"/>
    <w:basedOn w:val="a0"/>
    <w:link w:val="af"/>
    <w:uiPriority w:val="99"/>
    <w:semiHidden/>
    <w:locked/>
    <w:rsid w:val="009B4C76"/>
    <w:rPr>
      <w:rFonts w:ascii="Tahoma" w:hAnsi="Tahoma"/>
      <w:sz w:val="16"/>
    </w:rPr>
  </w:style>
  <w:style w:type="table" w:customStyle="1" w:styleId="1">
    <w:name w:val="Сетка таблицы1"/>
    <w:uiPriority w:val="99"/>
    <w:rsid w:val="00C477D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Body Text"/>
    <w:basedOn w:val="a"/>
    <w:link w:val="af2"/>
    <w:uiPriority w:val="99"/>
    <w:semiHidden/>
    <w:rsid w:val="001D7CB6"/>
    <w:pPr>
      <w:spacing w:after="120"/>
    </w:pPr>
    <w:rPr>
      <w:sz w:val="20"/>
      <w:szCs w:val="20"/>
    </w:rPr>
  </w:style>
  <w:style w:type="character" w:customStyle="1" w:styleId="af2">
    <w:name w:val="Основной текст Знак"/>
    <w:basedOn w:val="a0"/>
    <w:link w:val="af1"/>
    <w:uiPriority w:val="99"/>
    <w:semiHidden/>
    <w:locked/>
    <w:rsid w:val="001D7CB6"/>
    <w:rPr>
      <w:lang w:eastAsia="en-US"/>
    </w:rPr>
  </w:style>
  <w:style w:type="paragraph" w:customStyle="1" w:styleId="10">
    <w:name w:val="Без интервала1"/>
    <w:uiPriority w:val="99"/>
    <w:rsid w:val="00E47C58"/>
    <w:rPr>
      <w:rFonts w:ascii="Times New Roman" w:eastAsia="Times New Roman" w:hAnsi="Times New Roman"/>
      <w:sz w:val="24"/>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5427199">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ru.wikipedia.org/wiki/%D0%A1%D0%BF%D0%BE%D1%80%D1%8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ru.wikipedia.org/wiki/%D0%9A%D1%83%D0%BB%D0%B0%D0%BA_(%D1%80%D1%83%D0%BA%D0%B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CE7F7C-8E5E-4D21-9D8D-14BB128538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51</Pages>
  <Words>20882</Words>
  <Characters>119028</Characters>
  <Application>Microsoft Office Word</Application>
  <DocSecurity>0</DocSecurity>
  <Lines>991</Lines>
  <Paragraphs>279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139631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Вано</dc:creator>
  <cp:keywords/>
  <dc:description/>
  <cp:lastModifiedBy>victor</cp:lastModifiedBy>
  <cp:revision>3</cp:revision>
  <cp:lastPrinted>2015-11-08T12:40:00Z</cp:lastPrinted>
  <dcterms:created xsi:type="dcterms:W3CDTF">2020-10-15T09:58:00Z</dcterms:created>
  <dcterms:modified xsi:type="dcterms:W3CDTF">2020-10-20T11:10:00Z</dcterms:modified>
</cp:coreProperties>
</file>